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如何理解努力践行社会主义核心价值观</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大作业)答案说明：资料整理于2024年5月31日；为国开电大专科所有专业学员基于网络的终结性考试(大作业)网上考试特定制答案。试题：如何理解努力践行社会主义核心价值观?答：高举中国特...</w:t>
      </w:r>
    </w:p>
    <w:p>
      <w:pPr>
        <w:ind w:left="0" w:right="0" w:firstLine="560"/>
        <w:spacing w:before="450" w:after="450" w:line="312" w:lineRule="auto"/>
      </w:pPr>
      <w:r>
        <w:rPr>
          <w:rFonts w:ascii="宋体" w:hAnsi="宋体" w:eastAsia="宋体" w:cs="宋体"/>
          <w:color w:val="000"/>
          <w:sz w:val="28"/>
          <w:szCs w:val="28"/>
        </w:rPr>
        <w:t xml:space="preserve">国开电大专科《思想道德修养与法律基础》基于网络终结性考试(大作业)答案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说明：资料整理于2024年5月31日；为国开电大专科所有专业学员基于网络的终结性考试(大作业)网上考试特定制答案。</w:t>
      </w:r>
    </w:p>
    <w:p>
      <w:pPr>
        <w:ind w:left="0" w:right="0" w:firstLine="560"/>
        <w:spacing w:before="450" w:after="450" w:line="312" w:lineRule="auto"/>
      </w:pPr>
      <w:r>
        <w:rPr>
          <w:rFonts w:ascii="宋体" w:hAnsi="宋体" w:eastAsia="宋体" w:cs="宋体"/>
          <w:color w:val="000"/>
          <w:sz w:val="28"/>
          <w:szCs w:val="28"/>
        </w:rPr>
        <w:t xml:space="preserve">试题：如何理解努力践行社会主义核心价值观?</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三个代表”重要思想、科学发展观、习近平新时代中国特色社会主义思想为指导，深人学习贯彻党的十九大精神，紧紧围绕坚持和发展中国特色社会主义这一主题，紧紧围绕实现中华民族伟大复兴的中国梦这一目标，紧紧围绕“三个倡导”这一基本内容，注重宣传教育、示范引领、实践养成相统一，注重政策保障、制度规范、法律约束相衔接，使社会主义核心价值观融人人们生产、生活和精神世界，激励全体人民为取得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一、把培育和践行社会主义核心价值观融入国民教育全过程</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要从小抓起、从学校抓起。我们要坚持育人为本、德育为先，围绕立德树人的根本任务，把社会主义核心价值观纳人国民教育总体规划，贯穿于基础教育、高等教育、职业教育、继续教育各领域，落实到教育教学和管理服务各环节，覆盖到所有学校和受教育者，形成课堂教学、社会实践、校园文化多位一体的育人平台，不断完善中华优秀传统文化教育，形成爱学习、爱劳动、爱祖国活动的有效形式和长效机制，努力培养德、智、体、美、劳全面发展的社会主义建设者和接班人。适应青少年身心特点和成长规律，深化未成年人思想道德建设和大学生思想政治教育，构建大、中、小学有效衔接的德育课程体系和教材体系，创新中小学德育课和高校思想政治理论课教育教学，推动社会主义核心价值观进教材、进课堂、进学生头脑。我们要完善学校、家庭、社会三结合的教育网络，引导广大家庭和社会各方面主动配合学校教育，以良好的家庭氛围和社会风气巩固学校教育成果，形成学校、家庭、社会携手育人的强大合力。</w:t>
      </w:r>
    </w:p>
    <w:p>
      <w:pPr>
        <w:ind w:left="0" w:right="0" w:firstLine="560"/>
        <w:spacing w:before="450" w:after="450" w:line="312" w:lineRule="auto"/>
      </w:pPr>
      <w:r>
        <w:rPr>
          <w:rFonts w:ascii="宋体" w:hAnsi="宋体" w:eastAsia="宋体" w:cs="宋体"/>
          <w:color w:val="000"/>
          <w:sz w:val="28"/>
          <w:szCs w:val="28"/>
        </w:rPr>
        <w:t xml:space="preserve">我们要拓展青少年培育和践行社会主义核心价值观的有效途径。注重发挥社会实践的养成作用，完善实践教育教学体系，开发实践课程和活动课程，加强实践育人基地建设，打造大学生校外实践教育基地、职教实训基地、青少年社会实践活动基地，组织青少年参加力所能及的生产劳动和爱心公益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p>
    <w:p>
      <w:pPr>
        <w:ind w:left="0" w:right="0" w:firstLine="560"/>
        <w:spacing w:before="450" w:after="450" w:line="312" w:lineRule="auto"/>
      </w:pPr>
      <w:r>
        <w:rPr>
          <w:rFonts w:ascii="宋体" w:hAnsi="宋体" w:eastAsia="宋体" w:cs="宋体"/>
          <w:color w:val="000"/>
          <w:sz w:val="28"/>
          <w:szCs w:val="28"/>
        </w:rPr>
        <w:t xml:space="preserve">我们要建设师德高尚、业务精湛的高素质教师队伍。实施师德师风建设工程，坚持师德为上，完善教师职业道德规范，健全教师任职资格准人制度，将师德表现作为教师考核、聘任和评价的首要内容，形成师德师风建设长效机制。着重抓好学校党政干部和共青团干部，思想品德课、思想政治理论课和哲学社会科学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二、把培育和践行社会主义核心价值观落实到经济发展实践和社会治理中</w:t>
      </w:r>
    </w:p>
    <w:p>
      <w:pPr>
        <w:ind w:left="0" w:right="0" w:firstLine="560"/>
        <w:spacing w:before="450" w:after="450" w:line="312" w:lineRule="auto"/>
      </w:pPr>
      <w:r>
        <w:rPr>
          <w:rFonts w:ascii="宋体" w:hAnsi="宋体" w:eastAsia="宋体" w:cs="宋体"/>
          <w:color w:val="000"/>
          <w:sz w:val="28"/>
          <w:szCs w:val="28"/>
        </w:rPr>
        <w:t xml:space="preserve">确立经济发展目标和发展规划，出台经济社会政策和重大改革措施，开展各项生产经营活动，要遵循社会主义核心价值观要求，做到讲社会责任、讲社会效益、讲守法经营、讲公平竞争、讲诚信守约，形成有利于弘扬社会主义核心价值观的良好的政策导向、利益机制和社会环境。与人们生产、生活和现实利益密切相关的具体政策措施，要注重经济行为和价值导向有机统一、经济效益和社会效益有机统一，实现市场经济和道德建设良性互动。建立和完善相应的政策评估和纠偏机制，防止出现具体政策措施与社会主义核心价值观相背离的现象。</w:t>
      </w:r>
    </w:p>
    <w:p>
      <w:pPr>
        <w:ind w:left="0" w:right="0" w:firstLine="560"/>
        <w:spacing w:before="450" w:after="450" w:line="312" w:lineRule="auto"/>
      </w:pPr>
      <w:r>
        <w:rPr>
          <w:rFonts w:ascii="宋体" w:hAnsi="宋体" w:eastAsia="宋体" w:cs="宋体"/>
          <w:color w:val="000"/>
          <w:sz w:val="28"/>
          <w:szCs w:val="28"/>
        </w:rPr>
        <w:t xml:space="preserve">法律法规是推广社会主流价值的重要保证。我们要把社会主义核心价值观贯彻到依法治国、依法执政、依法行政实践中，落实到立法、执法、司法、普法和依法治理各个方面，用法律的权威来增强人们培育和践行社会主义核心价值观的自觉性。厉行法治，严格执法，公正司法，捍卫宪法和法律尊严，维护社会公平正义。加强法制宣传教育，培育社会主义法治文化，弘扬社会主义法治精神，增强全社会学法、尊法、守法、用法意识。注重把社会主义核心价值观的相关要求上升为具体的法律规定，充分发挥法律的规范、引导、保障、促进作用，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要把践行社会主义核心价值观作为社会治理的重要内容，融人制度建设和治理工作中，形成科学、有效的诉求表达机制、利益协调机制、矛盾调处机制、权益保障机制，最大限度地实现社会和谐。创新社会治理，完善激励机制，褒奖善行义举，实现治理效能与道德提升相互促进，形成好人好报、恩将德报的正向效应。完善市民公约、村规民约、学生守则、行业规范，强化规章制度实施力度，在日常治理中鲜明地彰显社会主流价值，使正确行为得到鼓励、错误行为受到谴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2025-04-04T00:01:49+08:00</dcterms:created>
  <dcterms:modified xsi:type="dcterms:W3CDTF">2025-04-04T00:01:49+08:00</dcterms:modified>
</cp:coreProperties>
</file>

<file path=docProps/custom.xml><?xml version="1.0" encoding="utf-8"?>
<Properties xmlns="http://schemas.openxmlformats.org/officeDocument/2006/custom-properties" xmlns:vt="http://schemas.openxmlformats.org/officeDocument/2006/docPropsVTypes"/>
</file>