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区公路管理局创文创卫工作实施方案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区公路管理局创文创卫工作实施方案为贯彻落实市区两级党委政府、上级交通主管部门关于XX城区创建全国文明城市及迎接全国卫生城市复审工作的部署安排，做好2024年市级精神文明单位创建工作，结合我局工作实际，特制定本工作方案。一、总体要求及工作...</w:t>
      </w:r>
    </w:p>
    <w:p>
      <w:pPr>
        <w:ind w:left="0" w:right="0" w:firstLine="560"/>
        <w:spacing w:before="450" w:after="450" w:line="312" w:lineRule="auto"/>
      </w:pPr>
      <w:r>
        <w:rPr>
          <w:rFonts w:ascii="宋体" w:hAnsi="宋体" w:eastAsia="宋体" w:cs="宋体"/>
          <w:color w:val="000"/>
          <w:sz w:val="28"/>
          <w:szCs w:val="28"/>
        </w:rPr>
        <w:t xml:space="preserve">XX区公路管理局创文创卫工作实施方案</w:t>
      </w:r>
    </w:p>
    <w:p>
      <w:pPr>
        <w:ind w:left="0" w:right="0" w:firstLine="560"/>
        <w:spacing w:before="450" w:after="450" w:line="312" w:lineRule="auto"/>
      </w:pPr>
      <w:r>
        <w:rPr>
          <w:rFonts w:ascii="宋体" w:hAnsi="宋体" w:eastAsia="宋体" w:cs="宋体"/>
          <w:color w:val="000"/>
          <w:sz w:val="28"/>
          <w:szCs w:val="28"/>
        </w:rPr>
        <w:t xml:space="preserve">为贯彻落实市区两级党委政府、上级交通主管部门关于XX城区创建全国文明城市及迎接全国卫生城市复审工作的部署安排，做好2024年市级精神文明单位创建工作，结合我局工作实际，特制定本工作方案。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一、总体要求及工作目标</w:t>
      </w:r>
    </w:p>
    <w:p>
      <w:pPr>
        <w:ind w:left="0" w:right="0" w:firstLine="560"/>
        <w:spacing w:before="450" w:after="450" w:line="312" w:lineRule="auto"/>
      </w:pPr>
      <w:r>
        <w:rPr>
          <w:rFonts w:ascii="宋体" w:hAnsi="宋体" w:eastAsia="宋体" w:cs="宋体"/>
          <w:color w:val="000"/>
          <w:sz w:val="28"/>
          <w:szCs w:val="28"/>
        </w:rPr>
        <w:t xml:space="preserve">深入贯彻落实《XX市XX区国家卫生城市复审工作方案》、《XX区创建全国文明城市2024年攻坚行动计划》及《XX区新时代文明实践中心建设工作实施方案》要求，全力推进各项创建工作落实，全面提升创建工作质量，为国家卫生城市复审、实现全国文明城市创建目标提供坚实基础，确保顺利通过2024年市级精神文明单位创建检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为确保方案贯彻落实到位，局成立创文创卫及精神文明单位创建工作领导小组，负责创文创卫及精神文明单位创建工作的组织协调、督导考核等事宜。工作组成员如下：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领导小组下设办公室，设在局政工科，XX为办公室主任。领导小组办公室主要负责工作方案的实施、考核、督导、信息收集、资料整理和宣传上报工作。</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（一）加强大气污染防治工作</w:t>
      </w:r>
    </w:p>
    <w:p>
      <w:pPr>
        <w:ind w:left="0" w:right="0" w:firstLine="560"/>
        <w:spacing w:before="450" w:after="450" w:line="312" w:lineRule="auto"/>
      </w:pPr>
      <w:r>
        <w:rPr>
          <w:rFonts w:ascii="宋体" w:hAnsi="宋体" w:eastAsia="宋体" w:cs="宋体"/>
          <w:color w:val="000"/>
          <w:sz w:val="28"/>
          <w:szCs w:val="28"/>
        </w:rPr>
        <w:t xml:space="preserve">1.加大养护力度，全面推行机械化作业，路面保洁采取机械化湿式清扫，保洁作业垃圾定点处理，严禁出现施工垃圾随意丢弃或采取焚烧等污染方式处理；加大洒水力度，确保每日早六晚六洒水降尘，特别是G106路口段、S203城际铁路等重点路段每日最少洒水降尘8次。</w:t>
      </w:r>
    </w:p>
    <w:p>
      <w:pPr>
        <w:ind w:left="0" w:right="0" w:firstLine="560"/>
        <w:spacing w:before="450" w:after="450" w:line="312" w:lineRule="auto"/>
      </w:pPr>
      <w:r>
        <w:rPr>
          <w:rFonts w:ascii="宋体" w:hAnsi="宋体" w:eastAsia="宋体" w:cs="宋体"/>
          <w:color w:val="000"/>
          <w:sz w:val="28"/>
          <w:szCs w:val="28"/>
        </w:rPr>
        <w:t xml:space="preserve">2.严控辖区公路工程项目开展标准化施工，积极推行“六个百分百”标准（施工工地百分之百围挡、物料堆放百分之百覆盖、出入车辆百分之百冲洗、施工现场地面百分之百硬化、拆迁工地百分之百湿法作业、渣土车辆百分之百密闭运输），对达不到标准规范的，要求立即停工整改</w:t>
      </w:r>
    </w:p>
    <w:p>
      <w:pPr>
        <w:ind w:left="0" w:right="0" w:firstLine="560"/>
        <w:spacing w:before="450" w:after="450" w:line="312" w:lineRule="auto"/>
      </w:pPr>
      <w:r>
        <w:rPr>
          <w:rFonts w:ascii="宋体" w:hAnsi="宋体" w:eastAsia="宋体" w:cs="宋体"/>
          <w:color w:val="000"/>
          <w:sz w:val="28"/>
          <w:szCs w:val="28"/>
        </w:rPr>
        <w:t xml:space="preserve">3.加大巡查力度，对不按规定装载、不加盖篷布或遮盖不严密、沿途抛洒等违法行为造成道路污染和扬尘污染的运输车辆要严厉查处，发现一辆整改一辆，严防遗撒滴漏影响公路环境。</w:t>
      </w:r>
    </w:p>
    <w:p>
      <w:pPr>
        <w:ind w:left="0" w:right="0" w:firstLine="560"/>
        <w:spacing w:before="450" w:after="450" w:line="312" w:lineRule="auto"/>
      </w:pPr>
      <w:r>
        <w:rPr>
          <w:rFonts w:ascii="宋体" w:hAnsi="宋体" w:eastAsia="宋体" w:cs="宋体"/>
          <w:color w:val="000"/>
          <w:sz w:val="28"/>
          <w:szCs w:val="28"/>
        </w:rPr>
        <w:t xml:space="preserve">（二）深化路域环境专项整治行动</w:t>
      </w:r>
    </w:p>
    <w:p>
      <w:pPr>
        <w:ind w:left="0" w:right="0" w:firstLine="560"/>
        <w:spacing w:before="450" w:after="450" w:line="312" w:lineRule="auto"/>
      </w:pPr>
      <w:r>
        <w:rPr>
          <w:rFonts w:ascii="宋体" w:hAnsi="宋体" w:eastAsia="宋体" w:cs="宋体"/>
          <w:color w:val="000"/>
          <w:sz w:val="28"/>
          <w:szCs w:val="28"/>
        </w:rPr>
        <w:t xml:space="preserve">加强对辖区国省干线公路及公路用地范围内占道经营、摆摊设点、堆积杂物、违法建筑（构筑）物、违规设置非公路标志标识、违法涉路施工等行为的查处整治，加强日常监管和集中治理力度，有效消除各类安全隐患，营造安全、畅通、舒适的公路通行环境。</w:t>
      </w:r>
    </w:p>
    <w:p>
      <w:pPr>
        <w:ind w:left="0" w:right="0" w:firstLine="560"/>
        <w:spacing w:before="450" w:after="450" w:line="312" w:lineRule="auto"/>
      </w:pPr>
      <w:r>
        <w:rPr>
          <w:rFonts w:ascii="宋体" w:hAnsi="宋体" w:eastAsia="宋体" w:cs="宋体"/>
          <w:color w:val="000"/>
          <w:sz w:val="28"/>
          <w:szCs w:val="28"/>
        </w:rPr>
        <w:t xml:space="preserve">（三）全面整治环境卫生</w:t>
      </w:r>
    </w:p>
    <w:p>
      <w:pPr>
        <w:ind w:left="0" w:right="0" w:firstLine="560"/>
        <w:spacing w:before="450" w:after="450" w:line="312" w:lineRule="auto"/>
      </w:pPr>
      <w:r>
        <w:rPr>
          <w:rFonts w:ascii="宋体" w:hAnsi="宋体" w:eastAsia="宋体" w:cs="宋体"/>
          <w:color w:val="000"/>
          <w:sz w:val="28"/>
          <w:szCs w:val="28"/>
        </w:rPr>
        <w:t xml:space="preserve">全面整治辖区国省干线公路、养护管理站、治超站点及机关院内环境卫生，疏通沟渠、填平沟洼、消除积水、清捡垃圾，积极开展环境综合整治行动。</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1.及时修复辖区国省干线路面病害，清除违章路障，维修、更换附属设施，消除公路通行安全隐患。</w:t>
      </w:r>
    </w:p>
    <w:p>
      <w:pPr>
        <w:ind w:left="0" w:right="0" w:firstLine="560"/>
        <w:spacing w:before="450" w:after="450" w:line="312" w:lineRule="auto"/>
      </w:pPr>
      <w:r>
        <w:rPr>
          <w:rFonts w:ascii="宋体" w:hAnsi="宋体" w:eastAsia="宋体" w:cs="宋体"/>
          <w:color w:val="000"/>
          <w:sz w:val="28"/>
          <w:szCs w:val="28"/>
        </w:rPr>
        <w:t xml:space="preserve">2.积极推进实施垃圾分类处理，落实门前“四包”责任制。</w:t>
      </w:r>
    </w:p>
    <w:p>
      <w:pPr>
        <w:ind w:left="0" w:right="0" w:firstLine="560"/>
        <w:spacing w:before="450" w:after="450" w:line="312" w:lineRule="auto"/>
      </w:pPr>
      <w:r>
        <w:rPr>
          <w:rFonts w:ascii="宋体" w:hAnsi="宋体" w:eastAsia="宋体" w:cs="宋体"/>
          <w:color w:val="000"/>
          <w:sz w:val="28"/>
          <w:szCs w:val="28"/>
        </w:rPr>
        <w:t xml:space="preserve">（五）加强宣传工作</w:t>
      </w:r>
    </w:p>
    <w:p>
      <w:pPr>
        <w:ind w:left="0" w:right="0" w:firstLine="560"/>
        <w:spacing w:before="450" w:after="450" w:line="312" w:lineRule="auto"/>
      </w:pPr>
      <w:r>
        <w:rPr>
          <w:rFonts w:ascii="宋体" w:hAnsi="宋体" w:eastAsia="宋体" w:cs="宋体"/>
          <w:color w:val="000"/>
          <w:sz w:val="28"/>
          <w:szCs w:val="28"/>
        </w:rPr>
        <w:t xml:space="preserve">1.在单位、社区开展文明交通宣传教育，倡议文明驾驶，推进“文明出行”、“礼让斑马线”、“整治车窗抛物”等活动，提升市民文明交通意识。</w:t>
      </w:r>
    </w:p>
    <w:p>
      <w:pPr>
        <w:ind w:left="0" w:right="0" w:firstLine="560"/>
        <w:spacing w:before="450" w:after="450" w:line="312" w:lineRule="auto"/>
      </w:pPr>
      <w:r>
        <w:rPr>
          <w:rFonts w:ascii="宋体" w:hAnsi="宋体" w:eastAsia="宋体" w:cs="宋体"/>
          <w:color w:val="000"/>
          <w:sz w:val="28"/>
          <w:szCs w:val="28"/>
        </w:rPr>
        <w:t xml:space="preserve">2.发挥党员示范带头作用，加强志愿者队伍建设，积极开展文明交通劝导、理论政策宣讲、文化文艺服务、卫生环保等志愿服务活动</w:t>
      </w:r>
    </w:p>
    <w:p>
      <w:pPr>
        <w:ind w:left="0" w:right="0" w:firstLine="560"/>
        <w:spacing w:before="450" w:after="450" w:line="312" w:lineRule="auto"/>
      </w:pPr>
      <w:r>
        <w:rPr>
          <w:rFonts w:ascii="宋体" w:hAnsi="宋体" w:eastAsia="宋体" w:cs="宋体"/>
          <w:color w:val="000"/>
          <w:sz w:val="28"/>
          <w:szCs w:val="28"/>
        </w:rPr>
        <w:t xml:space="preserve">3.利用微信公众号、报纸报刊、电视广播等各类媒体宣传平台加大宣传力度，通过在养护、治超站所及公路两侧悬挂宣传横幅、利用服务窗口LED电子显示屏24小时滚动播放宣传标语、深入货运源头企业发放宣传单等方式大力宣传法制教育、精神文明、社会主义核心价值观等正能量，营造良好舆论氛围。</w:t>
      </w:r>
    </w:p>
    <w:p>
      <w:pPr>
        <w:ind w:left="0" w:right="0" w:firstLine="560"/>
        <w:spacing w:before="450" w:after="450" w:line="312" w:lineRule="auto"/>
      </w:pPr>
      <w:r>
        <w:rPr>
          <w:rFonts w:ascii="宋体" w:hAnsi="宋体" w:eastAsia="宋体" w:cs="宋体"/>
          <w:color w:val="000"/>
          <w:sz w:val="28"/>
          <w:szCs w:val="28"/>
        </w:rPr>
        <w:t xml:space="preserve">4.加快推进精神文明单位创建工作，各科室要安排专人做好文字材料收集整理工作。</w:t>
      </w:r>
    </w:p>
    <w:p>
      <w:pPr>
        <w:ind w:left="0" w:right="0" w:firstLine="560"/>
        <w:spacing w:before="450" w:after="450" w:line="312" w:lineRule="auto"/>
      </w:pPr>
      <w:r>
        <w:rPr>
          <w:rFonts w:ascii="宋体" w:hAnsi="宋体" w:eastAsia="宋体" w:cs="宋体"/>
          <w:color w:val="000"/>
          <w:sz w:val="28"/>
          <w:szCs w:val="28"/>
        </w:rPr>
        <w:t xml:space="preserve">四、行动部署</w:t>
      </w:r>
    </w:p>
    <w:p>
      <w:pPr>
        <w:ind w:left="0" w:right="0" w:firstLine="560"/>
        <w:spacing w:before="450" w:after="450" w:line="312" w:lineRule="auto"/>
      </w:pPr>
      <w:r>
        <w:rPr>
          <w:rFonts w:ascii="宋体" w:hAnsi="宋体" w:eastAsia="宋体" w:cs="宋体"/>
          <w:color w:val="000"/>
          <w:sz w:val="28"/>
          <w:szCs w:val="28"/>
        </w:rPr>
        <w:t xml:space="preserve">（一）宣传发动（2024年11月至12月）</w:t>
      </w:r>
    </w:p>
    <w:p>
      <w:pPr>
        <w:ind w:left="0" w:right="0" w:firstLine="560"/>
        <w:spacing w:before="450" w:after="450" w:line="312" w:lineRule="auto"/>
      </w:pPr>
      <w:r>
        <w:rPr>
          <w:rFonts w:ascii="宋体" w:hAnsi="宋体" w:eastAsia="宋体" w:cs="宋体"/>
          <w:color w:val="000"/>
          <w:sz w:val="28"/>
          <w:szCs w:val="28"/>
        </w:rPr>
        <w:t xml:space="preserve">成立领导机构，召开动员大会，进行全面部署和动员，对照创建要求，结合工作实际，制定细化工作方案，将工作任务分解到各部门各科室。同时广泛宣传，形成声势，把舆论宣传贯彻到创建工作全过程，营造一个全社会关注、全力支持的良好氛围。</w:t>
      </w:r>
    </w:p>
    <w:p>
      <w:pPr>
        <w:ind w:left="0" w:right="0" w:firstLine="560"/>
        <w:spacing w:before="450" w:after="450" w:line="312" w:lineRule="auto"/>
      </w:pPr>
      <w:r>
        <w:rPr>
          <w:rFonts w:ascii="宋体" w:hAnsi="宋体" w:eastAsia="宋体" w:cs="宋体"/>
          <w:color w:val="000"/>
          <w:sz w:val="28"/>
          <w:szCs w:val="28"/>
        </w:rPr>
        <w:t xml:space="preserve">（二）创建实施（2024年12月至2024年4月）</w:t>
      </w:r>
    </w:p>
    <w:p>
      <w:pPr>
        <w:ind w:left="0" w:right="0" w:firstLine="560"/>
        <w:spacing w:before="450" w:after="450" w:line="312" w:lineRule="auto"/>
      </w:pPr>
      <w:r>
        <w:rPr>
          <w:rFonts w:ascii="宋体" w:hAnsi="宋体" w:eastAsia="宋体" w:cs="宋体"/>
          <w:color w:val="000"/>
          <w:sz w:val="28"/>
          <w:szCs w:val="28"/>
        </w:rPr>
        <w:t xml:space="preserve">各部门各科室严格按照上级领导部门安排部署和本单位实施方案，完成各项工作任务。</w:t>
      </w:r>
    </w:p>
    <w:p>
      <w:pPr>
        <w:ind w:left="0" w:right="0" w:firstLine="560"/>
        <w:spacing w:before="450" w:after="450" w:line="312" w:lineRule="auto"/>
      </w:pPr>
      <w:r>
        <w:rPr>
          <w:rFonts w:ascii="宋体" w:hAnsi="宋体" w:eastAsia="宋体" w:cs="宋体"/>
          <w:color w:val="000"/>
          <w:sz w:val="28"/>
          <w:szCs w:val="28"/>
        </w:rPr>
        <w:t xml:space="preserve">（三）巩固成果（2024年4月至8月）</w:t>
      </w:r>
    </w:p>
    <w:p>
      <w:pPr>
        <w:ind w:left="0" w:right="0" w:firstLine="560"/>
        <w:spacing w:before="450" w:after="450" w:line="312" w:lineRule="auto"/>
      </w:pPr>
      <w:r>
        <w:rPr>
          <w:rFonts w:ascii="宋体" w:hAnsi="宋体" w:eastAsia="宋体" w:cs="宋体"/>
          <w:color w:val="000"/>
          <w:sz w:val="28"/>
          <w:szCs w:val="28"/>
        </w:rPr>
        <w:t xml:space="preserve">按照上级领导部门安排部署，建立健全长效机制，定期不定期进行明察暗访，对突出问题、丢分项目、薄弱环节进行对标整改，确保无死角、不留空白、不留盲点。</w:t>
      </w:r>
    </w:p>
    <w:p>
      <w:pPr>
        <w:ind w:left="0" w:right="0" w:firstLine="560"/>
        <w:spacing w:before="450" w:after="450" w:line="312" w:lineRule="auto"/>
      </w:pPr>
      <w:r>
        <w:rPr>
          <w:rFonts w:ascii="宋体" w:hAnsi="宋体" w:eastAsia="宋体" w:cs="宋体"/>
          <w:color w:val="000"/>
          <w:sz w:val="28"/>
          <w:szCs w:val="28"/>
        </w:rPr>
        <w:t xml:space="preserve">（四）迎接验收（2024年8月至9月）</w:t>
      </w:r>
    </w:p>
    <w:p>
      <w:pPr>
        <w:ind w:left="0" w:right="0" w:firstLine="560"/>
        <w:spacing w:before="450" w:after="450" w:line="312" w:lineRule="auto"/>
      </w:pPr>
      <w:r>
        <w:rPr>
          <w:rFonts w:ascii="宋体" w:hAnsi="宋体" w:eastAsia="宋体" w:cs="宋体"/>
          <w:color w:val="000"/>
          <w:sz w:val="28"/>
          <w:szCs w:val="28"/>
        </w:rPr>
        <w:t xml:space="preserve">进一步查缺补漏，立行立改遗留问题，全面提升市民对双创工作的知晓率、参与率和满意率。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各有关科室、站、队要进一步落实责任，把责任层层分解，落实到人，细化工作流程，做到</w:t>
      </w:r>
    </w:p>
    <w:p>
      <w:pPr>
        <w:ind w:left="0" w:right="0" w:firstLine="560"/>
        <w:spacing w:before="450" w:after="450" w:line="312" w:lineRule="auto"/>
      </w:pPr>
      <w:r>
        <w:rPr>
          <w:rFonts w:ascii="宋体" w:hAnsi="宋体" w:eastAsia="宋体" w:cs="宋体"/>
          <w:color w:val="000"/>
          <w:sz w:val="28"/>
          <w:szCs w:val="28"/>
        </w:rPr>
        <w:t xml:space="preserve">“常态化”、“精细化”管理。要严格按照市区两级党委政府和上级交通领导部门安排部署开展工作，对工作出现敷衍塞责、弄虚作假、政令不通、落实不力，被上级部门批评问责、群众投诉等现象的，将依规严肃追究相关责任人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各科室、站、队要根据责任分工做好自身工作，发现问题及时落实整改。创建工作领导小组要定期、不定期进行专项检查，对出现的问题一律通报，对问题严重或整改不力的将按照有关规定严肃处理。</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科室、站、队要加强舆论引导，做好与公众生活密切相关政策措施的宣传解读，让广大干部职工充分了解、理解和支持双创工作。同时，要及时发掘、发现工作中的先进事迹和先进个人，集中进行宣传报道，充分发挥先锋模范作用，引导各级重视、各界支持、全民参与的良好氛围，为双创工作，为双创工作顺利通过评审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