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某区基层2024年社会治理工作经验材料（五篇模版）</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某区基层2024年社会治理工作经验材料某区基层2024年社会治理工作经验材料一、强化预警预防，打好源头治理“主攻仗”清零风险存量。深化“四项机制”建设，开展“铁脚板走万家”行动，深度排查风险隐患，建立“四色”预警和分析研判“一本账...</w:t>
      </w:r>
    </w:p>
    <w:p>
      <w:pPr>
        <w:ind w:left="0" w:right="0" w:firstLine="560"/>
        <w:spacing w:before="450" w:after="450" w:line="312" w:lineRule="auto"/>
      </w:pPr>
      <w:r>
        <w:rPr>
          <w:rFonts w:ascii="黑体" w:hAnsi="黑体" w:eastAsia="黑体" w:cs="黑体"/>
          <w:color w:val="000000"/>
          <w:sz w:val="36"/>
          <w:szCs w:val="36"/>
          <w:b w:val="1"/>
          <w:bCs w:val="1"/>
        </w:rPr>
        <w:t xml:space="preserve">第一篇：某区基层2024年社会治理工作经验材料</w:t>
      </w:r>
    </w:p>
    <w:p>
      <w:pPr>
        <w:ind w:left="0" w:right="0" w:firstLine="560"/>
        <w:spacing w:before="450" w:after="450" w:line="312" w:lineRule="auto"/>
      </w:pPr>
      <w:r>
        <w:rPr>
          <w:rFonts w:ascii="宋体" w:hAnsi="宋体" w:eastAsia="宋体" w:cs="宋体"/>
          <w:color w:val="000"/>
          <w:sz w:val="28"/>
          <w:szCs w:val="28"/>
        </w:rPr>
        <w:t xml:space="preserve">某区基层2024年社会治理工作经验材料</w:t>
      </w:r>
    </w:p>
    <w:p>
      <w:pPr>
        <w:ind w:left="0" w:right="0" w:firstLine="560"/>
        <w:spacing w:before="450" w:after="450" w:line="312" w:lineRule="auto"/>
      </w:pPr>
      <w:r>
        <w:rPr>
          <w:rFonts w:ascii="宋体" w:hAnsi="宋体" w:eastAsia="宋体" w:cs="宋体"/>
          <w:color w:val="000"/>
          <w:sz w:val="28"/>
          <w:szCs w:val="28"/>
        </w:rPr>
        <w:t xml:space="preserve">一、强化预警预防，打好源头治理“主攻仗”</w:t>
      </w:r>
    </w:p>
    <w:p>
      <w:pPr>
        <w:ind w:left="0" w:right="0" w:firstLine="560"/>
        <w:spacing w:before="450" w:after="450" w:line="312" w:lineRule="auto"/>
      </w:pPr>
      <w:r>
        <w:rPr>
          <w:rFonts w:ascii="宋体" w:hAnsi="宋体" w:eastAsia="宋体" w:cs="宋体"/>
          <w:color w:val="000"/>
          <w:sz w:val="28"/>
          <w:szCs w:val="28"/>
        </w:rPr>
        <w:t xml:space="preserve">清零风险存量。深化“四项机制”建设，开展“铁脚板走万家”行动，深度排查风险隐患，建立“四色”预警和分析研判“一本账”，分类分级制定化解路径，推动积案逐项攻坚、隐患逐个销号。</w:t>
      </w:r>
    </w:p>
    <w:p>
      <w:pPr>
        <w:ind w:left="0" w:right="0" w:firstLine="560"/>
        <w:spacing w:before="450" w:after="450" w:line="312" w:lineRule="auto"/>
      </w:pPr>
      <w:r>
        <w:rPr>
          <w:rFonts w:ascii="宋体" w:hAnsi="宋体" w:eastAsia="宋体" w:cs="宋体"/>
          <w:color w:val="000"/>
          <w:sz w:val="28"/>
          <w:szCs w:val="28"/>
        </w:rPr>
        <w:t xml:space="preserve">清除风险增量。以扫黑除恶常态化制度化为牵引，坚持打早打小、露头就打，持续加强重点治安地区整治，拓展延伸行业领域清源；深化“六无”社区建设，优化特殊人群服务管理机制，强化人文关怀、心理疏导。</w:t>
      </w:r>
    </w:p>
    <w:p>
      <w:pPr>
        <w:ind w:left="0" w:right="0" w:firstLine="560"/>
        <w:spacing w:before="450" w:after="450" w:line="312" w:lineRule="auto"/>
      </w:pPr>
      <w:r>
        <w:rPr>
          <w:rFonts w:ascii="宋体" w:hAnsi="宋体" w:eastAsia="宋体" w:cs="宋体"/>
          <w:color w:val="000"/>
          <w:sz w:val="28"/>
          <w:szCs w:val="28"/>
        </w:rPr>
        <w:t xml:space="preserve">清空风险变量。密切关注疫情大局和重点领域，全面落实“三同步”机制，聚力整治“三合一”场所，有效清理意识形态、安全生产等安全隐患，全力保障安全秩序，维护和谐稳定大局。</w:t>
      </w:r>
    </w:p>
    <w:p>
      <w:pPr>
        <w:ind w:left="0" w:right="0" w:firstLine="560"/>
        <w:spacing w:before="450" w:after="450" w:line="312" w:lineRule="auto"/>
      </w:pPr>
      <w:r>
        <w:rPr>
          <w:rFonts w:ascii="宋体" w:hAnsi="宋体" w:eastAsia="宋体" w:cs="宋体"/>
          <w:color w:val="000"/>
          <w:sz w:val="28"/>
          <w:szCs w:val="28"/>
        </w:rPr>
        <w:t xml:space="preserve">二、强化共治思维，下好系统治理“先手棋”</w:t>
      </w:r>
    </w:p>
    <w:p>
      <w:pPr>
        <w:ind w:left="0" w:right="0" w:firstLine="560"/>
        <w:spacing w:before="450" w:after="450" w:line="312" w:lineRule="auto"/>
      </w:pPr>
      <w:r>
        <w:rPr>
          <w:rFonts w:ascii="宋体" w:hAnsi="宋体" w:eastAsia="宋体" w:cs="宋体"/>
          <w:color w:val="000"/>
          <w:sz w:val="28"/>
          <w:szCs w:val="28"/>
        </w:rPr>
        <w:t xml:space="preserve">加强力量融合，牵好党建引领这个“牛鼻子”，深耕机关党员、村居干部、专职网格员、基层群众“四支队伍”，将“红色细胞”注入基层治理各领域各环节。</w:t>
      </w:r>
    </w:p>
    <w:p>
      <w:pPr>
        <w:ind w:left="0" w:right="0" w:firstLine="560"/>
        <w:spacing w:before="450" w:after="450" w:line="312" w:lineRule="auto"/>
      </w:pPr>
      <w:r>
        <w:rPr>
          <w:rFonts w:ascii="宋体" w:hAnsi="宋体" w:eastAsia="宋体" w:cs="宋体"/>
          <w:color w:val="000"/>
          <w:sz w:val="28"/>
          <w:szCs w:val="28"/>
        </w:rPr>
        <w:t xml:space="preserve">加强手段融合，发挥区社会矛盾纠纷调处化解中心牵头作用，深化矛盾纠纷多元预防化解机制建设，发挥行业部门、专业机构、民间组织资源优势，推进人民调解、行政调解、司法调解“三调联动”，全面推广“双向承诺、双向问责”和“说事评理”解纷模式。</w:t>
      </w:r>
    </w:p>
    <w:p>
      <w:pPr>
        <w:ind w:left="0" w:right="0" w:firstLine="560"/>
        <w:spacing w:before="450" w:after="450" w:line="312" w:lineRule="auto"/>
      </w:pPr>
      <w:r>
        <w:rPr>
          <w:rFonts w:ascii="宋体" w:hAnsi="宋体" w:eastAsia="宋体" w:cs="宋体"/>
          <w:color w:val="000"/>
          <w:sz w:val="28"/>
          <w:szCs w:val="28"/>
        </w:rPr>
        <w:t xml:space="preserve">加强机制融合，做实“平安前哨”工程，建立“警网融合+六安行动”机制，形成平安建设在行业领域全面覆盖、专项治理与系统治理有机结合的治理“闭环”。</w:t>
      </w:r>
    </w:p>
    <w:p>
      <w:pPr>
        <w:ind w:left="0" w:right="0" w:firstLine="560"/>
        <w:spacing w:before="450" w:after="450" w:line="312" w:lineRule="auto"/>
      </w:pPr>
      <w:r>
        <w:rPr>
          <w:rFonts w:ascii="宋体" w:hAnsi="宋体" w:eastAsia="宋体" w:cs="宋体"/>
          <w:color w:val="000"/>
          <w:sz w:val="28"/>
          <w:szCs w:val="28"/>
        </w:rPr>
        <w:t xml:space="preserve">三、强化数据赋能，答好精准治理“必答题”</w:t>
      </w:r>
    </w:p>
    <w:p>
      <w:pPr>
        <w:ind w:left="0" w:right="0" w:firstLine="560"/>
        <w:spacing w:before="450" w:after="450" w:line="312" w:lineRule="auto"/>
      </w:pPr>
      <w:r>
        <w:rPr>
          <w:rFonts w:ascii="宋体" w:hAnsi="宋体" w:eastAsia="宋体" w:cs="宋体"/>
          <w:color w:val="000"/>
          <w:sz w:val="28"/>
          <w:szCs w:val="28"/>
        </w:rPr>
        <w:t xml:space="preserve">强化“数治”思维，把数据汇聚、集成、共享作为基础性工程，推动人、地、物、事、组织等动态要素全面采集、上图管理，实现“智慧治理”，破除“信息孤岛”。</w:t>
      </w:r>
    </w:p>
    <w:p>
      <w:pPr>
        <w:ind w:left="0" w:right="0" w:firstLine="560"/>
        <w:spacing w:before="450" w:after="450" w:line="312" w:lineRule="auto"/>
      </w:pPr>
      <w:r>
        <w:rPr>
          <w:rFonts w:ascii="宋体" w:hAnsi="宋体" w:eastAsia="宋体" w:cs="宋体"/>
          <w:color w:val="000"/>
          <w:sz w:val="28"/>
          <w:szCs w:val="28"/>
        </w:rPr>
        <w:t xml:space="preserve">建实“数治”大脑，实战应用社会治理现代化综合指挥中心，完善重大风险预警、突发事件管理等功能，构建三级联动、集成融合的社会治理“最强大脑”。</w:t>
      </w:r>
    </w:p>
    <w:p>
      <w:pPr>
        <w:ind w:left="0" w:right="0" w:firstLine="560"/>
        <w:spacing w:before="450" w:after="450" w:line="312" w:lineRule="auto"/>
      </w:pPr>
      <w:r>
        <w:rPr>
          <w:rFonts w:ascii="宋体" w:hAnsi="宋体" w:eastAsia="宋体" w:cs="宋体"/>
          <w:color w:val="000"/>
          <w:sz w:val="28"/>
          <w:szCs w:val="28"/>
        </w:rPr>
        <w:t xml:space="preserve">拓展“数治”应用，全面推进智慧技防小区、校园建设，试点打造智慧技防企业，深化“码”上行动，探索“码”上解纷平台建设，实现城市运行“一网统管”、便民服务“一网通办”、治理队伍“一网考评”。</w:t>
      </w:r>
    </w:p>
    <w:p>
      <w:pPr>
        <w:ind w:left="0" w:right="0" w:firstLine="560"/>
        <w:spacing w:before="450" w:after="450" w:line="312" w:lineRule="auto"/>
      </w:pPr>
      <w:r>
        <w:rPr>
          <w:rFonts w:ascii="黑体" w:hAnsi="黑体" w:eastAsia="黑体" w:cs="黑体"/>
          <w:color w:val="000000"/>
          <w:sz w:val="36"/>
          <w:szCs w:val="36"/>
          <w:b w:val="1"/>
          <w:bCs w:val="1"/>
        </w:rPr>
        <w:t xml:space="preserve">第二篇：基层社会治理工作思路：区2024年基层社会治理工作思路</w:t>
      </w:r>
    </w:p>
    <w:p>
      <w:pPr>
        <w:ind w:left="0" w:right="0" w:firstLine="560"/>
        <w:spacing w:before="450" w:after="450" w:line="312" w:lineRule="auto"/>
      </w:pPr>
      <w:r>
        <w:rPr>
          <w:rFonts w:ascii="宋体" w:hAnsi="宋体" w:eastAsia="宋体" w:cs="宋体"/>
          <w:color w:val="000"/>
          <w:sz w:val="28"/>
          <w:szCs w:val="28"/>
        </w:rPr>
        <w:t xml:space="preserve">2024年，X区以“市域社会治理现代化试点城市”达标验收为目标，深化基层社会治理“一Ο工程”，构建完善“综治中心+网格化+信息化”社会治理体系，全面提升基层社会治理现代化水平。</w:t>
      </w:r>
    </w:p>
    <w:p>
      <w:pPr>
        <w:ind w:left="0" w:right="0" w:firstLine="560"/>
        <w:spacing w:before="450" w:after="450" w:line="312" w:lineRule="auto"/>
      </w:pPr>
      <w:r>
        <w:rPr>
          <w:rFonts w:ascii="宋体" w:hAnsi="宋体" w:eastAsia="宋体" w:cs="宋体"/>
          <w:color w:val="000"/>
          <w:sz w:val="28"/>
          <w:szCs w:val="28"/>
        </w:rPr>
        <w:t xml:space="preserve">（一）建好“一个中心”——综治中心，打造“大综治”工作平台。</w:t>
      </w:r>
    </w:p>
    <w:p>
      <w:pPr>
        <w:ind w:left="0" w:right="0" w:firstLine="560"/>
        <w:spacing w:before="450" w:after="450" w:line="312" w:lineRule="auto"/>
      </w:pPr>
      <w:r>
        <w:rPr>
          <w:rFonts w:ascii="宋体" w:hAnsi="宋体" w:eastAsia="宋体" w:cs="宋体"/>
          <w:color w:val="000"/>
          <w:sz w:val="28"/>
          <w:szCs w:val="28"/>
        </w:rPr>
        <w:t xml:space="preserve">建强区级，升级完善社会治理信息系统，拓宽部门单位派驻范围，强化协调调度、督导考核，实现矛盾纠纷“一站式受理、一揽子解决”；建优镇街，统筹整合政法单位和职能部门基层资源力量，落实“镇街吹哨、部门报到”机制，实现群众诉求集中受理、分流、化解“一个窗口对外”；建实村居，完善矛盾纠纷调解团队，健全联动化解、双向评议机制，推动区级、镇街资源力量下沉一线，就地解决群众反映问题。</w:t>
      </w:r>
    </w:p>
    <w:p>
      <w:pPr>
        <w:ind w:left="0" w:right="0" w:firstLine="560"/>
        <w:spacing w:before="450" w:after="450" w:line="312" w:lineRule="auto"/>
      </w:pPr>
      <w:r>
        <w:rPr>
          <w:rFonts w:ascii="宋体" w:hAnsi="宋体" w:eastAsia="宋体" w:cs="宋体"/>
          <w:color w:val="000"/>
          <w:sz w:val="28"/>
          <w:szCs w:val="28"/>
        </w:rPr>
        <w:t xml:space="preserve">（二）织好“一张网络”——网格化服务管理，实现社情民意全掌握。</w:t>
      </w:r>
    </w:p>
    <w:p>
      <w:pPr>
        <w:ind w:left="0" w:right="0" w:firstLine="560"/>
        <w:spacing w:before="450" w:after="450" w:line="312" w:lineRule="auto"/>
      </w:pPr>
      <w:r>
        <w:rPr>
          <w:rFonts w:ascii="宋体" w:hAnsi="宋体" w:eastAsia="宋体" w:cs="宋体"/>
          <w:color w:val="000"/>
          <w:sz w:val="28"/>
          <w:szCs w:val="28"/>
        </w:rPr>
        <w:t xml:space="preserve">多网融合，开展“网格+乡村治理、城市安防、文明创建、市场监管”等领域大联动，统筹协调、一网运行，推动全区重点工作任务在网格中落地见效。规范管理，完善部门业务指导、镇街具体管理、区镇工作考评监管体制，加强网格员教育培训、绩效考核，提高网格员履职能力和工作质效。强化奖惩，探索实行社区专职网格员纳入社区工作者队伍管理、农村网格员专职化和薪酬增长等职业晋升机制，落实不合格网格员退出制度，推动网格员履职尽责、发挥作用。</w:t>
      </w:r>
    </w:p>
    <w:p>
      <w:pPr>
        <w:ind w:left="0" w:right="0" w:firstLine="560"/>
        <w:spacing w:before="450" w:after="450" w:line="312" w:lineRule="auto"/>
      </w:pPr>
      <w:r>
        <w:rPr>
          <w:rFonts w:ascii="宋体" w:hAnsi="宋体" w:eastAsia="宋体" w:cs="宋体"/>
          <w:color w:val="000"/>
          <w:sz w:val="28"/>
          <w:szCs w:val="28"/>
        </w:rPr>
        <w:t xml:space="preserve">（三）深化“一项机制”——矛盾纠纷多元化解机制，实现矛盾化解在基层。</w:t>
      </w:r>
    </w:p>
    <w:p>
      <w:pPr>
        <w:ind w:left="0" w:right="0" w:firstLine="560"/>
        <w:spacing w:before="450" w:after="450" w:line="312" w:lineRule="auto"/>
      </w:pPr>
      <w:r>
        <w:rPr>
          <w:rFonts w:ascii="宋体" w:hAnsi="宋体" w:eastAsia="宋体" w:cs="宋体"/>
          <w:color w:val="000"/>
          <w:sz w:val="28"/>
          <w:szCs w:val="28"/>
        </w:rPr>
        <w:t xml:space="preserve">强化源头预防，构建以社区（村）为基本单元的矛盾纠纷调处体系，建立“一律两员三官五老”调解团队，健全“一平台五机制”，实现群众诉求调处“最多跑一地、最多访一次”，就地化解。强化有解思维，落实区、镇、村主要领导定期调度研判初信初访情况和领导干部公开接访下访、包案责任制，提高初信初访办理质量。强化法治思维，开展积案攻坚、治重化积、重复信访专项治理行动，坚持打化结合、以打促化，有效压减进京访量。强化联动化解，加强智慧调解平台和品牌调解工作室建设，扩宽专职人民调解员派驻领域，在矛盾纠纷相对集中的住建、物业、自然资源、农业农村等领域成立行业调委会，就地及时化解矛盾纠纷。</w:t>
      </w:r>
    </w:p>
    <w:p>
      <w:pPr>
        <w:ind w:left="0" w:right="0" w:firstLine="560"/>
        <w:spacing w:before="450" w:after="450" w:line="312" w:lineRule="auto"/>
      </w:pPr>
      <w:r>
        <w:rPr>
          <w:rFonts w:ascii="宋体" w:hAnsi="宋体" w:eastAsia="宋体" w:cs="宋体"/>
          <w:color w:val="000"/>
          <w:sz w:val="28"/>
          <w:szCs w:val="28"/>
        </w:rPr>
        <w:t xml:space="preserve">（四）完善“一个体系”——立体化安全防控体系，筑牢公共安全防线。</w:t>
      </w:r>
    </w:p>
    <w:p>
      <w:pPr>
        <w:ind w:left="0" w:right="0" w:firstLine="560"/>
        <w:spacing w:before="450" w:after="450" w:line="312" w:lineRule="auto"/>
      </w:pPr>
      <w:r>
        <w:rPr>
          <w:rFonts w:ascii="宋体" w:hAnsi="宋体" w:eastAsia="宋体" w:cs="宋体"/>
          <w:color w:val="000"/>
          <w:sz w:val="28"/>
          <w:szCs w:val="28"/>
        </w:rPr>
        <w:t xml:space="preserve">深化“雪亮工程”建设，强化数据整合、资源共享和实战应用，提升视频监控资源利用效率和研判水平。开展系列专项打击行动，建立完善扫黑除恶、电信网络诈骗等常态化打击整治机制，保持对违法犯罪高压态势。加大社会面巡防管控力度，加强重点单位安全保卫，适时启动一级巡防勤务，提高见警率、管事率。强化重点群体管控，实行“一人一策”“一人一专班”建档管理，压实责任，不出现失控漏管。加强网络舆情管控，强化值班备勤、应急处突和疫情防控，实现各级“两会”、冬奥会和党的二十大等重大活动期间全区社会安全稳定。</w:t>
      </w:r>
    </w:p>
    <w:p>
      <w:pPr>
        <w:ind w:left="0" w:right="0" w:firstLine="560"/>
        <w:spacing w:before="450" w:after="450" w:line="312" w:lineRule="auto"/>
      </w:pPr>
      <w:r>
        <w:rPr>
          <w:rFonts w:ascii="宋体" w:hAnsi="宋体" w:eastAsia="宋体" w:cs="宋体"/>
          <w:color w:val="000"/>
          <w:sz w:val="28"/>
          <w:szCs w:val="28"/>
        </w:rPr>
        <w:t xml:space="preserve">（五）推进“一个工程”——基层平安创建工程，激发基层社会治理活力。</w:t>
      </w:r>
    </w:p>
    <w:p>
      <w:pPr>
        <w:ind w:left="0" w:right="0" w:firstLine="560"/>
        <w:spacing w:before="450" w:after="450" w:line="312" w:lineRule="auto"/>
      </w:pPr>
      <w:r>
        <w:rPr>
          <w:rFonts w:ascii="宋体" w:hAnsi="宋体" w:eastAsia="宋体" w:cs="宋体"/>
          <w:color w:val="000"/>
          <w:sz w:val="28"/>
          <w:szCs w:val="28"/>
        </w:rPr>
        <w:t xml:space="preserve">围绕“七无”目标、“四无一有”标准，深入开展“平安社区（村）”“青少年零犯罪零受害社区（村）”“平安网格”“平安信用家庭”等基层平安创建活动，实现“八小工程”村居全覆盖，推进社会心理服务体系建设，提升人民群众的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第三篇：某县基层治理工作经验材料</w:t>
      </w:r>
    </w:p>
    <w:p>
      <w:pPr>
        <w:ind w:left="0" w:right="0" w:firstLine="560"/>
        <w:spacing w:before="450" w:after="450" w:line="312" w:lineRule="auto"/>
      </w:pPr>
      <w:r>
        <w:rPr>
          <w:rFonts w:ascii="宋体" w:hAnsi="宋体" w:eastAsia="宋体" w:cs="宋体"/>
          <w:color w:val="000"/>
          <w:sz w:val="28"/>
          <w:szCs w:val="28"/>
        </w:rPr>
        <w:t xml:space="preserve">某县基层治理工作经验材料</w:t>
      </w:r>
    </w:p>
    <w:p>
      <w:pPr>
        <w:ind w:left="0" w:right="0" w:firstLine="560"/>
        <w:spacing w:before="450" w:after="450" w:line="312" w:lineRule="auto"/>
      </w:pPr>
      <w:r>
        <w:rPr>
          <w:rFonts w:ascii="宋体" w:hAnsi="宋体" w:eastAsia="宋体" w:cs="宋体"/>
          <w:color w:val="000"/>
          <w:sz w:val="28"/>
          <w:szCs w:val="28"/>
        </w:rPr>
        <w:t xml:space="preserve">近年来，**主动顺应新时代基层治理新形势新任务新要求，坚持党建引领，创新“五大路径”，不断推进山区县治理体系和治理能力现代化，全面提升组织公信力、增强群众满意度、架起干群连心桥，催生治理内生力、激活发展新动能。</w:t>
      </w:r>
    </w:p>
    <w:p>
      <w:pPr>
        <w:ind w:left="0" w:right="0" w:firstLine="560"/>
        <w:spacing w:before="450" w:after="450" w:line="312" w:lineRule="auto"/>
      </w:pPr>
      <w:r>
        <w:rPr>
          <w:rFonts w:ascii="宋体" w:hAnsi="宋体" w:eastAsia="宋体" w:cs="宋体"/>
          <w:color w:val="000"/>
          <w:sz w:val="28"/>
          <w:szCs w:val="28"/>
        </w:rPr>
        <w:t xml:space="preserve">一、打造“阳光村务”监管平台，提升组织公信力</w:t>
      </w:r>
    </w:p>
    <w:p>
      <w:pPr>
        <w:ind w:left="0" w:right="0" w:firstLine="560"/>
        <w:spacing w:before="450" w:after="450" w:line="312" w:lineRule="auto"/>
      </w:pPr>
      <w:r>
        <w:rPr>
          <w:rFonts w:ascii="宋体" w:hAnsi="宋体" w:eastAsia="宋体" w:cs="宋体"/>
          <w:color w:val="000"/>
          <w:sz w:val="28"/>
          <w:szCs w:val="28"/>
        </w:rPr>
        <w:t xml:space="preserve">村(社区)“两委”换届后，书记、主任实现“一肩挑”，村级党组织书记相比过去权力更加集中，为避免村务“不会公开、不敢公开、不愿公开”和群众“看不到、看不懂、不愿看”的问题，**打造“阳光村务”智慧平台，做实“线上+线下”双线监督，推动基层干部阳光行权、规范履职。</w:t>
      </w:r>
    </w:p>
    <w:p>
      <w:pPr>
        <w:ind w:left="0" w:right="0" w:firstLine="560"/>
        <w:spacing w:before="450" w:after="450" w:line="312" w:lineRule="auto"/>
      </w:pPr>
      <w:r>
        <w:rPr>
          <w:rFonts w:ascii="宋体" w:hAnsi="宋体" w:eastAsia="宋体" w:cs="宋体"/>
          <w:color w:val="000"/>
          <w:sz w:val="28"/>
          <w:szCs w:val="28"/>
        </w:rPr>
        <w:t xml:space="preserve">晒出阳光村务。线上实时发布村级资金收支、余额等情况并同步上传原始凭证;整理惠民政策，公开每项政策申报条件、程序，让群众看得见、弄得懂。线下依托村级公示栏定期公布村级事项，村组干部和村务公开“明白人”常态入户宣传讲解，有效保障使用智能手机有难度的群众信息知情权。通过“三资”“三务”在网上全面公开，群众线上即可查阅本村(社区)所有财务票据、账目清单，并全程可追溯。</w:t>
      </w:r>
    </w:p>
    <w:p>
      <w:pPr>
        <w:ind w:left="0" w:right="0" w:firstLine="560"/>
        <w:spacing w:before="450" w:after="450" w:line="312" w:lineRule="auto"/>
      </w:pPr>
      <w:r>
        <w:rPr>
          <w:rFonts w:ascii="宋体" w:hAnsi="宋体" w:eastAsia="宋体" w:cs="宋体"/>
          <w:color w:val="000"/>
          <w:sz w:val="28"/>
          <w:szCs w:val="28"/>
        </w:rPr>
        <w:t xml:space="preserve">强化智慧监管。建立民生项目、“一卡通”惠民资金、“小微权力”规范运行等34类政策数据资源库，针对重点领域、关键环节设置风险预警阀值，运用大数据信息技术，对三公经费、财务支出、数据票据等进行在线交叉对比，若发现异常情况，平台及时预警提示上级部门加强监管。</w:t>
      </w:r>
    </w:p>
    <w:p>
      <w:pPr>
        <w:ind w:left="0" w:right="0" w:firstLine="560"/>
        <w:spacing w:before="450" w:after="450" w:line="312" w:lineRule="auto"/>
      </w:pPr>
      <w:r>
        <w:rPr>
          <w:rFonts w:ascii="宋体" w:hAnsi="宋体" w:eastAsia="宋体" w:cs="宋体"/>
          <w:color w:val="000"/>
          <w:sz w:val="28"/>
          <w:szCs w:val="28"/>
        </w:rPr>
        <w:t xml:space="preserve">规范履职行权。梳理形成组织决策、管理、服务3大类“小微权力”清单和村“两委”成员职责清单，推动实现小微权力进清单。按照“一事一流程”的形式，厘清每个事项的权力框架和运行轨道，最大限度减少村干部随意用权。2024年以来，已通过平台对小微权力运行开展监督567次，核查处理问题线索20个。</w:t>
      </w:r>
    </w:p>
    <w:p>
      <w:pPr>
        <w:ind w:left="0" w:right="0" w:firstLine="560"/>
        <w:spacing w:before="450" w:after="450" w:line="312" w:lineRule="auto"/>
      </w:pPr>
      <w:r>
        <w:rPr>
          <w:rFonts w:ascii="宋体" w:hAnsi="宋体" w:eastAsia="宋体" w:cs="宋体"/>
          <w:color w:val="000"/>
          <w:sz w:val="28"/>
          <w:szCs w:val="28"/>
        </w:rPr>
        <w:t xml:space="preserve">二、开发“民情诉求”办理系统，增强群众满意度</w:t>
      </w:r>
    </w:p>
    <w:p>
      <w:pPr>
        <w:ind w:left="0" w:right="0" w:firstLine="560"/>
        <w:spacing w:before="450" w:after="450" w:line="312" w:lineRule="auto"/>
      </w:pPr>
      <w:r>
        <w:rPr>
          <w:rFonts w:ascii="宋体" w:hAnsi="宋体" w:eastAsia="宋体" w:cs="宋体"/>
          <w:color w:val="000"/>
          <w:sz w:val="28"/>
          <w:szCs w:val="28"/>
        </w:rPr>
        <w:t xml:space="preserve">**从县城到南部乡镇，最远的需要3-4个小时车程，群众办事“距离远、时间长，来回跑、成本高”是一个现实困境，**创新开发社情民意全流程收集办理分析运用系统，实行“群众出题、平台派单、分级办理、部门督办、阳光公开、反馈评价、逗硬考核”闭环运行模式，及时回应群众关切。</w:t>
      </w:r>
    </w:p>
    <w:p>
      <w:pPr>
        <w:ind w:left="0" w:right="0" w:firstLine="560"/>
        <w:spacing w:before="450" w:after="450" w:line="312" w:lineRule="auto"/>
      </w:pPr>
      <w:r>
        <w:rPr>
          <w:rFonts w:ascii="宋体" w:hAnsi="宋体" w:eastAsia="宋体" w:cs="宋体"/>
          <w:color w:val="000"/>
          <w:sz w:val="28"/>
          <w:szCs w:val="28"/>
        </w:rPr>
        <w:t xml:space="preserve">线上线下收集。线上开发“群众有话说”微信小程序，群众实名注册登录，随时随地反映心声、表达诉求;同步将12345政务服务热线、县长信箱等政务热线整合并入系统，拓展民情诉求收集范围。建立党员干部走村入户定期收集民情诉求机制，通过平台动态提交群众诉求。</w:t>
      </w:r>
    </w:p>
    <w:p>
      <w:pPr>
        <w:ind w:left="0" w:right="0" w:firstLine="560"/>
        <w:spacing w:before="450" w:after="450" w:line="312" w:lineRule="auto"/>
      </w:pPr>
      <w:r>
        <w:rPr>
          <w:rFonts w:ascii="宋体" w:hAnsi="宋体" w:eastAsia="宋体" w:cs="宋体"/>
          <w:color w:val="000"/>
          <w:sz w:val="28"/>
          <w:szCs w:val="28"/>
        </w:rPr>
        <w:t xml:space="preserve">高效办理反馈。实行“村级—乡镇—县级部门”分层分级办理，咨询类事项原则上3个工作日内办结，其他事项根据难易程度确定办结时限。对群众反映的事件第一时间进行沟通、解释和答复。同时，通过公示栏、村(居)务公开“社情民意”专栏，对办理结果、群众满意度等内容动态更新、全面公开。</w:t>
      </w:r>
    </w:p>
    <w:p>
      <w:pPr>
        <w:ind w:left="0" w:right="0" w:firstLine="560"/>
        <w:spacing w:before="450" w:after="450" w:line="312" w:lineRule="auto"/>
      </w:pPr>
      <w:r>
        <w:rPr>
          <w:rFonts w:ascii="宋体" w:hAnsi="宋体" w:eastAsia="宋体" w:cs="宋体"/>
          <w:color w:val="000"/>
          <w:sz w:val="28"/>
          <w:szCs w:val="28"/>
        </w:rPr>
        <w:t xml:space="preserve">从严考核评价。建立接诉“响应率”、问题“解决率”、群众“满意率”的“三率”考评指标体系，将考评指标与单位、个人绩效挂钩，从严兑现奖惩，确保诉求高效解决到位。今年以来，已办理群众诉求3000余件，群众满意率达95.48%，对办理质效不高的5个单位、12名个人进行了处理。</w:t>
      </w:r>
    </w:p>
    <w:p>
      <w:pPr>
        <w:ind w:left="0" w:right="0" w:firstLine="560"/>
        <w:spacing w:before="450" w:after="450" w:line="312" w:lineRule="auto"/>
      </w:pPr>
      <w:r>
        <w:rPr>
          <w:rFonts w:ascii="宋体" w:hAnsi="宋体" w:eastAsia="宋体" w:cs="宋体"/>
          <w:color w:val="000"/>
          <w:sz w:val="28"/>
          <w:szCs w:val="28"/>
        </w:rPr>
        <w:t xml:space="preserve">三、开展“联网联户”走访行动，架起干群连心桥</w:t>
      </w:r>
    </w:p>
    <w:p>
      <w:pPr>
        <w:ind w:left="0" w:right="0" w:firstLine="560"/>
        <w:spacing w:before="450" w:after="450" w:line="312" w:lineRule="auto"/>
      </w:pPr>
      <w:r>
        <w:rPr>
          <w:rFonts w:ascii="宋体" w:hAnsi="宋体" w:eastAsia="宋体" w:cs="宋体"/>
          <w:color w:val="000"/>
          <w:sz w:val="28"/>
          <w:szCs w:val="28"/>
        </w:rPr>
        <w:t xml:space="preserve">走基层、听民意、解难题是践行党的群众路线的重要途径，**探索建立“干群连心”工作机制，引导党员干部察民情、办实事，不断提升组织凝聚力、融洽干群鱼水情。</w:t>
      </w:r>
    </w:p>
    <w:p>
      <w:pPr>
        <w:ind w:left="0" w:right="0" w:firstLine="560"/>
        <w:spacing w:before="450" w:after="450" w:line="312" w:lineRule="auto"/>
      </w:pPr>
      <w:r>
        <w:rPr>
          <w:rFonts w:ascii="宋体" w:hAnsi="宋体" w:eastAsia="宋体" w:cs="宋体"/>
          <w:color w:val="000"/>
          <w:sz w:val="28"/>
          <w:szCs w:val="28"/>
        </w:rPr>
        <w:t xml:space="preserve">针对性重点包联。建立党员干部联系群众机制，开展乡镇干部联系网格、村组干部联系户、党群干群连心的“联网联户”行动，党员干部每年为联系户办1件以上实事好事，落实政策宣传、民情收集、纠纷调解等职责，确保作用发挥到位。</w:t>
      </w:r>
    </w:p>
    <w:p>
      <w:pPr>
        <w:ind w:left="0" w:right="0" w:firstLine="560"/>
        <w:spacing w:before="450" w:after="450" w:line="312" w:lineRule="auto"/>
      </w:pPr>
      <w:r>
        <w:rPr>
          <w:rFonts w:ascii="宋体" w:hAnsi="宋体" w:eastAsia="宋体" w:cs="宋体"/>
          <w:color w:val="000"/>
          <w:sz w:val="28"/>
          <w:szCs w:val="28"/>
        </w:rPr>
        <w:t xml:space="preserve">常态化入户走访。党员干部深入联系户，通过院坝会交流、走访慰问等方式，全面了解群众生产生活状况，分类梳理困难诉求，提出解决措施，第一时间帮助群众排忧解难。</w:t>
      </w:r>
    </w:p>
    <w:p>
      <w:pPr>
        <w:ind w:left="0" w:right="0" w:firstLine="560"/>
        <w:spacing w:before="450" w:after="450" w:line="312" w:lineRule="auto"/>
      </w:pPr>
      <w:r>
        <w:rPr>
          <w:rFonts w:ascii="宋体" w:hAnsi="宋体" w:eastAsia="宋体" w:cs="宋体"/>
          <w:color w:val="000"/>
          <w:sz w:val="28"/>
          <w:szCs w:val="28"/>
        </w:rPr>
        <w:t xml:space="preserve">贴心式为民服务。结合党史学习教育常态化，党员干部下沉一线开展志愿服务工作，把服务做到群众心坎上。结对联系以来，共排查化解矛盾纠纷及道路、社保、低保、安全饮水等民生问题3000余起，进一步拉近了干群关系，提升了群众满意度。</w:t>
      </w:r>
    </w:p>
    <w:p>
      <w:pPr>
        <w:ind w:left="0" w:right="0" w:firstLine="560"/>
        <w:spacing w:before="450" w:after="450" w:line="312" w:lineRule="auto"/>
      </w:pPr>
      <w:r>
        <w:rPr>
          <w:rFonts w:ascii="宋体" w:hAnsi="宋体" w:eastAsia="宋体" w:cs="宋体"/>
          <w:color w:val="000"/>
          <w:sz w:val="28"/>
          <w:szCs w:val="28"/>
        </w:rPr>
        <w:t xml:space="preserve">四、实施“凝心聚力”善治工程，催生治理内生力</w:t>
      </w:r>
    </w:p>
    <w:p>
      <w:pPr>
        <w:ind w:left="0" w:right="0" w:firstLine="560"/>
        <w:spacing w:before="450" w:after="450" w:line="312" w:lineRule="auto"/>
      </w:pPr>
      <w:r>
        <w:rPr>
          <w:rFonts w:ascii="宋体" w:hAnsi="宋体" w:eastAsia="宋体" w:cs="宋体"/>
          <w:color w:val="000"/>
          <w:sz w:val="28"/>
          <w:szCs w:val="28"/>
        </w:rPr>
        <w:t xml:space="preserve">针对一些群众对基层治理缺乏正确认识，主体参与意识不强的问题，**积极创新党组织领导下的自治载体，不断完善群众和社会组织等主体参与基层治理的制度，积极推动构建多元协同治理共同体。</w:t>
      </w:r>
    </w:p>
    <w:p>
      <w:pPr>
        <w:ind w:left="0" w:right="0" w:firstLine="560"/>
        <w:spacing w:before="450" w:after="450" w:line="312" w:lineRule="auto"/>
      </w:pPr>
      <w:r>
        <w:rPr>
          <w:rFonts w:ascii="宋体" w:hAnsi="宋体" w:eastAsia="宋体" w:cs="宋体"/>
          <w:color w:val="000"/>
          <w:sz w:val="28"/>
          <w:szCs w:val="28"/>
        </w:rPr>
        <w:t xml:space="preserve">强化党建引领。强化党组织领导下的群众自治机制，加快建立党建引领下的村(社区)居民委员会、业主委员会、物业服务企业、农村集体经济组织等协调运行机制，充分调动群众参与积极性，推动形成基层治理合力。</w:t>
      </w:r>
    </w:p>
    <w:p>
      <w:pPr>
        <w:ind w:left="0" w:right="0" w:firstLine="560"/>
        <w:spacing w:before="450" w:after="450" w:line="312" w:lineRule="auto"/>
      </w:pPr>
      <w:r>
        <w:rPr>
          <w:rFonts w:ascii="宋体" w:hAnsi="宋体" w:eastAsia="宋体" w:cs="宋体"/>
          <w:color w:val="000"/>
          <w:sz w:val="28"/>
          <w:szCs w:val="28"/>
        </w:rPr>
        <w:t xml:space="preserve">创新形式载体。探索村(居)民“积分制”管理模式，将好人好事、志愿服务、“最美家庭”等列入正面清单对应加分，将“乱搭乱建”“大操大办”等列入负面清单对应扣分，加快培育文明乡风。</w:t>
      </w:r>
    </w:p>
    <w:p>
      <w:pPr>
        <w:ind w:left="0" w:right="0" w:firstLine="560"/>
        <w:spacing w:before="450" w:after="450" w:line="312" w:lineRule="auto"/>
      </w:pPr>
      <w:r>
        <w:rPr>
          <w:rFonts w:ascii="宋体" w:hAnsi="宋体" w:eastAsia="宋体" w:cs="宋体"/>
          <w:color w:val="000"/>
          <w:sz w:val="28"/>
          <w:szCs w:val="28"/>
        </w:rPr>
        <w:t xml:space="preserve">激发群众参与。建立村规民约、红白理事会、孝善理事会、村民议事会、禁毒禁赌会、道德评议会“一约五会”机制，成立村级“自协委”，开展环境卫生整治、群众矛盾化解等专项行动，全面激发群众自治的内生力。</w:t>
      </w:r>
    </w:p>
    <w:p>
      <w:pPr>
        <w:ind w:left="0" w:right="0" w:firstLine="560"/>
        <w:spacing w:before="450" w:after="450" w:line="312" w:lineRule="auto"/>
      </w:pPr>
      <w:r>
        <w:rPr>
          <w:rFonts w:ascii="宋体" w:hAnsi="宋体" w:eastAsia="宋体" w:cs="宋体"/>
          <w:color w:val="000"/>
          <w:sz w:val="28"/>
          <w:szCs w:val="28"/>
        </w:rPr>
        <w:t xml:space="preserve">五、推进“产业提质”振兴计划，激活发展新动能</w:t>
      </w:r>
    </w:p>
    <w:p>
      <w:pPr>
        <w:ind w:left="0" w:right="0" w:firstLine="560"/>
        <w:spacing w:before="450" w:after="450" w:line="312" w:lineRule="auto"/>
      </w:pPr>
      <w:r>
        <w:rPr>
          <w:rFonts w:ascii="宋体" w:hAnsi="宋体" w:eastAsia="宋体" w:cs="宋体"/>
          <w:color w:val="000"/>
          <w:sz w:val="28"/>
          <w:szCs w:val="28"/>
        </w:rPr>
        <w:t xml:space="preserve">随着乡村振兴战略和两项改革“后半篇”文章的深入实施，**坚持壮大产业规模、优化发展布局、提升产业质效，深化利益联结，以产业提质助推治理效能提升。</w:t>
      </w:r>
    </w:p>
    <w:p>
      <w:pPr>
        <w:ind w:left="0" w:right="0" w:firstLine="560"/>
        <w:spacing w:before="450" w:after="450" w:line="312" w:lineRule="auto"/>
      </w:pPr>
      <w:r>
        <w:rPr>
          <w:rFonts w:ascii="宋体" w:hAnsi="宋体" w:eastAsia="宋体" w:cs="宋体"/>
          <w:color w:val="000"/>
          <w:sz w:val="28"/>
          <w:szCs w:val="28"/>
        </w:rPr>
        <w:t xml:space="preserve">一是优化产业布局。</w:t>
      </w:r>
    </w:p>
    <w:p>
      <w:pPr>
        <w:ind w:left="0" w:right="0" w:firstLine="560"/>
        <w:spacing w:before="450" w:after="450" w:line="312" w:lineRule="auto"/>
      </w:pPr>
      <w:r>
        <w:rPr>
          <w:rFonts w:ascii="宋体" w:hAnsi="宋体" w:eastAsia="宋体" w:cs="宋体"/>
          <w:color w:val="000"/>
          <w:sz w:val="28"/>
          <w:szCs w:val="28"/>
        </w:rPr>
        <w:t xml:space="preserve">深化村建制调整改革成果，优化村庄产业发展版图，切实增强特色村辐射吸纳和带动能力。目前，已规划形成巡场镇三合村“三个万亩产业基地”，上罗镇代家村“一环一带一中心”，孝儿镇双油村“千亩黄金茶示范带”等特色产业空间，为村级产业规模化发展奠定坚实基础。</w:t>
      </w:r>
    </w:p>
    <w:p>
      <w:pPr>
        <w:ind w:left="0" w:right="0" w:firstLine="560"/>
        <w:spacing w:before="450" w:after="450" w:line="312" w:lineRule="auto"/>
      </w:pPr>
      <w:r>
        <w:rPr>
          <w:rFonts w:ascii="宋体" w:hAnsi="宋体" w:eastAsia="宋体" w:cs="宋体"/>
          <w:color w:val="000"/>
          <w:sz w:val="28"/>
          <w:szCs w:val="28"/>
        </w:rPr>
        <w:t xml:space="preserve">二是推动产业提质。</w:t>
      </w:r>
    </w:p>
    <w:p>
      <w:pPr>
        <w:ind w:left="0" w:right="0" w:firstLine="560"/>
        <w:spacing w:before="450" w:after="450" w:line="312" w:lineRule="auto"/>
      </w:pPr>
      <w:r>
        <w:rPr>
          <w:rFonts w:ascii="宋体" w:hAnsi="宋体" w:eastAsia="宋体" w:cs="宋体"/>
          <w:color w:val="000"/>
          <w:sz w:val="28"/>
          <w:szCs w:val="28"/>
        </w:rPr>
        <w:t xml:space="preserve">开展村级集体经济“消薄提质”行动，深化实施“三变改革、五大合作”农村集体产权制度改革，通过村民集体土地流转、整合各类闲置资源，推动产业连片发展，实现强村富民。</w:t>
      </w:r>
    </w:p>
    <w:p>
      <w:pPr>
        <w:ind w:left="0" w:right="0" w:firstLine="560"/>
        <w:spacing w:before="450" w:after="450" w:line="312" w:lineRule="auto"/>
      </w:pPr>
      <w:r>
        <w:rPr>
          <w:rFonts w:ascii="宋体" w:hAnsi="宋体" w:eastAsia="宋体" w:cs="宋体"/>
          <w:color w:val="000"/>
          <w:sz w:val="28"/>
          <w:szCs w:val="28"/>
        </w:rPr>
        <w:t xml:space="preserve">三是深化利益联结。</w:t>
      </w:r>
    </w:p>
    <w:p>
      <w:pPr>
        <w:ind w:left="0" w:right="0" w:firstLine="560"/>
        <w:spacing w:before="450" w:after="450" w:line="312" w:lineRule="auto"/>
      </w:pPr>
      <w:r>
        <w:rPr>
          <w:rFonts w:ascii="宋体" w:hAnsi="宋体" w:eastAsia="宋体" w:cs="宋体"/>
          <w:color w:val="000"/>
          <w:sz w:val="28"/>
          <w:szCs w:val="28"/>
        </w:rPr>
        <w:t xml:space="preserve">深化资源利用型、量化入股型、服务创收型、物业管理型、金融理财型、基金推动型6大类13种集体经济发展模式，推广“承包租赁+集体经济+农户”等利益联结模式，村级集体经济持续壮大。去年，全县161个行政村集体经济总量突破5100万元，年收入10万元以上的村数量占比达95.6%。</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第四篇：基层党建社会治理工作经验特色亮点汇报3</w:t>
      </w:r>
    </w:p>
    <w:p>
      <w:pPr>
        <w:ind w:left="0" w:right="0" w:firstLine="560"/>
        <w:spacing w:before="450" w:after="450" w:line="312" w:lineRule="auto"/>
      </w:pPr>
      <w:r>
        <w:rPr>
          <w:rFonts w:ascii="宋体" w:hAnsi="宋体" w:eastAsia="宋体" w:cs="宋体"/>
          <w:color w:val="000"/>
          <w:sz w:val="28"/>
          <w:szCs w:val="28"/>
        </w:rPr>
        <w:t xml:space="preserve">基层党建社会治理工作经验特色亮点汇报3</w:t>
      </w:r>
    </w:p>
    <w:p>
      <w:pPr>
        <w:ind w:left="0" w:right="0" w:firstLine="560"/>
        <w:spacing w:before="450" w:after="450" w:line="312" w:lineRule="auto"/>
      </w:pPr>
      <w:r>
        <w:rPr>
          <w:rFonts w:ascii="宋体" w:hAnsi="宋体" w:eastAsia="宋体" w:cs="宋体"/>
          <w:color w:val="000"/>
          <w:sz w:val="28"/>
          <w:szCs w:val="28"/>
        </w:rPr>
        <w:t xml:space="preserve">运行体系精细，整体规划到位。始终把党建引领作为推进社会治理工作的主抓手，明确网格化管理任务清单，压实各项工作责任。牢固树立抓基层社会治理“一盘棋”思想，建立健全党建多元化的信息采集和问题发现机制、日常执法与综合执法相结合机制、建立“三层分派”事件处置机制、分析上报和预警预报机制等五项网格化运行机制，搭建党群、干群、专群等三级联动机制，统筹网格内党的建设、社会保障、综合治理、应急管理、社会救助等工作。</w:t>
      </w:r>
    </w:p>
    <w:p>
      <w:pPr>
        <w:ind w:left="0" w:right="0" w:firstLine="560"/>
        <w:spacing w:before="450" w:after="450" w:line="312" w:lineRule="auto"/>
      </w:pPr>
      <w:r>
        <w:rPr>
          <w:rFonts w:ascii="宋体" w:hAnsi="宋体" w:eastAsia="宋体" w:cs="宋体"/>
          <w:color w:val="000"/>
          <w:sz w:val="28"/>
          <w:szCs w:val="28"/>
        </w:rPr>
        <w:t xml:space="preserve">网格划分精细，全域覆盖到位。综合辖区人口、服务半径、生产关系、党员分布情况等建立党建矩阵，在现有行政区划框架内，将x级划为一级网格，x镇（街道）划为二级网格，x村（社区）划为三级网格，x村（社区）以下划分若干四级微网格，明确边界、相互街接、全域覆盖。共划分农牧区微网格x个、X城区微网格x个、专属网格x个，切实做到了纵横覆盖、不交叉不重叠。</w:t>
      </w:r>
    </w:p>
    <w:p>
      <w:pPr>
        <w:ind w:left="0" w:right="0" w:firstLine="560"/>
        <w:spacing w:before="450" w:after="450" w:line="312" w:lineRule="auto"/>
      </w:pPr>
      <w:r>
        <w:rPr>
          <w:rFonts w:ascii="宋体" w:hAnsi="宋体" w:eastAsia="宋体" w:cs="宋体"/>
          <w:color w:val="000"/>
          <w:sz w:val="28"/>
          <w:szCs w:val="28"/>
        </w:rPr>
        <w:t xml:space="preserve">平台搭建精细，治理成效到位。坚持“五化协同、大抓基层”，深化党群一体化改革，搭建基层党建共享“红色平台”，x镇、街道（社区）党群服务中心建设实现全覆盖，建成x村党群服务站x个，创设城市融合党建示范点x个。充分发挥党群综合服务中心引领作用，把基层原有多个网格整合划分为一个综合网格，构建起x、x镇（街道）、x村（社区）三级基层综合网格化治理体系，整合各类资源，推动社会治理和服务重心向基层下移。</w:t>
      </w:r>
    </w:p>
    <w:p>
      <w:pPr>
        <w:ind w:left="0" w:right="0" w:firstLine="560"/>
        <w:spacing w:before="450" w:after="450" w:line="312" w:lineRule="auto"/>
      </w:pPr>
      <w:r>
        <w:rPr>
          <w:rFonts w:ascii="宋体" w:hAnsi="宋体" w:eastAsia="宋体" w:cs="宋体"/>
          <w:color w:val="000"/>
          <w:sz w:val="28"/>
          <w:szCs w:val="28"/>
        </w:rPr>
        <w:t xml:space="preserve">责任分工精细，作用发挥到位。建立明晰的网格服务“四级管理”职责体系。明确一级网格负责对重要事项综合协调、办理和处置，督促、指导下级网格落实工作等；二级网格负责分片指导、监督、管理等日常工作，定期收集群众意见建议、及时协调解决等；三级网格负责对党员监督管理和服务，定期组织党员学习活动等；四级网格在网格长带领下，完成党组织赋予各项工作，协助解决群众实际困难等，逐步构建了职责明确、管理精细、信息共享、渠道通畅、服务高效的管理服务新机制。</w:t>
      </w:r>
    </w:p>
    <w:p>
      <w:pPr>
        <w:ind w:left="0" w:right="0" w:firstLine="560"/>
        <w:spacing w:before="450" w:after="450" w:line="312" w:lineRule="auto"/>
      </w:pPr>
      <w:r>
        <w:rPr>
          <w:rFonts w:ascii="宋体" w:hAnsi="宋体" w:eastAsia="宋体" w:cs="宋体"/>
          <w:color w:val="000"/>
          <w:sz w:val="28"/>
          <w:szCs w:val="28"/>
        </w:rPr>
        <w:t xml:space="preserve">队伍建设精细，人员布局到位。建立以“专职网格员为主体，兼职网格员”为辅助的网格员工作队伍，配套建立录用、培训、上岗、考核、退出等机制，细化职责任务、健全职业保障。有效整合x村（社区）“两委”成员、“x”治安联防小组、驼峰文物管理员、护林员、党员中心户等网格力量，全x共配备网格员x名，不断提升网格密度和广度。同时，积极培养网格化党建工作骨干，通过深入基层“走田间”“坐炕头”，真正把党建网格管理触角延伸到了基层末梢。</w:t>
      </w:r>
    </w:p>
    <w:p>
      <w:pPr>
        <w:ind w:left="0" w:right="0" w:firstLine="560"/>
        <w:spacing w:before="450" w:after="450" w:line="312" w:lineRule="auto"/>
      </w:pPr>
      <w:r>
        <w:rPr>
          <w:rFonts w:ascii="宋体" w:hAnsi="宋体" w:eastAsia="宋体" w:cs="宋体"/>
          <w:color w:val="000"/>
          <w:sz w:val="28"/>
          <w:szCs w:val="28"/>
        </w:rPr>
        <w:t xml:space="preserve">任务清单精细，服务保障到位。借助街道“大工委”、社区“大党委”共驻共建资源，在便民服务和社会治理领域实施“网格收单、x镇（街道）党（工）委分单、党群服务中心派单、职能部门送单、群众评单”五单工作法。深化“契约化”共建，推行盟、x机关企事业单位党组织与街道社区党组织“双报到双报告双考核”“双亮清单”等互联互动工作长效机制。</w:t>
      </w:r>
    </w:p>
    <w:p>
      <w:pPr>
        <w:ind w:left="0" w:right="0" w:firstLine="560"/>
        <w:spacing w:before="450" w:after="450" w:line="312" w:lineRule="auto"/>
      </w:pPr>
      <w:r>
        <w:rPr>
          <w:rFonts w:ascii="宋体" w:hAnsi="宋体" w:eastAsia="宋体" w:cs="宋体"/>
          <w:color w:val="000"/>
          <w:sz w:val="28"/>
          <w:szCs w:val="28"/>
        </w:rPr>
        <w:t xml:space="preserve">制度建设精细，机制落实到位。建立健全科学有效的网格信息采集、监督、反馈机制，针对边疆少数民族地区实际，扎实推进城市和农牧区精细化管理模式，绘制农牧区网格化管理示意图和城市（城镇）网格化管理组织架构示意图，制定了《x社会治理网格划分规范》《专职网格员工作规范》等制度规范，进一步明确职能职责，全面规范网格运行机制。</w:t>
      </w:r>
    </w:p>
    <w:p>
      <w:pPr>
        <w:ind w:left="0" w:right="0" w:firstLine="560"/>
        <w:spacing w:before="450" w:after="450" w:line="312" w:lineRule="auto"/>
      </w:pPr>
      <w:r>
        <w:rPr>
          <w:rFonts w:ascii="宋体" w:hAnsi="宋体" w:eastAsia="宋体" w:cs="宋体"/>
          <w:color w:val="000"/>
          <w:sz w:val="28"/>
          <w:szCs w:val="28"/>
        </w:rPr>
        <w:t xml:space="preserve">品牌创建精细，宣传引导到位。坚持以点带面实行党建引领网格化基层治理全覆盖，初步形成了x社会治理联动指挥平台应用、“十户联防”网格化防控、x镇草原x群防群治、边境管理大队居边护边堡垒户工程等一批网格化治理试点经验和工作品牌。先后推选出“全科式”执法先锋模范、志愿守边先锋模范、基层社会治理先锋、行业模范等x个集体、x名个人，对全x各族网格员群众自觉承担起基层社会治理责任起到了重要引领作用。</w:t>
      </w:r>
    </w:p>
    <w:p>
      <w:pPr>
        <w:ind w:left="0" w:right="0" w:firstLine="560"/>
        <w:spacing w:before="450" w:after="450" w:line="312" w:lineRule="auto"/>
      </w:pPr>
      <w:r>
        <w:rPr>
          <w:rFonts w:ascii="宋体" w:hAnsi="宋体" w:eastAsia="宋体" w:cs="宋体"/>
          <w:color w:val="000"/>
          <w:sz w:val="28"/>
          <w:szCs w:val="28"/>
        </w:rPr>
        <w:t xml:space="preserve">数据应用精细，信息共享到位。按照社会治理现代化的要求，研发“x社会治安综合治理信息”系统，形成“发现采集、权责查询、智能派单、处理反馈、考核评估”闭环处置流程。强化基层视频资源和数据平台融合共享，推动物联网监控融合共享，实现边境边界、社会风险隐患实时监测、科学预警、及时处置。截至目前，社会治理联动指挥中心累计受理网格事件x件，办结x件，正在办理x件，办结率x%。</w:t>
      </w:r>
    </w:p>
    <w:p>
      <w:pPr>
        <w:ind w:left="0" w:right="0" w:firstLine="560"/>
        <w:spacing w:before="450" w:after="450" w:line="312" w:lineRule="auto"/>
      </w:pPr>
      <w:r>
        <w:rPr>
          <w:rFonts w:ascii="宋体" w:hAnsi="宋体" w:eastAsia="宋体" w:cs="宋体"/>
          <w:color w:val="000"/>
          <w:sz w:val="28"/>
          <w:szCs w:val="28"/>
        </w:rPr>
        <w:t xml:space="preserve">考核管理精细，压力传导到位。将党员日常考核管理纳入网格化信息平台，对党员承诺践诺、社区双报到等情况，实行量化考评管理，将党员的评先评优、年终考核、干部提拔使用与“量化考评”结果挂钩，促使各领域党员主动参与社区服务。推行x+x考核办法，赋予x镇（街道）对下沉执法力量x%的考核权重，并将考核结果纳入全x绩效考核体系，督促执法责任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第五篇：全区2024年基层治理工作经验汇报</w:t>
      </w:r>
    </w:p>
    <w:p>
      <w:pPr>
        <w:ind w:left="0" w:right="0" w:firstLine="560"/>
        <w:spacing w:before="450" w:after="450" w:line="312" w:lineRule="auto"/>
      </w:pPr>
      <w:r>
        <w:rPr>
          <w:rFonts w:ascii="宋体" w:hAnsi="宋体" w:eastAsia="宋体" w:cs="宋体"/>
          <w:color w:val="000"/>
          <w:sz w:val="28"/>
          <w:szCs w:val="28"/>
        </w:rPr>
        <w:t xml:space="preserve">全区2024年基层治理工作经验汇报</w:t>
      </w:r>
    </w:p>
    <w:p>
      <w:pPr>
        <w:ind w:left="0" w:right="0" w:firstLine="560"/>
        <w:spacing w:before="450" w:after="450" w:line="312" w:lineRule="auto"/>
      </w:pPr>
      <w:r>
        <w:rPr>
          <w:rFonts w:ascii="宋体" w:hAnsi="宋体" w:eastAsia="宋体" w:cs="宋体"/>
          <w:color w:val="000"/>
          <w:sz w:val="28"/>
          <w:szCs w:val="28"/>
        </w:rPr>
        <w:t xml:space="preserve">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xxx习近平新时代中国特色社会主义思想学习。全区各小区党支部共组建学习小组×多个，利用夜间、周末等不定期组织党员学习讨论，让xxx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2025-04-04T08:46:20+08:00</dcterms:created>
  <dcterms:modified xsi:type="dcterms:W3CDTF">2025-04-04T08:46:20+08:00</dcterms:modified>
</cp:coreProperties>
</file>

<file path=docProps/custom.xml><?xml version="1.0" encoding="utf-8"?>
<Properties xmlns="http://schemas.openxmlformats.org/officeDocument/2006/custom-properties" xmlns:vt="http://schemas.openxmlformats.org/officeDocument/2006/docPropsVTypes"/>
</file>