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2024年关于学习贯彻“七一”重要讲话精神研讨发言[精选合集]</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贯彻“七一”重要讲话精神研讨发言2024年关于学习贯彻“七一”重要讲话精神研讨发言这几天，我全程收听收看了习近平总书记在“七一勋章”颁授仪式和庆祝中国共产党成立一百周年大会上的重要讲话，倍感振奋、深受鼓舞。刚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第三篇：常务副市长学习贯彻“七一”重要讲话精神研讨发言提纲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常务副市长学习贯彻习近平总书记“七一”重要讲话精神研讨发言提纲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隆重举行。习近平总书记在庆祝大会上发表重要讲话，系统回顾我们党团结带领中国人民不懈奋斗的光辉历程，深入总结党在各个历史时期创造的理论成果、积累的宝贵经验、铸就的伟大精神，为奋进新百年、开启新征程指明了方向、提供了根本遵循。习近平总书记的讲话，气势恢宏、高屋建瓴，博大精深、思想深邃，统揽全局、放眼未来，通篇闪耀着马克思主义的真理光芒。提出的一系列新思想、新观点，作出的一系列新概括、新判断，意深旨远，字字千钧，深刻体现了我们党始终重视思想建党、理论强党的鲜明品格和光荣传统，是一篇让全党全国人民长志气、强骨气、增底气，向第二个百年奋斗目标昂首前进的政治宣言和行动纲领。</w:t>
      </w:r>
    </w:p>
    <w:p>
      <w:pPr>
        <w:ind w:left="0" w:right="0" w:firstLine="560"/>
        <w:spacing w:before="450" w:after="450" w:line="312" w:lineRule="auto"/>
      </w:pPr>
      <w:r>
        <w:rPr>
          <w:rFonts w:ascii="宋体" w:hAnsi="宋体" w:eastAsia="宋体" w:cs="宋体"/>
          <w:color w:val="000"/>
          <w:sz w:val="28"/>
          <w:szCs w:val="28"/>
        </w:rPr>
        <w:t xml:space="preserve">我通过观看大会现场直播、参加市委理论学习中心组学习以及个人自学等形式，对“七一”重要讲话进行了深入学习，既受到了思想教育、又经受了灵魂洗礼。下面结合个人学习思考，谈一谈自己的几点感受和体会。</w:t>
      </w:r>
    </w:p>
    <w:p>
      <w:pPr>
        <w:ind w:left="0" w:right="0" w:firstLine="560"/>
        <w:spacing w:before="450" w:after="450" w:line="312" w:lineRule="auto"/>
      </w:pPr>
      <w:r>
        <w:rPr>
          <w:rFonts w:ascii="宋体" w:hAnsi="宋体" w:eastAsia="宋体" w:cs="宋体"/>
          <w:color w:val="000"/>
          <w:sz w:val="28"/>
          <w:szCs w:val="28"/>
        </w:rPr>
        <w:t xml:space="preserve">一、回顾百年光辉历程，在学习“七一”讲话中坚定“四个自信”</w:t>
      </w:r>
    </w:p>
    <w:p>
      <w:pPr>
        <w:ind w:left="0" w:right="0" w:firstLine="560"/>
        <w:spacing w:before="450" w:after="450" w:line="312" w:lineRule="auto"/>
      </w:pPr>
      <w:r>
        <w:rPr>
          <w:rFonts w:ascii="宋体" w:hAnsi="宋体" w:eastAsia="宋体" w:cs="宋体"/>
          <w:color w:val="000"/>
          <w:sz w:val="28"/>
          <w:szCs w:val="28"/>
        </w:rPr>
        <w:t xml:space="preserve">习近平总书记在“七一”讲话开篇，就向世人庄严宣告：我们实现了第一个百年奋斗目标，在中华大地上全面建成了小康社会，历史性地解决了绝对贫困问题。这是我们党彪炳人类发展史册的历史伟业，是党、人民、民族的“伟大光荣”。接下来，习近平总书记用“三个深刻改变”，深情讴歌中国共产党诞生这一“开天辟地的大事变”；用“一个主题”，高度概括“我们党百年奋斗的全部内容”；用“四个庄严宣告”，高度评价党在各个历史时期所创造伟大成就的深远历史意义。每次读到这些激昂澎湃的话语，自己都会感到提神提气、热血沸腾。</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二、学习习近平新时代中国特色社会主义思想和党中央指定学习材料收获和感悟</w:t>
      </w:r>
    </w:p>
    <w:p>
      <w:pPr>
        <w:ind w:left="0" w:right="0" w:firstLine="560"/>
        <w:spacing w:before="450" w:after="450" w:line="312" w:lineRule="auto"/>
      </w:pPr>
      <w:r>
        <w:rPr>
          <w:rFonts w:ascii="宋体" w:hAnsi="宋体" w:eastAsia="宋体" w:cs="宋体"/>
          <w:color w:val="000"/>
          <w:sz w:val="28"/>
          <w:szCs w:val="28"/>
        </w:rPr>
        <w:t xml:space="preserve">党的百年发展历程充分说明，落后就要挨打，唯有自立自强、追求卓越，方能突破封锁和瓶颈，于危机中育新机。“居安思危，思则有备，有备无患。”我们必须增强危机感和紧迫感，要清醒地认识到，发展必须依靠自主创新，从而统一思想、凝聚共识，更好践行新时代党的组织路线，聚天下英才而用之，努力超越、追求卓越，锐意创新，开拓进取。</w:t>
      </w:r>
    </w:p>
    <w:p>
      <w:pPr>
        <w:ind w:left="0" w:right="0" w:firstLine="560"/>
        <w:spacing w:before="450" w:after="450" w:line="312" w:lineRule="auto"/>
      </w:pPr>
      <w:r>
        <w:rPr>
          <w:rFonts w:ascii="宋体" w:hAnsi="宋体" w:eastAsia="宋体" w:cs="宋体"/>
          <w:color w:val="000"/>
          <w:sz w:val="28"/>
          <w:szCs w:val="28"/>
        </w:rPr>
        <w:t xml:space="preserve">党的百年历史，就是一部自我革新、自我净化、自我超越的历史。我们党之所以能一路走到今天，就是因为她总是能打破陈规、破旧立新，持续创新体制机制，从而不断焕发新的生机与活力。创新是引领发展的第一动力，进入新时代，党的创新优良传统不能丢，而是要继续发扬光大。打造世界创新高地，拼的就是创新。唯有坚持不断创新，方能培养高精尖人才，才能充分释放公司潜力，方能突破条条框框的束缚，实现与时俱进、走在前列。</w:t>
      </w:r>
    </w:p>
    <w:p>
      <w:pPr>
        <w:ind w:left="0" w:right="0" w:firstLine="560"/>
        <w:spacing w:before="450" w:after="450" w:line="312" w:lineRule="auto"/>
      </w:pPr>
      <w:r>
        <w:rPr>
          <w:rFonts w:ascii="宋体" w:hAnsi="宋体" w:eastAsia="宋体" w:cs="宋体"/>
          <w:color w:val="000"/>
          <w:sz w:val="28"/>
          <w:szCs w:val="28"/>
        </w:rPr>
        <w:t xml:space="preserve">三、对照党史学习教育目标要求查摆自身存在的不足</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遵守政治纪律态度不坚决。在具体工作中还存在着对上级决策部署采取选择性执行的情况，在工作落实上凭自己的主观判断，觉得重要的就全力推进，觉得意义不大的就热情不高。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不敢担当、不负责任问题。在面对一些急难险重的任务，思想上有时存在畏难情绪，行动上缺乏攻坚克难的勇气。二是存在求稳怕乱思想，责任担当精神不足。存在多一事不如少一事的想法，不愿意投入精力去触及难题和一些敏感领域，有时会有顾虑，怕得罪人、怕背包袱，不求有功，但求无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(一)在学深悟透习近平新时代中国特色社会主义思想上下功夫，集中精力读原著、学原文、悟原理，更加注重自觉主动学、思考领悟学、联系实际学，在深化理论学习、对照检视问题中守初心、担使命。</w:t>
      </w:r>
    </w:p>
    <w:p>
      <w:pPr>
        <w:ind w:left="0" w:right="0" w:firstLine="560"/>
        <w:spacing w:before="450" w:after="450" w:line="312" w:lineRule="auto"/>
      </w:pPr>
      <w:r>
        <w:rPr>
          <w:rFonts w:ascii="宋体" w:hAnsi="宋体" w:eastAsia="宋体" w:cs="宋体"/>
          <w:color w:val="000"/>
          <w:sz w:val="28"/>
          <w:szCs w:val="28"/>
        </w:rPr>
        <w:t xml:space="preserve">把主题教育作为当前最大的政治、最要的任务、应有的责任，通过开展主题教育，进一步增强四个意识、坚定四个自信、做到两个维护。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(二)学好先进典型和身边榜样，对标对表先进典型，在学习中检视差距和不足，做到学有榜样、行有方向、做有收获，形成人人学习先进、争当先进的良好风尚。</w:t>
      </w:r>
    </w:p>
    <w:p>
      <w:pPr>
        <w:ind w:left="0" w:right="0" w:firstLine="560"/>
        <w:spacing w:before="450" w:after="450" w:line="312" w:lineRule="auto"/>
      </w:pPr>
      <w:r>
        <w:rPr>
          <w:rFonts w:ascii="宋体" w:hAnsi="宋体" w:eastAsia="宋体" w:cs="宋体"/>
          <w:color w:val="000"/>
          <w:sz w:val="28"/>
          <w:szCs w:val="28"/>
        </w:rPr>
        <w:t xml:space="preserve">要发挥党员干部的模范带头作用，把以上率下的责任抓紧抓牢，勇挑最重的担子、善啃最硬的骨头，越是难度大、见效慢的基础性工作，越要抓在手上，协同班子思谋划，苦干实干出精品，确保工作任务圆满完成和改革举措落地生根。</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2024-11-24T23:39:42+08:00</dcterms:created>
  <dcterms:modified xsi:type="dcterms:W3CDTF">2024-11-24T23:39:42+08:00</dcterms:modified>
</cp:coreProperties>
</file>

<file path=docProps/custom.xml><?xml version="1.0" encoding="utf-8"?>
<Properties xmlns="http://schemas.openxmlformats.org/officeDocument/2006/custom-properties" xmlns:vt="http://schemas.openxmlformats.org/officeDocument/2006/docPropsVTypes"/>
</file>