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善用唯物辩证法提升党办工作水平</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善用唯物辩证法提升党办工作水平伽师县克孜勒苏乡人民政府杨君党的十八大以来，习近平总书记反复强调要学习和掌握辩证唯物主义、历史唯物主义的世界观和方法论。在庆祝改革开放40周年大会上，习近平总书记总结的九条宝贵经验之一，就是“必须坚持辩证唯物主...</w:t>
      </w:r>
    </w:p>
    <w:p>
      <w:pPr>
        <w:ind w:left="0" w:right="0" w:firstLine="560"/>
        <w:spacing w:before="450" w:after="450" w:line="312" w:lineRule="auto"/>
      </w:pPr>
      <w:r>
        <w:rPr>
          <w:rFonts w:ascii="宋体" w:hAnsi="宋体" w:eastAsia="宋体" w:cs="宋体"/>
          <w:color w:val="000"/>
          <w:sz w:val="28"/>
          <w:szCs w:val="28"/>
        </w:rPr>
        <w:t xml:space="preserve">善用唯物辩证法提升党办工作水平</w:t>
      </w:r>
    </w:p>
    <w:p>
      <w:pPr>
        <w:ind w:left="0" w:right="0" w:firstLine="560"/>
        <w:spacing w:before="450" w:after="450" w:line="312" w:lineRule="auto"/>
      </w:pPr>
      <w:r>
        <w:rPr>
          <w:rFonts w:ascii="宋体" w:hAnsi="宋体" w:eastAsia="宋体" w:cs="宋体"/>
          <w:color w:val="000"/>
          <w:sz w:val="28"/>
          <w:szCs w:val="28"/>
        </w:rPr>
        <w:t xml:space="preserve">伽师县克孜勒苏乡人民政府</w:t>
      </w:r>
    </w:p>
    <w:p>
      <w:pPr>
        <w:ind w:left="0" w:right="0" w:firstLine="560"/>
        <w:spacing w:before="450" w:after="450" w:line="312" w:lineRule="auto"/>
      </w:pPr>
      <w:r>
        <w:rPr>
          <w:rFonts w:ascii="宋体" w:hAnsi="宋体" w:eastAsia="宋体" w:cs="宋体"/>
          <w:color w:val="000"/>
          <w:sz w:val="28"/>
          <w:szCs w:val="28"/>
        </w:rPr>
        <w:t xml:space="preserve">杨君</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要学习和掌握辩证唯物主义、历史唯物主义的世界观和方法论。在庆祝改革开放40周年大会上，习近平总书记总结的九条宝贵经验之一，就是“必须坚持辩证唯物主义和历史唯物主义世界观和方法论，正确处理改革发展稳定关系”，进一步强调了唯物辩证法的重要性。总书记指出，我们的事业越是向纵深发展，就越要不断增强辩证思维能力，要学习掌握唯物辩证法的根本方法，不断增强辩证思维能力，提高驾驭复杂局面、处理复杂问题的本领。</w:t>
      </w:r>
    </w:p>
    <w:p>
      <w:pPr>
        <w:ind w:left="0" w:right="0" w:firstLine="560"/>
        <w:spacing w:before="450" w:after="450" w:line="312" w:lineRule="auto"/>
      </w:pPr>
      <w:r>
        <w:rPr>
          <w:rFonts w:ascii="宋体" w:hAnsi="宋体" w:eastAsia="宋体" w:cs="宋体"/>
          <w:color w:val="000"/>
          <w:sz w:val="28"/>
          <w:szCs w:val="28"/>
        </w:rPr>
        <w:t xml:space="preserve">当前，我们正处于加快推动高质量发展的关键时期，利益调整、矛盾凸显呈现越来越明显的复杂性，打好三大攻坚战、推进新旧动能转换重大工程、开展高质量“双招双引”、实施乡村振兴战略、全面深化改革、全面从严治党等各项任务艰巨繁重，对党委办公室工作提出了更高要求。党委办公室作为党委工作运转的中枢，承担着参谋助手、综合协调、督促检查、事务服务等重要职能，常常大事要事交织、急事难事叠加。</w:t>
      </w:r>
    </w:p>
    <w:p>
      <w:pPr>
        <w:ind w:left="0" w:right="0" w:firstLine="560"/>
        <w:spacing w:before="450" w:after="450" w:line="312" w:lineRule="auto"/>
      </w:pPr>
      <w:r>
        <w:rPr>
          <w:rFonts w:ascii="宋体" w:hAnsi="宋体" w:eastAsia="宋体" w:cs="宋体"/>
          <w:color w:val="000"/>
          <w:sz w:val="28"/>
          <w:szCs w:val="28"/>
        </w:rPr>
        <w:t xml:space="preserve">做好党委办公室工作，不仅要有章法，更要善于运用唯物辩证法认识问题、分析问题、解决问题、推动工作。要坚决贯彻落实习近平总书记重要指示要求，更加自觉地学习和运用辩证唯物主义世界观和方法论，以马克思主义的立场、观点、方法来观察问题，以辩证思维谋划工作，在复杂形势面前保持清醒头脑，科学分析机遇与挑战，有效化解矛盾和问题，充分发挥参谋助手、综合协调、督促检查、服务保障作用，当好坚强前哨和巩固后院。</w:t>
      </w:r>
    </w:p>
    <w:p>
      <w:pPr>
        <w:ind w:left="0" w:right="0" w:firstLine="560"/>
        <w:spacing w:before="450" w:after="450" w:line="312" w:lineRule="auto"/>
      </w:pPr>
      <w:r>
        <w:rPr>
          <w:rFonts w:ascii="宋体" w:hAnsi="宋体" w:eastAsia="宋体" w:cs="宋体"/>
          <w:color w:val="000"/>
          <w:sz w:val="28"/>
          <w:szCs w:val="28"/>
        </w:rPr>
        <w:t xml:space="preserve">善于用辩证思维认识问题。党委办公室的工作每天都面临着许多问题。正确认识问题是分析解决问题、干好一切工作的前提，认识问题的深度影响工作的力度和效果。必须学会用辩证的观点，联系地、发展地、全面地认识事物、看待问题，而不是以孤立的静止的片面的观点看问题，尤其是要做到不被事物表象所迷惑，真正找到问题的根源，抓住事物本质，把握发展趋势。党委办公室在协助党委开展工作时，要善于运用辩证思维，对各种可能出现的情况进行科学预判，把矛盾的性质搞清楚，把问题考虑周全，把措施考虑充分，防止以偏概全、顾此失彼，牢牢把握工作主动权。</w:t>
      </w:r>
    </w:p>
    <w:p>
      <w:pPr>
        <w:ind w:left="0" w:right="0" w:firstLine="560"/>
        <w:spacing w:before="450" w:after="450" w:line="312" w:lineRule="auto"/>
      </w:pPr>
      <w:r>
        <w:rPr>
          <w:rFonts w:ascii="宋体" w:hAnsi="宋体" w:eastAsia="宋体" w:cs="宋体"/>
          <w:color w:val="000"/>
          <w:sz w:val="28"/>
          <w:szCs w:val="28"/>
        </w:rPr>
        <w:t xml:space="preserve">善于用对立统一规律分析问题。唯物辩证法告诉我们，任何时候、研究任何问题，都要从对立统一中把握事物及其发展过程，否则就有可能犯片面性、极端化、绝对化的错误。我们在开展工作过程中，既要勇于直面矛盾，承认矛盾的普遍性、客观性，又要善于运用矛盾相辅相成的特性，把握矛盾存在的内在规律，进而推动各类问题解决。如，推进全面深化改革，要从纷繁复杂的事物表象中把准改革脉搏，加强各领域改革的关联性、系统性、协同性研究，使改革推进蹄疾步稳。党委办公室工作关键的一点，就是既要保证党委的决策部署落地落实，又要充分调动基层的积极性和创造性，达到心齐气顺、风正劲足的效果。</w:t>
      </w:r>
    </w:p>
    <w:p>
      <w:pPr>
        <w:ind w:left="0" w:right="0" w:firstLine="560"/>
        <w:spacing w:before="450" w:after="450" w:line="312" w:lineRule="auto"/>
      </w:pPr>
      <w:r>
        <w:rPr>
          <w:rFonts w:ascii="宋体" w:hAnsi="宋体" w:eastAsia="宋体" w:cs="宋体"/>
          <w:color w:val="000"/>
          <w:sz w:val="28"/>
          <w:szCs w:val="28"/>
        </w:rPr>
        <w:t xml:space="preserve">善于用抓主要矛盾的办法解决问题。任何一项工作，都会面对各种矛盾，其中起主导和支配作用的是主要矛盾，它规定和影响着其他矛盾的存在和发展。抓住了主要矛盾，其他问题就迎刃而解。抓重点带一般、抓两头促中间，是重要的工作方法。党委办公室工作要做得出色、干得到位，必须善于抓住重点、解决关键问题。如果没有主次，不加以区分，眉毛胡子一把抓，就会顾此失彼，“摁下葫芦起来瓢”，干不好工作。必须找出主要矛盾和矛盾的主要方面，做到既善于把握全局又善于找准重点，既强调全面推进又强调重点突破，既注重总体谋划又注重牵住“牛鼻子”，以此推动各项工作全面、协调、可持续。同时还要注意，矛盾也是发展变化的，一个时期的次要矛盾有可能在一定条件下上升为主要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2025-04-04T07:54:45+08:00</dcterms:created>
  <dcterms:modified xsi:type="dcterms:W3CDTF">2025-04-04T07:54:45+08:00</dcterms:modified>
</cp:coreProperties>
</file>

<file path=docProps/custom.xml><?xml version="1.0" encoding="utf-8"?>
<Properties xmlns="http://schemas.openxmlformats.org/officeDocument/2006/custom-properties" xmlns:vt="http://schemas.openxmlformats.org/officeDocument/2006/docPropsVTypes"/>
</file>