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党建引领基层经验材料[5篇材料]</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党建引领基层经验材料党建引领基层经验材料坚持党建引领全局努力优化政务服务近年来,中心党(工)委坚持以党建引领全局,以党建聚人心,以党建谋改革,以党建促廉政取得了一定成绩。去年党建品牌创建中,投资服务科、工商局窗口被评为全市十佳党员...</w:t>
      </w:r>
    </w:p>
    <w:p>
      <w:pPr>
        <w:ind w:left="0" w:right="0" w:firstLine="560"/>
        <w:spacing w:before="450" w:after="450" w:line="312" w:lineRule="auto"/>
      </w:pPr>
      <w:r>
        <w:rPr>
          <w:rFonts w:ascii="黑体" w:hAnsi="黑体" w:eastAsia="黑体" w:cs="黑体"/>
          <w:color w:val="000000"/>
          <w:sz w:val="36"/>
          <w:szCs w:val="36"/>
          <w:b w:val="1"/>
          <w:bCs w:val="1"/>
        </w:rPr>
        <w:t xml:space="preserve">第一篇：党建引领基层经验材料</w:t>
      </w:r>
    </w:p>
    <w:p>
      <w:pPr>
        <w:ind w:left="0" w:right="0" w:firstLine="560"/>
        <w:spacing w:before="450" w:after="450" w:line="312" w:lineRule="auto"/>
      </w:pPr>
      <w:r>
        <w:rPr>
          <w:rFonts w:ascii="宋体" w:hAnsi="宋体" w:eastAsia="宋体" w:cs="宋体"/>
          <w:color w:val="000"/>
          <w:sz w:val="28"/>
          <w:szCs w:val="28"/>
        </w:rPr>
        <w:t xml:space="preserve">党建引领基层经验材料</w:t>
      </w:r>
    </w:p>
    <w:p>
      <w:pPr>
        <w:ind w:left="0" w:right="0" w:firstLine="560"/>
        <w:spacing w:before="450" w:after="450" w:line="312" w:lineRule="auto"/>
      </w:pPr>
      <w:r>
        <w:rPr>
          <w:rFonts w:ascii="宋体" w:hAnsi="宋体" w:eastAsia="宋体" w:cs="宋体"/>
          <w:color w:val="000"/>
          <w:sz w:val="28"/>
          <w:szCs w:val="28"/>
        </w:rPr>
        <w:t xml:space="preserve">坚持党建引领全局努力优化政务服务</w:t>
      </w:r>
    </w:p>
    <w:p>
      <w:pPr>
        <w:ind w:left="0" w:right="0" w:firstLine="560"/>
        <w:spacing w:before="450" w:after="450" w:line="312" w:lineRule="auto"/>
      </w:pPr>
      <w:r>
        <w:rPr>
          <w:rFonts w:ascii="宋体" w:hAnsi="宋体" w:eastAsia="宋体" w:cs="宋体"/>
          <w:color w:val="000"/>
          <w:sz w:val="28"/>
          <w:szCs w:val="28"/>
        </w:rPr>
        <w:t xml:space="preserve">近年来,中心党(工)委坚持以党建引领全局,以党建聚人心,以党建谋改革,以党建促廉政取得了一定成绩。去年党建品牌创建中,投资服务科、工商局窗口被评为全市十佳党员示范岗。中心曾被新闻媒体进行多次表扬性报道,2024年度获得省级文明单位、市级实绩考核、党建工作、党风廉政建设工作、社会治安综合治理、宣传统战工作、“创文创卫”工作、招商引资工作优秀单位等荣誉。中心以优良的窗口形象、贴心的代办服务、高效的政务环境成为我市招商引资的一张新名片。</w:t>
      </w:r>
    </w:p>
    <w:p>
      <w:pPr>
        <w:ind w:left="0" w:right="0" w:firstLine="560"/>
        <w:spacing w:before="450" w:after="450" w:line="312" w:lineRule="auto"/>
      </w:pPr>
      <w:r>
        <w:rPr>
          <w:rFonts w:ascii="宋体" w:hAnsi="宋体" w:eastAsia="宋体" w:cs="宋体"/>
          <w:color w:val="000"/>
          <w:sz w:val="28"/>
          <w:szCs w:val="28"/>
        </w:rPr>
        <w:t xml:space="preserve">一、以党建聚人心:团结协作,提升向心力</w:t>
      </w:r>
    </w:p>
    <w:p>
      <w:pPr>
        <w:ind w:left="0" w:right="0" w:firstLine="560"/>
        <w:spacing w:before="450" w:after="450" w:line="312" w:lineRule="auto"/>
      </w:pPr>
      <w:r>
        <w:rPr>
          <w:rFonts w:ascii="宋体" w:hAnsi="宋体" w:eastAsia="宋体" w:cs="宋体"/>
          <w:color w:val="000"/>
          <w:sz w:val="28"/>
          <w:szCs w:val="28"/>
        </w:rPr>
        <w:t xml:space="preserve">一是以问题为导向,深入推进“两学一做”。解决学什么,怎么学。中心把党建工作列入工作要点,每季度召开一次专题会议研究党建工作,明确了机关党支部书记抓机关党建第一责任,内抓思想、外抓作风、严抓纪律,让主体责任在支部落地生根;把党建工作与政务服务工作有机结合,实现“全覆盖、双促进”;针对各支部、党小组不同工作对象及范围,制定党建工作责任清单,突出了不同工作重点,做到了有的放矢,有章可循。中心将新党章、十九大精神、党规党纪和习近平新时代中国特色社会主义思想纳入学习范围,年初制定印发了理论中心组学习计划,毎月确定一个重点内容,以微课堂、做笔记、讲党课、谈体会等形式扎实抓好党员集中学习和专题研讨。今年上半年共组织中心组集中学习10次,撰写《学习杨汉军同志先进事迹》心得体会12篇。扎实开展了“不忘初心、牢记使命”主题教育,将民主生活会、组织生活会和“三会课”、谈心谈话等抓在平常、融入经常。以重温入党誓词、诵读党章、按月交纳党费为规定动作创新自选动作,开展“支部主题党日”活动,确保“每月有活动,月月一主题”。</w:t>
      </w:r>
    </w:p>
    <w:p>
      <w:pPr>
        <w:ind w:left="0" w:right="0" w:firstLine="560"/>
        <w:spacing w:before="450" w:after="450" w:line="312" w:lineRule="auto"/>
      </w:pPr>
      <w:r>
        <w:rPr>
          <w:rFonts w:ascii="宋体" w:hAnsi="宋体" w:eastAsia="宋体" w:cs="宋体"/>
          <w:color w:val="000"/>
          <w:sz w:val="28"/>
          <w:szCs w:val="28"/>
        </w:rPr>
        <w:t xml:space="preserve">二是以规范为目标,协调推进窗口建设。注重管什么,怎么管。窗口人员来自不同单位,身份禾工资都在原单位,中心采取多形式增强党员群众对中心“家”的认同感和归属感,引导和激励广大党员和窗口工作人员在各自岗位上建功立业。机关支部与窗口支部、党小组同部署、同组织党员活动,选优配强窗口党组织负责人,共同谋划党建工作;以窗口公示牌、办事指南、门户网站等为载体,对外公示窗口的服务范围和服务承诺,引导党员干部争先锋、作表率。积极开展“党员示范岗”、“流动红旗窗口”、“巾帼文明岗”“服务明星”评选活动,开展“XX”党建品牌创建,在活动中培育和选树典型,树党员标杄,创服务品牌,调动党员干部创先进、争优秀。多形式、多内容、分批次为窗口工作人员充电,持续开展岗位职能培训会,举办书法比赛、演讲比赛,参观革命烈士纪念碑、彭家垴红色革命基地和城乡规划馆,让窗口党员既缅怀了革命先烈,又深切感受了成就和发展,鼓舞党员干部扬正气、树典型。以“双评议”活动为契机,严格量化窗口考核,毎季度通报大厅运行情况,树立热心为民、优质服务的窗口形象,激劢党员干部走在前、树模范。</w:t>
      </w:r>
    </w:p>
    <w:p>
      <w:pPr>
        <w:ind w:left="0" w:right="0" w:firstLine="560"/>
        <w:spacing w:before="450" w:after="450" w:line="312" w:lineRule="auto"/>
      </w:pPr>
      <w:r>
        <w:rPr>
          <w:rFonts w:ascii="宋体" w:hAnsi="宋体" w:eastAsia="宋体" w:cs="宋体"/>
          <w:color w:val="000"/>
          <w:sz w:val="28"/>
          <w:szCs w:val="28"/>
        </w:rPr>
        <w:t xml:space="preserve">三是以创新为抓手,积极推进政务服务。突出做什么、怎么做。全面推进“互联网+放管服”改革。打造省市联通的政务服务“一张网”,建设统一身份认证、电子证照和数据共享交换三大平台,努力达到互联互通、数据共享,减少证明材料,实现信息多跑路,群众少跑腿。合理调整窗口布局。把办件量小,与群众关系不紧密的窗口整合,将不动产窗口、房管局窗口、地税契税征收窗口进行调整,实行一条龙服务。将中介机构调整到二楼,设立中介服务超市,方便企业。创新服务企业方式。中心建立了天门企业跟踪服务的Q群和微信群,实行企业、审批部门和窗口多方沟通联系,线上线下联动,及时解决企业的问题;外出学习考察,研究政策法律,推出工业项目“容缺预审”,在规划、住建、国土、消防等审批环节上容缺20个事项,让项目边建设边补办手续,让企业提前两个月施工,企业建设周期缩短三个月以上。</w:t>
      </w:r>
    </w:p>
    <w:p>
      <w:pPr>
        <w:ind w:left="0" w:right="0" w:firstLine="560"/>
        <w:spacing w:before="450" w:after="450" w:line="312" w:lineRule="auto"/>
      </w:pPr>
      <w:r>
        <w:rPr>
          <w:rFonts w:ascii="宋体" w:hAnsi="宋体" w:eastAsia="宋体" w:cs="宋体"/>
          <w:color w:val="000"/>
          <w:sz w:val="28"/>
          <w:szCs w:val="28"/>
        </w:rPr>
        <w:t xml:space="preserve">二、以党建谋改革:知行合一,提高执行力</w:t>
      </w:r>
    </w:p>
    <w:p>
      <w:pPr>
        <w:ind w:left="0" w:right="0" w:firstLine="560"/>
        <w:spacing w:before="450" w:after="450" w:line="312" w:lineRule="auto"/>
      </w:pPr>
      <w:r>
        <w:rPr>
          <w:rFonts w:ascii="宋体" w:hAnsi="宋体" w:eastAsia="宋体" w:cs="宋体"/>
          <w:color w:val="000"/>
          <w:sz w:val="28"/>
          <w:szCs w:val="28"/>
        </w:rPr>
        <w:t xml:space="preserve">习近平总书记指出,“做一名合格共产党员,必须要有实际行动”。中心以构建“亲”“清”新型政商关系为指引,以放管服改革为重点,把服务好群众、服务好企业作为中心工作的出发点。</w:t>
      </w:r>
    </w:p>
    <w:p>
      <w:pPr>
        <w:ind w:left="0" w:right="0" w:firstLine="560"/>
        <w:spacing w:before="450" w:after="450" w:line="312" w:lineRule="auto"/>
      </w:pPr>
      <w:r>
        <w:rPr>
          <w:rFonts w:ascii="宋体" w:hAnsi="宋体" w:eastAsia="宋体" w:cs="宋体"/>
          <w:color w:val="000"/>
          <w:sz w:val="28"/>
          <w:szCs w:val="28"/>
        </w:rPr>
        <w:t xml:space="preserve">一是务实笃行,提升服务意识。针对客商不熟报建程序问题,中心适时成立了投资代办中心,积极开展预约服务、电话服务、现场服务、“店小贴身服务,全程免费为企业“跑腿”代办今年以来共为69个项目代办服务事项120个;健全和完善“一次性告知”“首问责任制”“服务承诺制”“限时办结”等窗口服务制度,确保服务优质高效。</w:t>
      </w:r>
    </w:p>
    <w:p>
      <w:pPr>
        <w:ind w:left="0" w:right="0" w:firstLine="560"/>
        <w:spacing w:before="450" w:after="450" w:line="312" w:lineRule="auto"/>
      </w:pPr>
      <w:r>
        <w:rPr>
          <w:rFonts w:ascii="宋体" w:hAnsi="宋体" w:eastAsia="宋体" w:cs="宋体"/>
          <w:color w:val="000"/>
          <w:sz w:val="28"/>
          <w:szCs w:val="28"/>
        </w:rPr>
        <w:t xml:space="preserve">二是真抓实干,着眼群企需求。针对企业反映的负担过重、审批事项过多、程序繁琐问题,中心结合实际,在审批上做到了五减:减少审批事项减少办件时限、减少办事精力,减少报建收费,减少涉企检查;推行“容缺预审”、“互联网+政务服务”;加大政府补贴,每年为企业减负2024万元。</w:t>
      </w:r>
    </w:p>
    <w:p>
      <w:pPr>
        <w:ind w:left="0" w:right="0" w:firstLine="560"/>
        <w:spacing w:before="450" w:after="450" w:line="312" w:lineRule="auto"/>
      </w:pPr>
      <w:r>
        <w:rPr>
          <w:rFonts w:ascii="宋体" w:hAnsi="宋体" w:eastAsia="宋体" w:cs="宋体"/>
          <w:color w:val="000"/>
          <w:sz w:val="28"/>
          <w:szCs w:val="28"/>
        </w:rPr>
        <w:t xml:space="preserve">三是攻坚克难,注重解决实际问题。针对项目建设发展的瓶颈问题,中心实行机关干部挂企制,采取周询问、月巡查的方式,定期走访跟踪企业收集项目建设存在的问题,及时为企业排忧解难。今年以来共召开小型项目督办会议16次解决17家企业反映的问题35个,W w W.8 505 00.C o M提请有关市领导召开协调会9次,就36余家企业反映的83个问题进行协商解决。</w:t>
      </w:r>
    </w:p>
    <w:p>
      <w:pPr>
        <w:ind w:left="0" w:right="0" w:firstLine="560"/>
        <w:spacing w:before="450" w:after="450" w:line="312" w:lineRule="auto"/>
      </w:pPr>
      <w:r>
        <w:rPr>
          <w:rFonts w:ascii="宋体" w:hAnsi="宋体" w:eastAsia="宋体" w:cs="宋体"/>
          <w:color w:val="000"/>
          <w:sz w:val="28"/>
          <w:szCs w:val="28"/>
        </w:rPr>
        <w:t xml:space="preserve">三、以党建促廉政:从严管理,筑牢约束力</w:t>
      </w:r>
    </w:p>
    <w:p>
      <w:pPr>
        <w:ind w:left="0" w:right="0" w:firstLine="560"/>
        <w:spacing w:before="450" w:after="450" w:line="312" w:lineRule="auto"/>
      </w:pPr>
      <w:r>
        <w:rPr>
          <w:rFonts w:ascii="宋体" w:hAnsi="宋体" w:eastAsia="宋体" w:cs="宋体"/>
          <w:color w:val="000"/>
          <w:sz w:val="28"/>
          <w:szCs w:val="28"/>
        </w:rPr>
        <w:t xml:space="preserve">一是打好突出问题整治攻坚战。认真查摆“四风”新表现,立说立行、坚决整改,驰而不息狠抓作风建设。对发现的问题不回避、不推脱、不懈怠,以组织生活会为契机,组织党员把自己摆进去,把工作摆进去,把身边的人和事摆进去,列出问题清单,深刻剖析自身作风建设存在的问题,认真整改落实,解决一个、销号一个,绝不“缩水”“放水”;观看廉政警示片《不可触碰的红色底线》、《不忘初心警钟长鸣》,开展理想信念、宗旨意识和廉洁自律教育,大力推进廉政文化建设,让警钟长鸣。</w:t>
      </w:r>
    </w:p>
    <w:p>
      <w:pPr>
        <w:ind w:left="0" w:right="0" w:firstLine="560"/>
        <w:spacing w:before="450" w:after="450" w:line="312" w:lineRule="auto"/>
      </w:pPr>
      <w:r>
        <w:rPr>
          <w:rFonts w:ascii="宋体" w:hAnsi="宋体" w:eastAsia="宋体" w:cs="宋体"/>
          <w:color w:val="000"/>
          <w:sz w:val="28"/>
          <w:szCs w:val="28"/>
        </w:rPr>
        <w:t xml:space="preserve">二是打好作风建设持久战。机关支部书记经常性地与党员干部交心谈心,常下“毛毛雨”、多当“婆婆嘴”,让咬耳扯袖、红脸出汘成为常态;成立巡查组,对大厅纪律开展经常性明察暗访,保持高压态势;党员干部深入基层、深入一线,认真做好调查研究工作,掌握第一手信息,为扎实细致地开展工作打牢实践基础。</w:t>
      </w:r>
    </w:p>
    <w:p>
      <w:pPr>
        <w:ind w:left="0" w:right="0" w:firstLine="560"/>
        <w:spacing w:before="450" w:after="450" w:line="312" w:lineRule="auto"/>
      </w:pPr>
      <w:r>
        <w:rPr>
          <w:rFonts w:ascii="宋体" w:hAnsi="宋体" w:eastAsia="宋体" w:cs="宋体"/>
          <w:color w:val="000"/>
          <w:sz w:val="28"/>
          <w:szCs w:val="28"/>
        </w:rPr>
        <w:t xml:space="preserve">三是打好长效机制建设阵地战。对资金使用、人事调整等重大事项,坚持执行“集体领导、民主决策、个别酝酿、会议决定”的民主决策制度,严格执行财务报账、小车管理、津补贴发放、来客招待等纪律,做到财务公开,民主管理,阳光操作;严格落实述职评议制度。各支部、党小组每半年向中心工委汇报一次党建工作,机关支部定期向市直机关工委汇报党建工作,年底召开党建工作述职评议大会,完善了定责、述职、评议问责“四位一体”的党建责任体系。</w:t>
      </w:r>
    </w:p>
    <w:p>
      <w:pPr>
        <w:ind w:left="0" w:right="0" w:firstLine="560"/>
        <w:spacing w:before="450" w:after="450" w:line="312" w:lineRule="auto"/>
      </w:pPr>
      <w:r>
        <w:rPr>
          <w:rFonts w:ascii="宋体" w:hAnsi="宋体" w:eastAsia="宋体" w:cs="宋体"/>
          <w:color w:val="000"/>
          <w:sz w:val="28"/>
          <w:szCs w:val="28"/>
        </w:rPr>
        <w:t xml:space="preserve">“路虽远,行则将至”。下一步,中心将以习近平新时代中国特色社会主义思想为指引,提高政治站位,引导和促进广大党员干部强化“四个意识”,坚定“四个自信”,切实增强政治担当历史担当、责任担当,进一步激励广大党员干部新时代新担当新作为,创新管理模式,夯实基层基础,努力推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第二篇：党建引领基层经验材料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党建工作的开展是围绕中心，服务生产。今年以来，**集团**公司储运中心党委在生产中充分发挥党组织的战斗堡垒作用和党建工作的政治引领作用，助推中心各项工作稳中有进。</w:t>
      </w:r>
    </w:p>
    <w:p>
      <w:pPr>
        <w:ind w:left="0" w:right="0" w:firstLine="560"/>
        <w:spacing w:before="450" w:after="450" w:line="312" w:lineRule="auto"/>
      </w:pPr>
      <w:r>
        <w:rPr>
          <w:rFonts w:ascii="宋体" w:hAnsi="宋体" w:eastAsia="宋体" w:cs="宋体"/>
          <w:color w:val="000"/>
          <w:sz w:val="28"/>
          <w:szCs w:val="28"/>
        </w:rPr>
        <w:t xml:space="preserve">日常基层管理中，党建是“粘合剂”。基层党建工作，既涉及员工最关心的问题，又与生产紧密结合。该单位党委不断优化工作思路，创新活动载体，切实提升党建工作的精细化水平，发挥党建“粘合剂”作用。</w:t>
      </w:r>
    </w:p>
    <w:p>
      <w:pPr>
        <w:ind w:left="0" w:right="0" w:firstLine="560"/>
        <w:spacing w:before="450" w:after="450" w:line="312" w:lineRule="auto"/>
      </w:pPr>
      <w:r>
        <w:rPr>
          <w:rFonts w:ascii="宋体" w:hAnsi="宋体" w:eastAsia="宋体" w:cs="宋体"/>
          <w:color w:val="000"/>
          <w:sz w:val="28"/>
          <w:szCs w:val="28"/>
        </w:rPr>
        <w:t xml:space="preserve">一方面完善周工作例会制度，嵌入“督查督办双向质询”机制，由各作业区向单位领导班子、专业科室质询上周工作协调服务情况；</w:t>
      </w:r>
    </w:p>
    <w:p>
      <w:pPr>
        <w:ind w:left="0" w:right="0" w:firstLine="560"/>
        <w:spacing w:before="450" w:after="450" w:line="312" w:lineRule="auto"/>
      </w:pPr>
      <w:r>
        <w:rPr>
          <w:rFonts w:ascii="宋体" w:hAnsi="宋体" w:eastAsia="宋体" w:cs="宋体"/>
          <w:color w:val="000"/>
          <w:sz w:val="28"/>
          <w:szCs w:val="28"/>
        </w:rPr>
        <w:t xml:space="preserve">由处级领导向各专业科室、作业区提问安排工作推进完成情况。通过双向提问质询，建立起职能科室与作业区沟通渠道，夯实各级管理人员责任，促进管理人员履职尽责。另一方面，该单位党委书记、支部书记定期深入基层班组，走访座谈、调研指导，了解一线员工思想动态，帮助他们协调解决实际问题，增强员工的认同感和归属感，搭建员工与组织双向沟通的桥梁。</w:t>
      </w:r>
    </w:p>
    <w:p>
      <w:pPr>
        <w:ind w:left="0" w:right="0" w:firstLine="560"/>
        <w:spacing w:before="450" w:after="450" w:line="312" w:lineRule="auto"/>
      </w:pPr>
      <w:r>
        <w:rPr>
          <w:rFonts w:ascii="宋体" w:hAnsi="宋体" w:eastAsia="宋体" w:cs="宋体"/>
          <w:color w:val="000"/>
          <w:sz w:val="28"/>
          <w:szCs w:val="28"/>
        </w:rPr>
        <w:t xml:space="preserve">破解降本难点时，党建是“绣花针”。针对“三会”重点难点任务分解及降本增效工作，该单位党委通过合理精细分工，全方位协调，充分发挥“绣花针”作用，将各项工作串联起来，主动出击、创新赋能，全面践行“国内一流，行业领先”降本增效“三制”工作，确保物流费用节约6千万-1亿元任务目标实现。</w:t>
      </w:r>
    </w:p>
    <w:p>
      <w:pPr>
        <w:ind w:left="0" w:right="0" w:firstLine="560"/>
        <w:spacing w:before="450" w:after="450" w:line="312" w:lineRule="auto"/>
      </w:pPr>
      <w:r>
        <w:rPr>
          <w:rFonts w:ascii="宋体" w:hAnsi="宋体" w:eastAsia="宋体" w:cs="宋体"/>
          <w:color w:val="000"/>
          <w:sz w:val="28"/>
          <w:szCs w:val="28"/>
        </w:rPr>
        <w:t xml:space="preserve">在疫情防控期间，该单位党委发出“万众一心抗疫情、越是艰险越向前”的保供降本行动集结令，积极对接韩城车务段，寻求新的发货场地；</w:t>
      </w:r>
    </w:p>
    <w:p>
      <w:pPr>
        <w:ind w:left="0" w:right="0" w:firstLine="560"/>
        <w:spacing w:before="450" w:after="450" w:line="312" w:lineRule="auto"/>
      </w:pPr>
      <w:r>
        <w:rPr>
          <w:rFonts w:ascii="宋体" w:hAnsi="宋体" w:eastAsia="宋体" w:cs="宋体"/>
          <w:color w:val="000"/>
          <w:sz w:val="28"/>
          <w:szCs w:val="28"/>
        </w:rPr>
        <w:t xml:space="preserve">加大铁路运输发运量，积极争取局管外铁路运费优惠政策；</w:t>
      </w:r>
    </w:p>
    <w:p>
      <w:pPr>
        <w:ind w:left="0" w:right="0" w:firstLine="560"/>
        <w:spacing w:before="450" w:after="450" w:line="312" w:lineRule="auto"/>
      </w:pPr>
      <w:r>
        <w:rPr>
          <w:rFonts w:ascii="宋体" w:hAnsi="宋体" w:eastAsia="宋体" w:cs="宋体"/>
          <w:color w:val="000"/>
          <w:sz w:val="28"/>
          <w:szCs w:val="28"/>
        </w:rPr>
        <w:t xml:space="preserve">协调韩城公司出具了公司专用线自维申请报告并报备铁路相关部门并获得批准，全面实现新、老站工务由专业团队运维，运维成本得到大幅度降低。</w:t>
      </w:r>
    </w:p>
    <w:p>
      <w:pPr>
        <w:ind w:left="0" w:right="0" w:firstLine="560"/>
        <w:spacing w:before="450" w:after="450" w:line="312" w:lineRule="auto"/>
      </w:pPr>
      <w:r>
        <w:rPr>
          <w:rFonts w:ascii="宋体" w:hAnsi="宋体" w:eastAsia="宋体" w:cs="宋体"/>
          <w:color w:val="000"/>
          <w:sz w:val="28"/>
          <w:szCs w:val="28"/>
        </w:rPr>
        <w:t xml:space="preserve">攻坚生产重任时，党建是“一面旗”。该单位党委始终坚持以党建引领各项工作，发挥旗帜引领作用，突出职能，振奋士气，鼓舞人心，充分践行着一名党员就是一面旗帜的承诺。</w:t>
      </w:r>
    </w:p>
    <w:p>
      <w:pPr>
        <w:ind w:left="0" w:right="0" w:firstLine="560"/>
        <w:spacing w:before="450" w:after="450" w:line="312" w:lineRule="auto"/>
      </w:pPr>
      <w:r>
        <w:rPr>
          <w:rFonts w:ascii="宋体" w:hAnsi="宋体" w:eastAsia="宋体" w:cs="宋体"/>
          <w:color w:val="000"/>
          <w:sz w:val="28"/>
          <w:szCs w:val="28"/>
        </w:rPr>
        <w:t xml:space="preserve">随着复工复产的全面开启，该单位抢抓物流运输政策的窗口期，适时启动汽运卸车“一级战时状态”。在汽运卸车上，党员们坚决服从统一指挥、统一协调、统一调度，充分发挥着先锋模范作用，涌现出一个又一个先进个人；</w:t>
      </w:r>
    </w:p>
    <w:p>
      <w:pPr>
        <w:ind w:left="0" w:right="0" w:firstLine="560"/>
        <w:spacing w:before="450" w:after="450" w:line="312" w:lineRule="auto"/>
      </w:pPr>
      <w:r>
        <w:rPr>
          <w:rFonts w:ascii="宋体" w:hAnsi="宋体" w:eastAsia="宋体" w:cs="宋体"/>
          <w:color w:val="000"/>
          <w:sz w:val="28"/>
          <w:szCs w:val="28"/>
        </w:rPr>
        <w:t xml:space="preserve">各作业区结合火运回货节奏，交替利用好站台区域，实现汽运流水线式卸车节奏，保证汽运高效卸车，并结合生产及时安排车辆直供；</w:t>
      </w:r>
    </w:p>
    <w:p>
      <w:pPr>
        <w:ind w:left="0" w:right="0" w:firstLine="560"/>
        <w:spacing w:before="450" w:after="450" w:line="312" w:lineRule="auto"/>
      </w:pPr>
      <w:r>
        <w:rPr>
          <w:rFonts w:ascii="宋体" w:hAnsi="宋体" w:eastAsia="宋体" w:cs="宋体"/>
          <w:color w:val="000"/>
          <w:sz w:val="28"/>
          <w:szCs w:val="28"/>
        </w:rPr>
        <w:t xml:space="preserve">青年志愿者做好车辆路线准确引导，提高车辆卸车率；</w:t>
      </w:r>
    </w:p>
    <w:p>
      <w:pPr>
        <w:ind w:left="0" w:right="0" w:firstLine="560"/>
        <w:spacing w:before="450" w:after="450" w:line="312" w:lineRule="auto"/>
      </w:pPr>
      <w:r>
        <w:rPr>
          <w:rFonts w:ascii="宋体" w:hAnsi="宋体" w:eastAsia="宋体" w:cs="宋体"/>
          <w:color w:val="000"/>
          <w:sz w:val="28"/>
          <w:szCs w:val="28"/>
        </w:rPr>
        <w:t xml:space="preserve">全体员工共克时艰、迎难而上、合心合力,为公司降本增效工作加油鼓劲。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超大型城市代表，近年来随着城市化快速推进，城市社会结构、生产方式和组织形态深刻变化，人民对美好生活的需要日益增长，迫切要求充分发挥党的组织优势，不断提升党的城市工作水平。**市委敏锐地发现，进一步加强和改进城市基层党建工作，破解城市基层治理难题，对于加强党对城市工作的全面领导，推进城市治理体系和治理能力现代化，具有重要的实践意义。为此，市委把构建“令行禁止、有呼必应”新机制，作为推进“全国城市基层党建工作示范市”建设上新水平的主抓手，为推动国家中心城市建设全面上新水平，着力建设国际大都市，实现老城市新活力，提供了坚强组织保证。总结起来，**抓城市基层党建引领基层治理，主要贯穿了三个理念。</w:t>
      </w:r>
    </w:p>
    <w:p>
      <w:pPr>
        <w:ind w:left="0" w:right="0" w:firstLine="560"/>
        <w:spacing w:before="450" w:after="450" w:line="312" w:lineRule="auto"/>
      </w:pPr>
      <w:r>
        <w:rPr>
          <w:rFonts w:ascii="宋体" w:hAnsi="宋体" w:eastAsia="宋体" w:cs="宋体"/>
          <w:color w:val="000"/>
          <w:sz w:val="28"/>
          <w:szCs w:val="28"/>
        </w:rPr>
        <w:t xml:space="preserve">注重强化政治功能，让党组织更有战斗力。习近平总书记指出，党的基层组织是确保党的路线方针政策和决策部署贯彻落实的基础。要以提升组织力为重点，突出政治功能。基层党组织作为政治组织，政治功能是其最核心、最本质的功能。在推动构建“令行禁止、有呼必应”基层党建引领共建共治共享治理格局中，**始终把政治建设摆在首位，突出基层党组织的政治功能，通过教育引导各级党组织进一步增强“四个意识”，坚定“四个自信”，做到“两个维护”，确保全市各级党组织在思想上政治上行动上同以习近平同志为核心的党中央保持高度一致。同时，围绕推进粤港澳大湾区建设、乡村振兴、扫黑除恶等重大工作，让基层党组织担当作为、唱好主角，真正成为基层党员群众的“主心骨”和坚强战斗堡垒。特别是在推进旧城区、旧厂房、旧村庄更新改造，物流园、村级工业园、专业批发市场整治提升和违法建设、黑臭水体、散乱污场所专项治理等难点工作中，注重发挥党员的模范带头作用，让党员自觉做到一呼百应、执行有力，推动了一大批长期积累的老大难问题的有效解决。实践证明：只有强化基层党组织的政治功能，做到“有令必行、有禁必止”，才能把推进城市基层党建工作过程变成组织群众、宣传群众、凝聚群众、服务群众的过程，变成带领群众一起啃硬骨头、一起打硬仗、一起建设幸福美好家园的过程。</w:t>
      </w:r>
    </w:p>
    <w:p>
      <w:pPr>
        <w:ind w:left="0" w:right="0" w:firstLine="560"/>
        <w:spacing w:before="450" w:after="450" w:line="312" w:lineRule="auto"/>
      </w:pPr>
      <w:r>
        <w:rPr>
          <w:rFonts w:ascii="宋体" w:hAnsi="宋体" w:eastAsia="宋体" w:cs="宋体"/>
          <w:color w:val="000"/>
          <w:sz w:val="28"/>
          <w:szCs w:val="28"/>
        </w:rPr>
        <w:t xml:space="preserve">注重强化党群联动，让社区更有活力。去年10月，习近平总书记在考察广东时，要求**实现老城市新活力，在综合城市功能、城市文化综合实力、现代服务业、现代化国际化营商环境方面出新出彩。社区是基层基础，只有基础坚固，国家大厦才能稳固；</w:t>
      </w:r>
    </w:p>
    <w:p>
      <w:pPr>
        <w:ind w:left="0" w:right="0" w:firstLine="560"/>
        <w:spacing w:before="450" w:after="450" w:line="312" w:lineRule="auto"/>
      </w:pPr>
      <w:r>
        <w:rPr>
          <w:rFonts w:ascii="宋体" w:hAnsi="宋体" w:eastAsia="宋体" w:cs="宋体"/>
          <w:color w:val="000"/>
          <w:sz w:val="28"/>
          <w:szCs w:val="28"/>
        </w:rPr>
        <w:t xml:space="preserve">基层有活力，社会治理才能充满活力。围绕实现“老城市新活力”，在推动构建“令行禁止有呼必应”基层党建引领共建共治共享治理格局中，全市各级党组织注重加强“横向到边、纵向到底、全面覆盖”的党建工作体系建设，在纵向上，抓住市—区—街道—社区这一主线，上下共同发力，使组织联系更加紧密、社会动员更加有力、推动工作更为顺畅、服务群众更加有效。比如推动驻区单位党组织、在职党员到街道社区“双报到”，实现互相提供需求清单、资源清单、项目清单，开展双向认领、双向服务，有效实现了上下资源共享、互联互动。在横向上，把街道社区、驻区单位、城市新兴领域党建融合起来，打破不同类型党组织之间各自为政的壁垒，实现党建工作融合，推动党建资源共享、平台共建、工作共抓，构建“大党建”工作格局。比如建立健全党建联席会议制度，充分发挥“一线指挥部”作用，有效破解了基层党建资源分散化、碎片化难题。实践证明：要提升基层党组织组织力，构建“令行禁止、有呼必应”新机制，必须注重把基层的活力激发出来，形成党群联动、全域贯通的联动体系，才能推动城市基层党建实现内涵式发展、系统性增效。</w:t>
      </w:r>
    </w:p>
    <w:p>
      <w:pPr>
        <w:ind w:left="0" w:right="0" w:firstLine="560"/>
        <w:spacing w:before="450" w:after="450" w:line="312" w:lineRule="auto"/>
      </w:pPr>
      <w:r>
        <w:rPr>
          <w:rFonts w:ascii="宋体" w:hAnsi="宋体" w:eastAsia="宋体" w:cs="宋体"/>
          <w:color w:val="000"/>
          <w:sz w:val="28"/>
          <w:szCs w:val="28"/>
        </w:rPr>
        <w:t xml:space="preserve">注重强化为民服务，让基层治理更有温度。习近平总书记指出，城市的核心是人，关键是十二个字：衣食住行、生老病死、安居乐业。**始终坚持以人民为中心的发展思想，把加强党的基层建设、巩固党的执政基础作为贯穿社会治理和基层建设的一条红线，充分发挥党建的政治引领、组织引领、能力引领、机制引领作用，精准解决城市群众关注度高、受惠面广、急需解决的民生问题，有效提升了群众获得感和满意度。比如通过实施“党建引领办好长者饭堂”“党建引领旧楼加装电梯”、“党建引领老旧小区微改造”等，解决了群众最关切的需求、最亟须解决的“痛点”，有效解决了群众身边的烦心事、操心事、闹心事，使城市基层党建工作与民生实事不再脱节、与基层治理不再“两张皮”，收到实实在在的效果。实践证明：抓基层党建引领基层治理不能搞“虚功”，要着力推动基层党组织担负起领导基层治理的职责，把党的惠民政策宣传好，更好为群众提供精准化精细化服务，实现“有呼必应、有诺必果”，才能组织引导基层党员群众共同营造共建共治共享基层治理格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质量就是生命。”这句曾经广泛用于生产领域的金句，在基层党建工作领域同样适用。质量兴党，质量强党，从而以高质量基层党建引领高质量发展，为加快推进辽宁全面振兴、全方位振兴凝聚起磅礴力量，如今已成为全省上下共识，而且正在实践中开花结果。</w:t>
      </w:r>
    </w:p>
    <w:p>
      <w:pPr>
        <w:ind w:left="0" w:right="0" w:firstLine="560"/>
        <w:spacing w:before="450" w:after="450" w:line="312" w:lineRule="auto"/>
      </w:pPr>
      <w:r>
        <w:rPr>
          <w:rFonts w:ascii="宋体" w:hAnsi="宋体" w:eastAsia="宋体" w:cs="宋体"/>
          <w:color w:val="000"/>
          <w:sz w:val="28"/>
          <w:szCs w:val="28"/>
        </w:rPr>
        <w:t xml:space="preserve">“党的力量来自组织，组织能使力量倍增。”提升基层党建质量，会使基层党组织更强，其力量则以乘数效应倍增。可以说，质量变力量，这是基层党建需要掌握的辩证法。</w:t>
      </w:r>
    </w:p>
    <w:p>
      <w:pPr>
        <w:ind w:left="0" w:right="0" w:firstLine="560"/>
        <w:spacing w:before="450" w:after="450" w:line="312" w:lineRule="auto"/>
      </w:pPr>
      <w:r>
        <w:rPr>
          <w:rFonts w:ascii="宋体" w:hAnsi="宋体" w:eastAsia="宋体" w:cs="宋体"/>
          <w:color w:val="000"/>
          <w:sz w:val="28"/>
          <w:szCs w:val="28"/>
        </w:rPr>
        <w:t xml:space="preserve">提升基层党建质量，首先要明确为什么必须提升。党建质量，说到底，关乎事业的质量、人民群众的生活质量、中华民族实现伟大复兴的筑梦质量。在这个问题的认识上，来不得半点功利心，绝不能搞“政绩工程”。要像全国优秀共产党员张富清那样，“只问为民耕耘，不求自己收获”，甚至“事了拂衣去，深藏身与名”。有了这样的思想境界、为民情怀、奉献精神，抓基层党建质量提升才会有思想自觉、行动自觉，才会有源源不断的内动力。</w:t>
      </w:r>
    </w:p>
    <w:p>
      <w:pPr>
        <w:ind w:left="0" w:right="0" w:firstLine="560"/>
        <w:spacing w:before="450" w:after="450" w:line="312" w:lineRule="auto"/>
      </w:pPr>
      <w:r>
        <w:rPr>
          <w:rFonts w:ascii="宋体" w:hAnsi="宋体" w:eastAsia="宋体" w:cs="宋体"/>
          <w:color w:val="000"/>
          <w:sz w:val="28"/>
          <w:szCs w:val="28"/>
        </w:rPr>
        <w:t xml:space="preserve">提升基层党建质量，关键要坚持问题导向。辽宁全面振兴、全方位振兴的目标任务和思路举措已经明确，关键就是要发挥好各级党组织作用，持之以恒地以高质量基层党建引领高质量发展。但在实际工作中，一些制约基层党建质量提升的问题尚未得到彻底解决。比如，有的村党组织书记带领群众致富能力不强、组织动员能力较弱，有的企业、高校院系党组织书记抓党建工作不够积极主动，有的非公有制经济组织和社会组织党组织书记执行制度不够坚定严格……基层党建涉及的领域很多，除了有效解决问题，还应注重预防，防患于未然。对于制约基层党建质量提升的问题，基层党组织应当列出清单：有，则必须重拳出击，切实解决；</w:t>
      </w:r>
    </w:p>
    <w:p>
      <w:pPr>
        <w:ind w:left="0" w:right="0" w:firstLine="560"/>
        <w:spacing w:before="450" w:after="450" w:line="312" w:lineRule="auto"/>
      </w:pPr>
      <w:r>
        <w:rPr>
          <w:rFonts w:ascii="宋体" w:hAnsi="宋体" w:eastAsia="宋体" w:cs="宋体"/>
          <w:color w:val="000"/>
          <w:sz w:val="28"/>
          <w:szCs w:val="28"/>
        </w:rPr>
        <w:t xml:space="preserve">无，则必须引以为戒，防范发生。</w:t>
      </w:r>
    </w:p>
    <w:p>
      <w:pPr>
        <w:ind w:left="0" w:right="0" w:firstLine="560"/>
        <w:spacing w:before="450" w:after="450" w:line="312" w:lineRule="auto"/>
      </w:pPr>
      <w:r>
        <w:rPr>
          <w:rFonts w:ascii="宋体" w:hAnsi="宋体" w:eastAsia="宋体" w:cs="宋体"/>
          <w:color w:val="000"/>
          <w:sz w:val="28"/>
          <w:szCs w:val="28"/>
        </w:rPr>
        <w:t xml:space="preserve">提升基层党建质量，需要锻造全面过硬的党员干部队伍。中华人民共和国成立后，开始进行大规模社会主义建设，毛泽东同志曾指出：“要在几十年内努力改变我国经济上和科学文化上的落后状态，迅速达到世界上的先进水平，为了实现这个伟大的目标，决定一切的是要有干部。”时代条件变了，但这一论断的科学性没有变。提升质量，关键在人，关键在党员干部。党员干部不仅是基层党建质量的构成要素，更是抓基层党建质量提升的主体。“点燃一盏灯，照亮一大片。”有本事、能干事、一心为民办实事的党员干部多了，基层党建质量提升就是水到渠成的事。当前，广大党员要以正在开展的“不忘初心、牢记使命”主题教育为契机，守初心、担使命，找差距、抓落实，就一定能以党员队伍质量的提升带动基层党建整体质量的提升。</w:t>
      </w:r>
    </w:p>
    <w:p>
      <w:pPr>
        <w:ind w:left="0" w:right="0" w:firstLine="560"/>
        <w:spacing w:before="450" w:after="450" w:line="312" w:lineRule="auto"/>
      </w:pPr>
      <w:r>
        <w:rPr>
          <w:rFonts w:ascii="宋体" w:hAnsi="宋体" w:eastAsia="宋体" w:cs="宋体"/>
          <w:color w:val="000"/>
          <w:sz w:val="28"/>
          <w:szCs w:val="28"/>
        </w:rPr>
        <w:t xml:space="preserve">质量与数量之所以不同，最根本的就在于“质”。我们党的“质”是什么？习近平总书记指出，先进性和纯洁性是马克思主义政党的本质属性。提升基层党建质量，就是要把党的先进性和纯洁性通过基层党组织和党员体现出来，实现“自身硬”，继而能够更好地“打铁”。只要以高质量基层党建引领高质量发展，辽宁全面振兴、全方位振兴这一目标定会如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第三篇：党建引领城市基层治理经验材料</w:t>
      </w:r>
    </w:p>
    <w:p>
      <w:pPr>
        <w:ind w:left="0" w:right="0" w:firstLine="560"/>
        <w:spacing w:before="450" w:after="450" w:line="312" w:lineRule="auto"/>
      </w:pPr>
      <w:r>
        <w:rPr>
          <w:rFonts w:ascii="宋体" w:hAnsi="宋体" w:eastAsia="宋体" w:cs="宋体"/>
          <w:color w:val="000"/>
          <w:sz w:val="28"/>
          <w:szCs w:val="28"/>
        </w:rPr>
        <w:t xml:space="preserve">党建引领城市基层治理经验材料1</w:t>
      </w:r>
    </w:p>
    <w:p>
      <w:pPr>
        <w:ind w:left="0" w:right="0" w:firstLine="560"/>
        <w:spacing w:before="450" w:after="450" w:line="312" w:lineRule="auto"/>
      </w:pPr>
      <w:r>
        <w:rPr>
          <w:rFonts w:ascii="宋体" w:hAnsi="宋体" w:eastAsia="宋体" w:cs="宋体"/>
          <w:color w:val="000"/>
          <w:sz w:val="28"/>
          <w:szCs w:val="28"/>
        </w:rPr>
        <w:t xml:space="preserve">**区作为传统的老工业区，全区152个老旧小区中厂居型小区达97个。近年来，**区紧扣“动力党建</w:t>
      </w:r>
    </w:p>
    <w:p>
      <w:pPr>
        <w:ind w:left="0" w:right="0" w:firstLine="560"/>
        <w:spacing w:before="450" w:after="450" w:line="312" w:lineRule="auto"/>
      </w:pPr>
      <w:r>
        <w:rPr>
          <w:rFonts w:ascii="宋体" w:hAnsi="宋体" w:eastAsia="宋体" w:cs="宋体"/>
          <w:color w:val="000"/>
          <w:sz w:val="28"/>
          <w:szCs w:val="28"/>
        </w:rPr>
        <w:t xml:space="preserve">活力家园”主题，着力擦亮“火车头精神”党建品牌，创新推行“五式服务”，全面提升城市基层治理现代化水平。</w:t>
      </w:r>
    </w:p>
    <w:p>
      <w:pPr>
        <w:ind w:left="0" w:right="0" w:firstLine="560"/>
        <w:spacing w:before="450" w:after="450" w:line="312" w:lineRule="auto"/>
      </w:pPr>
      <w:r>
        <w:rPr>
          <w:rFonts w:ascii="宋体" w:hAnsi="宋体" w:eastAsia="宋体" w:cs="宋体"/>
          <w:color w:val="000"/>
          <w:sz w:val="28"/>
          <w:szCs w:val="28"/>
        </w:rPr>
        <w:t xml:space="preserve">一、推行“网格式”精细服务。</w:t>
      </w:r>
    </w:p>
    <w:p>
      <w:pPr>
        <w:ind w:left="0" w:right="0" w:firstLine="560"/>
        <w:spacing w:before="450" w:after="450" w:line="312" w:lineRule="auto"/>
      </w:pPr>
      <w:r>
        <w:rPr>
          <w:rFonts w:ascii="宋体" w:hAnsi="宋体" w:eastAsia="宋体" w:cs="宋体"/>
          <w:color w:val="000"/>
          <w:sz w:val="28"/>
          <w:szCs w:val="28"/>
        </w:rPr>
        <w:t xml:space="preserve">积极推动网格设置精准化、服务全科化、治理共同化，做精做优网格平台服务，提升服务群众的精细化水平。坚持全科服务，推动事务一网统管。按照400户、1200人的标准，将全区划分为232个网格，每个网格配备1名网格员。制定涵盖网格党建、人社就业、便民服务等6大类83项的居民常见公共服务清单，网格员每天深入网格，按清单开展公共服务，变“坐堂办公”为“入户走访”、“专职专干”为“一员多能”，实现居民办事“小事不出网格、大事不出社区”。坚持全面覆盖，推动党建一网统建。发扬“支部建在连上”的优良传统，以网格为依托，按照“社区有党委、小区有支部、楼栋有小组、单元有党员”的思路，持续延伸基层党建触角，构建纵向到边、横向到底的全覆盖党建网络。全区97个厂居型小区以及各楼栋、各单元已实现党建全覆盖。坚持全员参与，推动治理一网统领。完善基层治理多元参与体系，对网格内事件处置，涉及体制内单位的，由网格员上报，网格中心统一派单、统一调度；涉及社会力量的，由网格员牵头，积极协调党员、志愿者、物业管家、辖区企业等力量，共同解决。通过建立“机关单位—党组织—企事业单位—社会力量”的“一核多元”治理机制，调动与网格治理相关的每份力量、每个人员，打造市域社会治理共同体。</w:t>
      </w:r>
    </w:p>
    <w:p>
      <w:pPr>
        <w:ind w:left="0" w:right="0" w:firstLine="560"/>
        <w:spacing w:before="450" w:after="450" w:line="312" w:lineRule="auto"/>
      </w:pPr>
      <w:r>
        <w:rPr>
          <w:rFonts w:ascii="宋体" w:hAnsi="宋体" w:eastAsia="宋体" w:cs="宋体"/>
          <w:color w:val="000"/>
          <w:sz w:val="28"/>
          <w:szCs w:val="28"/>
        </w:rPr>
        <w:t xml:space="preserve">二、推行“协商式”精准服务。</w:t>
      </w:r>
    </w:p>
    <w:p>
      <w:pPr>
        <w:ind w:left="0" w:right="0" w:firstLine="560"/>
        <w:spacing w:before="450" w:after="450" w:line="312" w:lineRule="auto"/>
      </w:pPr>
      <w:r>
        <w:rPr>
          <w:rFonts w:ascii="宋体" w:hAnsi="宋体" w:eastAsia="宋体" w:cs="宋体"/>
          <w:color w:val="000"/>
          <w:sz w:val="28"/>
          <w:szCs w:val="28"/>
        </w:rPr>
        <w:t xml:space="preserve">组织开展“三会一评”，真正让老百姓的事自己说了算。“三会”：小区四方议事会。由社区党委牵头，组织业委会、物业、居民代表，四方以座谈会的形式，对小区环境治理、活动开展、设施维护等公共事宜群策群议，提高居民对社区工作的参与率和认可度。民生实事票决会。组织“两代表一委员”和社区居民代表、企业代表等，对每年社区实施的惠民项目进行差额票决，让群众反映最强烈的问题得到最优先的解决。邻里纠纷和解会。在处理噪音扰邻、堵塞楼道、抢占停车位等“家长里短”时，发挥厂居型小区的“熟人”社区优势，由社区牵头，让“老同事”对“老工友”晓之以情，使“老邻居”为“老朋友”动之以理，及时用温情调解矛盾纠纷。“一评”：跟踪问效测评。围绕居民协商议定事项，组织业委会和居民代表在实施过程中持续跟进、及时反馈，项目实施完成后适时开展测评，提升为群众办实事的成效和水平。今年以来，通过“三会一评”协商机制，实施民生实事700多件，调处矛盾200多起，有力推动了单一扁平的政府管理向多元参与、多维立体的社区治理演进，有效提升了基层自治能力。</w:t>
      </w:r>
    </w:p>
    <w:p>
      <w:pPr>
        <w:ind w:left="0" w:right="0" w:firstLine="560"/>
        <w:spacing w:before="450" w:after="450" w:line="312" w:lineRule="auto"/>
      </w:pPr>
      <w:r>
        <w:rPr>
          <w:rFonts w:ascii="宋体" w:hAnsi="宋体" w:eastAsia="宋体" w:cs="宋体"/>
          <w:color w:val="000"/>
          <w:sz w:val="28"/>
          <w:szCs w:val="28"/>
        </w:rPr>
        <w:t xml:space="preserve">三、推行“认领式”志愿服务。</w:t>
      </w:r>
    </w:p>
    <w:p>
      <w:pPr>
        <w:ind w:left="0" w:right="0" w:firstLine="560"/>
        <w:spacing w:before="450" w:after="450" w:line="312" w:lineRule="auto"/>
      </w:pPr>
      <w:r>
        <w:rPr>
          <w:rFonts w:ascii="宋体" w:hAnsi="宋体" w:eastAsia="宋体" w:cs="宋体"/>
          <w:color w:val="000"/>
          <w:sz w:val="28"/>
          <w:szCs w:val="28"/>
        </w:rPr>
        <w:t xml:space="preserve">探索“你心愿</w:t>
      </w:r>
    </w:p>
    <w:p>
      <w:pPr>
        <w:ind w:left="0" w:right="0" w:firstLine="560"/>
        <w:spacing w:before="450" w:after="450" w:line="312" w:lineRule="auto"/>
      </w:pPr>
      <w:r>
        <w:rPr>
          <w:rFonts w:ascii="宋体" w:hAnsi="宋体" w:eastAsia="宋体" w:cs="宋体"/>
          <w:color w:val="000"/>
          <w:sz w:val="28"/>
          <w:szCs w:val="28"/>
        </w:rPr>
        <w:t xml:space="preserve">我志愿”等志愿服务品牌，充分发挥志愿服务在小区治理中的积极作用。整合资源建队伍。以党员先锋模范作用为引领，通过“在职党员入社区”、“五老”志愿服务、政企结对共建等活动，引导文艺骨干、科技能人、青年学生、“五老”人员、道德模范、身边好人等社会力量参与志愿服务，建立149支服务队伍，基本实现“一个小区一支队伍”。因地制宜展特色。科学拟定“3+X”服务项目清单，其中“3”是指志愿服务、养老服务、纠纷调解三项基础服务，“X”是指依托小区现有资源，除基础服务外的特色服务项目。目前，已经形成香博堡“她力量”教育服务、沈家湾“五老”电器维修等10多个特色服务品牌，开展特色志愿服务300多场。平台管理强服务。搭建时间银行等线上、线下联动的微心愿平台，广泛征集居民的意见需求为“居民点单”，社区将意见需求发布到“微心愿”平台为“社区派单”，志愿者在微心愿平台上认领并完成“微心愿”为“志愿者接单”，通过“3单”闭环运行，解决了“微民生”，融洽了“微关系”，实现了“微治理”。</w:t>
      </w:r>
    </w:p>
    <w:p>
      <w:pPr>
        <w:ind w:left="0" w:right="0" w:firstLine="560"/>
        <w:spacing w:before="450" w:after="450" w:line="312" w:lineRule="auto"/>
      </w:pPr>
      <w:r>
        <w:rPr>
          <w:rFonts w:ascii="宋体" w:hAnsi="宋体" w:eastAsia="宋体" w:cs="宋体"/>
          <w:color w:val="000"/>
          <w:sz w:val="28"/>
          <w:szCs w:val="28"/>
        </w:rPr>
        <w:t xml:space="preserve">四、推行“贴心式”温情服务。</w:t>
      </w:r>
    </w:p>
    <w:p>
      <w:pPr>
        <w:ind w:left="0" w:right="0" w:firstLine="560"/>
        <w:spacing w:before="450" w:after="450" w:line="312" w:lineRule="auto"/>
      </w:pPr>
      <w:r>
        <w:rPr>
          <w:rFonts w:ascii="宋体" w:hAnsi="宋体" w:eastAsia="宋体" w:cs="宋体"/>
          <w:color w:val="000"/>
          <w:sz w:val="28"/>
          <w:szCs w:val="28"/>
        </w:rPr>
        <w:t xml:space="preserve">深入开展党员“五个到户”活动，以“贴心式”服务践行初心使命，传递党的关怀、温暖和力量。党员联系全覆盖。以网格为单位，建立居民微信群，要求党员在群内亮身份，搭建起党群线上互动平台；全面摸清特殊群体底数，充分动员有帮扶能力的党员与群众结成“联户对子”，并通过楼栋党员联系公示牌、党员联系卡等进行信息公开，做到了“家家党员联、户户见党员”。民情走访全收集。采取定期或不定期走访、电话、微信等方式，加强与群众经常性的联系，全面掌握辖区居民家庭生活、工作情况，认真听取群众诉求，及时梳理上报群众反映的急难愁盼问题。2024年以来，收集整理并反馈社情民意16599条。政策宣传全知晓。定期对教育、医疗、住房、民政、防疫等民生政策进行梳理，印制“惠民政策明白卡”，利用主题党日活动等契机，组织党员开展“敲门行动”，推动惠民政策全民知晓，政策红利全面享受。困难帮扶全方位。围绕小区残疾人、孤寡老人、空巢老人、特殊人群等弱势群体，经常性开展精神慰藉、生活资助、入户陪伴、文体活动等四类帮扶，形成从精神到物质的全方位帮扶体系，切实兜牢民生底线上最薄弱的一环。</w:t>
      </w:r>
    </w:p>
    <w:p>
      <w:pPr>
        <w:ind w:left="0" w:right="0" w:firstLine="560"/>
        <w:spacing w:before="450" w:after="450" w:line="312" w:lineRule="auto"/>
      </w:pPr>
      <w:r>
        <w:rPr>
          <w:rFonts w:ascii="宋体" w:hAnsi="宋体" w:eastAsia="宋体" w:cs="宋体"/>
          <w:color w:val="000"/>
          <w:sz w:val="28"/>
          <w:szCs w:val="28"/>
        </w:rPr>
        <w:t xml:space="preserve">五、推行“先锋式”领航服务。</w:t>
      </w:r>
    </w:p>
    <w:p>
      <w:pPr>
        <w:ind w:left="0" w:right="0" w:firstLine="560"/>
        <w:spacing w:before="450" w:after="450" w:line="312" w:lineRule="auto"/>
      </w:pPr>
      <w:r>
        <w:rPr>
          <w:rFonts w:ascii="宋体" w:hAnsi="宋体" w:eastAsia="宋体" w:cs="宋体"/>
          <w:color w:val="000"/>
          <w:sz w:val="28"/>
          <w:szCs w:val="28"/>
        </w:rPr>
        <w:t xml:space="preserve">以典型引领树标杆。深度挖掘身边平凡人的不平凡事迹，注重将一些见证过厂矿发展史的先锋模范引入小区治理，涌现出刘欲求、周智仁等一批有温度、有情怀、有力量的身边好人典型，在参与社会治理上营造了比拼赶超、争当先进的浓厚氛围。以党员带头强治理。大力弘扬“火车头”精神，组织党员开展带头做好疫情防控、小区巡防、反电诈等市域社会治理现代化“十个带头”专项行动，辐射带动形成人人有责、人人尽责、人人享有的共治“同心圆”。以文化传承聚人心。结合厂居型小区特点，深入挖掘社区人文底蕴，着力打造田心怡园小区机车文化服务中心、井墈社区株化博物馆、叫鸡岭社区啤酒厂文化阵地等具有工业文化记忆的党群服务阵地，以厂矿企业的光荣文化记忆激发居民群众参与小区治理的集体向心力，增强社区居民的文化认同感、归属感、光荣感。</w:t>
      </w:r>
    </w:p>
    <w:p>
      <w:pPr>
        <w:ind w:left="0" w:right="0" w:firstLine="560"/>
        <w:spacing w:before="450" w:after="450" w:line="312" w:lineRule="auto"/>
      </w:pPr>
      <w:r>
        <w:rPr>
          <w:rFonts w:ascii="黑体" w:hAnsi="黑体" w:eastAsia="黑体" w:cs="黑体"/>
          <w:color w:val="000000"/>
          <w:sz w:val="36"/>
          <w:szCs w:val="36"/>
          <w:b w:val="1"/>
          <w:bCs w:val="1"/>
        </w:rPr>
        <w:t xml:space="preserve">第四篇：某区抓党建引领基层治理经验材料</w:t>
      </w:r>
    </w:p>
    <w:p>
      <w:pPr>
        <w:ind w:left="0" w:right="0" w:firstLine="560"/>
        <w:spacing w:before="450" w:after="450" w:line="312" w:lineRule="auto"/>
      </w:pPr>
      <w:r>
        <w:rPr>
          <w:rFonts w:ascii="宋体" w:hAnsi="宋体" w:eastAsia="宋体" w:cs="宋体"/>
          <w:color w:val="000"/>
          <w:sz w:val="28"/>
          <w:szCs w:val="28"/>
        </w:rPr>
        <w:t xml:space="preserve">某区抓党建引领基层治理经验材料</w:t>
      </w:r>
    </w:p>
    <w:p>
      <w:pPr>
        <w:ind w:left="0" w:right="0" w:firstLine="560"/>
        <w:spacing w:before="450" w:after="450" w:line="312" w:lineRule="auto"/>
      </w:pPr>
      <w:r>
        <w:rPr>
          <w:rFonts w:ascii="宋体" w:hAnsi="宋体" w:eastAsia="宋体" w:cs="宋体"/>
          <w:color w:val="000"/>
          <w:sz w:val="28"/>
          <w:szCs w:val="28"/>
        </w:rPr>
        <w:t xml:space="preserve">去年以来，我区认真落实中央和省委、市委关于加强城市基层党建工作有关要求，以党建引领为核心，以“民呼我行”为主线，以解决问题为目的，深入开展“莲心·360</w:t>
      </w:r>
    </w:p>
    <w:p>
      <w:pPr>
        <w:ind w:left="0" w:right="0" w:firstLine="560"/>
        <w:spacing w:before="450" w:after="450" w:line="312" w:lineRule="auto"/>
      </w:pPr>
      <w:r>
        <w:rPr>
          <w:rFonts w:ascii="宋体" w:hAnsi="宋体" w:eastAsia="宋体" w:cs="宋体"/>
          <w:color w:val="000"/>
          <w:sz w:val="28"/>
          <w:szCs w:val="28"/>
        </w:rPr>
        <w:t xml:space="preserve">民呼我行”专项行动，推动辖区党建引领基层治理再上新台阶。</w:t>
      </w:r>
    </w:p>
    <w:p>
      <w:pPr>
        <w:ind w:left="0" w:right="0" w:firstLine="560"/>
        <w:spacing w:before="450" w:after="450" w:line="312" w:lineRule="auto"/>
      </w:pPr>
      <w:r>
        <w:rPr>
          <w:rFonts w:ascii="宋体" w:hAnsi="宋体" w:eastAsia="宋体" w:cs="宋体"/>
          <w:color w:val="000"/>
          <w:sz w:val="28"/>
          <w:szCs w:val="28"/>
        </w:rPr>
        <w:t xml:space="preserve">一、创新载体、强化功能，完善五级基层组织架构。</w:t>
      </w:r>
    </w:p>
    <w:p>
      <w:pPr>
        <w:ind w:left="0" w:right="0" w:firstLine="560"/>
        <w:spacing w:before="450" w:after="450" w:line="312" w:lineRule="auto"/>
      </w:pPr>
      <w:r>
        <w:rPr>
          <w:rFonts w:ascii="宋体" w:hAnsi="宋体" w:eastAsia="宋体" w:cs="宋体"/>
          <w:color w:val="000"/>
          <w:sz w:val="28"/>
          <w:szCs w:val="28"/>
        </w:rPr>
        <w:t xml:space="preserve">在区、街道、社区三级治理层级基础上，建立中心社区和小区党群服务站，构建“区-街道-中心社区-社区-小区党群服务站”五级基层组织架构。在推行中心社区建设，实现以点带面示范引领方面，针对老城区发展空间受限、社会服务功能不完善等问题，按照区域相连、民情结构相近的原则建立中心社区，面积不低于1000平方米，覆盖4-8个社区，选派优秀社区党组织书记负责日常管理、活动组织、课程安排等，为周边居民群众提供形式多样的服务，实现用阵地吸引人，用活动引导人。目前，建成中心社区9个，惠及居民40余万人。2024年，桃园路街道第一中心社区被全省党建引领城市基层治理现场会确定为观摩点。同时，莲湖区全面建设小区党群服务站，实现小区资源力量有效整合。按照“一小区一站”的原则，以500户居民家庭为单位，建成小区党群服务站167个，确保服务群众有阵地。成立小区党组织1046个，拓宽社区党组织和群众的沟通渠道，让大家在家门口就能找到组织、享受便利。此外，建设“商居联盟”，实现党建引领全员参与。深化街道、社区和驻地单位党建联建，在小区周边商务楼宇、商圈市场组建“商居联盟”，灵活设置党组织，动员各领域党员参与共治共建，形成全域治理的工作局面。</w:t>
      </w:r>
    </w:p>
    <w:p>
      <w:pPr>
        <w:ind w:left="0" w:right="0" w:firstLine="560"/>
        <w:spacing w:before="450" w:after="450" w:line="312" w:lineRule="auto"/>
      </w:pPr>
      <w:r>
        <w:rPr>
          <w:rFonts w:ascii="宋体" w:hAnsi="宋体" w:eastAsia="宋体" w:cs="宋体"/>
          <w:color w:val="000"/>
          <w:sz w:val="28"/>
          <w:szCs w:val="28"/>
        </w:rPr>
        <w:t xml:space="preserve">二、优化网格、建强队伍，打通为民服务神经末梢。</w:t>
      </w:r>
    </w:p>
    <w:p>
      <w:pPr>
        <w:ind w:left="0" w:right="0" w:firstLine="560"/>
        <w:spacing w:before="450" w:after="450" w:line="312" w:lineRule="auto"/>
      </w:pPr>
      <w:r>
        <w:rPr>
          <w:rFonts w:ascii="宋体" w:hAnsi="宋体" w:eastAsia="宋体" w:cs="宋体"/>
          <w:color w:val="000"/>
          <w:sz w:val="28"/>
          <w:szCs w:val="28"/>
        </w:rPr>
        <w:t xml:space="preserve">坚持把网格小治理纳入城市大治理，完善网格运行机制，实现组织建设在网格、问题解决在网格。在细化“邻里格”，奠定网格做优基础方面，莲湖区划分片区、小区、楼栋、单元、居民家庭五个层级，以30户家庭为最小网格，131个社区共划分网格15767个，实现一网“兜”起群众大小事。同时，充实网格员，把握网格做优关键。通过组织推荐、居民自荐、公开招募等方式，动员辖区党员群众、物业企业、驻地单位等力量，组建12467人的网格员队伍，收集民情民意、调解矛盾纠纷，带动群众参与自管自治，形成“人在网中走、事在格中办”的治理局面。此外，莲湖区按照每年不低于2万元的标准，设立网格员奖励资金，联合小区周边商户、共驻共建单位、物业服务企业等，通过积分兑换、减免物业费等方式，对作用发挥好的网格员给予奖励，激发网格员干事活力。疫情防控期间，依托“邻里格”建立网格包抓全覆盖工作机制，社区党组织统一调度，各级网格长牵头，责任到人、联系到户，确保防控有力有序。</w:t>
      </w:r>
    </w:p>
    <w:p>
      <w:pPr>
        <w:ind w:left="0" w:right="0" w:firstLine="560"/>
        <w:spacing w:before="450" w:after="450" w:line="312" w:lineRule="auto"/>
      </w:pPr>
      <w:r>
        <w:rPr>
          <w:rFonts w:ascii="宋体" w:hAnsi="宋体" w:eastAsia="宋体" w:cs="宋体"/>
          <w:color w:val="000"/>
          <w:sz w:val="28"/>
          <w:szCs w:val="28"/>
        </w:rPr>
        <w:t xml:space="preserve">三、整合资源、共驻共建，构建区域互动工作格局。</w:t>
      </w:r>
    </w:p>
    <w:p>
      <w:pPr>
        <w:ind w:left="0" w:right="0" w:firstLine="560"/>
        <w:spacing w:before="450" w:after="450" w:line="312" w:lineRule="auto"/>
      </w:pPr>
      <w:r>
        <w:rPr>
          <w:rFonts w:ascii="宋体" w:hAnsi="宋体" w:eastAsia="宋体" w:cs="宋体"/>
          <w:color w:val="000"/>
          <w:sz w:val="28"/>
          <w:szCs w:val="28"/>
        </w:rPr>
        <w:t xml:space="preserve">动员驻区单位、“两新”组织、群众团体等力量，主动入网进格，参与社区治理，形成互联互动新格局。在推行物业党建联建方面，建立“三联三推三服务”工作机制，构建社区党组织领导下的居委会、业委会、物业服务企业等多方联动服务体系，延伸服务触角，提升物业服务水平。全区168家物业企业完成党的组织和党的工作全覆盖，338个老旧小区实现物业服务全覆盖。该做法荣获2024全省组织工作改革创新二等奖。同时，聚焦新就业群体党建，打造“莲心港湾”红色品牌，在社区党群服务中心建立“莲心港湾”红色驿站，引导新就业群体中的流动党员亮出身份、发挥作用。联合相关单位成立“莲心港湾”服务联盟，开展稳岗助企、技能培训等服务，助力新就业群体融入基层治理。全区建立红色驿站45个，20家单位加入服务联盟。此外，莲湖区还坚持“双报到”工作机制，全区84个机关党组织、4000余名在职党员下沉社区，签订“莲心协议”，主动参与疫情防控、创文创卫等工作，收集办结群众关注的热点难点问题2万余件。区委组织部广泛动员机关企事业单位和街道社区干部、“两代表一委员”、辖区党员群众等，注册全市“党员（志愿者）社区来报到”小程序。通过短信提醒、“点对点”联系沟通等方式，告知志愿服务事项、确定服务岗位，目前已注册21309人，其中党员16562人，为社区开展志愿服务活动提供坚强保障。近期，已有一批志愿者积极参与社区核酸检测，助力疫情防控。</w:t>
      </w:r>
    </w:p>
    <w:p>
      <w:pPr>
        <w:ind w:left="0" w:right="0" w:firstLine="560"/>
        <w:spacing w:before="450" w:after="450" w:line="312" w:lineRule="auto"/>
      </w:pPr>
      <w:r>
        <w:rPr>
          <w:rFonts w:ascii="宋体" w:hAnsi="宋体" w:eastAsia="宋体" w:cs="宋体"/>
          <w:color w:val="000"/>
          <w:sz w:val="28"/>
          <w:szCs w:val="28"/>
        </w:rPr>
        <w:t xml:space="preserve">下一步，我区将深入贯彻落实中组部等四部委联合印发的《关于深化城市基层党建引领基层治理的若干措施（试行）》文件精神，进一步做强街道、做优社区、做实治理、做活服务，构建区域统筹、条块协同、上下联动、共治共享的城市基层治理新格局，为推动经济社会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第五篇：(市级)“党建引领基层治理”典型经验材料</w:t>
      </w:r>
    </w:p>
    <w:p>
      <w:pPr>
        <w:ind w:left="0" w:right="0" w:firstLine="560"/>
        <w:spacing w:before="450" w:after="450" w:line="312" w:lineRule="auto"/>
      </w:pPr>
      <w:r>
        <w:rPr>
          <w:rFonts w:ascii="宋体" w:hAnsi="宋体" w:eastAsia="宋体" w:cs="宋体"/>
          <w:color w:val="000"/>
          <w:sz w:val="28"/>
          <w:szCs w:val="28"/>
        </w:rPr>
        <w:t xml:space="preserve">(市级)“党建引领基层治理”典型经验材料</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坚持党建引领是我们在基层治理方面的独特优势。在我国新冠肺炎疫情防控阻击战中，正是村、社区筑牢了联防联控的第一线，发挥了重要作用。xx明确今年为“党建引领基层治理年”，x月份市委召开动员大会，出台专门意见，市县乡三级财政再增加投入逾x亿元，着力解决村、社区党组织基本队伍、基本阵地、基本保障等问题，以党的建设贯穿基层治理、保障基层治理、引领基层治理。</w:t>
      </w:r>
    </w:p>
    <w:p>
      <w:pPr>
        <w:ind w:left="0" w:right="0" w:firstLine="560"/>
        <w:spacing w:before="450" w:after="450" w:line="312" w:lineRule="auto"/>
      </w:pPr>
      <w:r>
        <w:rPr>
          <w:rFonts w:ascii="宋体" w:hAnsi="宋体" w:eastAsia="宋体" w:cs="宋体"/>
          <w:color w:val="000"/>
          <w:sz w:val="28"/>
          <w:szCs w:val="28"/>
        </w:rPr>
        <w:t xml:space="preserve">一、培育基层治理骨干，解决带头人的问题</w:t>
      </w:r>
    </w:p>
    <w:p>
      <w:pPr>
        <w:ind w:left="0" w:right="0" w:firstLine="560"/>
        <w:spacing w:before="450" w:after="450" w:line="312" w:lineRule="auto"/>
      </w:pPr>
      <w:r>
        <w:rPr>
          <w:rFonts w:ascii="宋体" w:hAnsi="宋体" w:eastAsia="宋体" w:cs="宋体"/>
          <w:color w:val="000"/>
          <w:sz w:val="28"/>
          <w:szCs w:val="28"/>
        </w:rPr>
        <w:t xml:space="preserve">基层工作者面对千家万户、千头万绪、千难万难，我们抓住带头人这支基层治理的骨干力量，凝聚党员群众带头干带动干。在村(社区)党组织书记队伍建设上，切实增强岗位吸引力，村书记人均薪酬待遇今年增加x万元、3年内人均增加x万元以上，实行年功津贴，深入推进“星级化”管理模式，乡镇(街道)领导班子中，具有村(社区)书记或第一书记经历的动态保持在30%以上，让书记们干得好、有奔头;着眼2024年村(社区)“两委”换届，把优秀人才选到村(社区)书记岗位上，今年底村书记、主任“一肩挑”达到xx%。在村(社区)“两委”干部队伍建设上，加强社区工作者职业体系建设，探索村干部队伍专职化管理，全面激发队伍活力。在村(社区)后备队伍建设上，拓宽来源渠道，招录有志青年到基层工作，每个村(社区)至少有xx名35岁以下的后备干部，为基层治理注入新生力量。</w:t>
      </w:r>
    </w:p>
    <w:p>
      <w:pPr>
        <w:ind w:left="0" w:right="0" w:firstLine="560"/>
        <w:spacing w:before="450" w:after="450" w:line="312" w:lineRule="auto"/>
      </w:pPr>
      <w:r>
        <w:rPr>
          <w:rFonts w:ascii="宋体" w:hAnsi="宋体" w:eastAsia="宋体" w:cs="宋体"/>
          <w:color w:val="000"/>
          <w:sz w:val="28"/>
          <w:szCs w:val="28"/>
        </w:rPr>
        <w:t xml:space="preserve">二、加大基层治理投入，解决资金的问题</w:t>
      </w:r>
    </w:p>
    <w:p>
      <w:pPr>
        <w:ind w:left="0" w:right="0" w:firstLine="560"/>
        <w:spacing w:before="450" w:after="450" w:line="312" w:lineRule="auto"/>
      </w:pPr>
      <w:r>
        <w:rPr>
          <w:rFonts w:ascii="宋体" w:hAnsi="宋体" w:eastAsia="宋体" w:cs="宋体"/>
          <w:color w:val="000"/>
          <w:sz w:val="28"/>
          <w:szCs w:val="28"/>
        </w:rPr>
        <w:t xml:space="preserve">打通资金、资源、资本畅通循环的堵点，既输血更造血，提高城乡社区治理保障水平。落实村级发展资金，每年市县财政设立xx万元专项资金，支持农村尤其是经济薄弱村发展产业项目、物业项目，加大对村集体所有的农林水资源开发经营力度，增强造血能力。增加村级运转资金，每个村不少于xx万元基本运转经费，建立逐年增长机制，其中经济薄弱村的基本运转经费由县乡财政兜底保障，对下派的工作任务列支专项资金，不让村(社区)“自掏腰包办事”。设立党组织为民服务资金，在每个社区每年xx万元的党建为民服务资金的基础上，再向xx个经济薄弱村同标准每年下拨xx万元，帮助解决基层党员和群众生产生活需要，提升基层党组织组织力。保障党建工作资金，市本级设立xx万元基层党建工作资金、xx万元党内关爱资金，市县乡三级共落实xx万元党建工作经费，向基层党组织倾斜，把党员教育好管理好关爱好服务好。</w:t>
      </w:r>
    </w:p>
    <w:p>
      <w:pPr>
        <w:ind w:left="0" w:right="0" w:firstLine="560"/>
        <w:spacing w:before="450" w:after="450" w:line="312" w:lineRule="auto"/>
      </w:pPr>
      <w:r>
        <w:rPr>
          <w:rFonts w:ascii="宋体" w:hAnsi="宋体" w:eastAsia="宋体" w:cs="宋体"/>
          <w:color w:val="000"/>
          <w:sz w:val="28"/>
          <w:szCs w:val="28"/>
        </w:rPr>
        <w:t xml:space="preserve">三、改善基层治理条件，解决阵地的问题</w:t>
      </w:r>
    </w:p>
    <w:p>
      <w:pPr>
        <w:ind w:left="0" w:right="0" w:firstLine="560"/>
        <w:spacing w:before="450" w:after="450" w:line="312" w:lineRule="auto"/>
      </w:pPr>
      <w:r>
        <w:rPr>
          <w:rFonts w:ascii="宋体" w:hAnsi="宋体" w:eastAsia="宋体" w:cs="宋体"/>
          <w:color w:val="000"/>
          <w:sz w:val="28"/>
          <w:szCs w:val="28"/>
        </w:rPr>
        <w:t xml:space="preserve">把基本阵地建强建优，让党员群众愿意到红色阵地参加活动、接受教育，让党的标识熠熠生辉。一方面，建好党群服务中心。以财政投入为主，不添村级债务，市级投入xx万元，推动各地共投入xx亿元，新建和改扩建xx个村(社区)党群服务中心，今年底全市所有党群服务中心全面达标，巩固“牌子乱象”清理整治成果，让党的阵地抬头就见。另一方面，用好党群服务中心。合理调配村居干部，发挥本地党员志愿者作用，构建“地缘、志缘、业缘、趣缘”相结合的“四缘型”党组织，推动各功能室“常开常新”、各尽其用，打造成党员群众主动来、愿意来的基层治理阵地。</w:t>
      </w:r>
    </w:p>
    <w:p>
      <w:pPr>
        <w:ind w:left="0" w:right="0" w:firstLine="560"/>
        <w:spacing w:before="450" w:after="450" w:line="312" w:lineRule="auto"/>
      </w:pPr>
      <w:r>
        <w:rPr>
          <w:rFonts w:ascii="宋体" w:hAnsi="宋体" w:eastAsia="宋体" w:cs="宋体"/>
          <w:color w:val="000"/>
          <w:sz w:val="28"/>
          <w:szCs w:val="28"/>
        </w:rPr>
        <w:t xml:space="preserve">四、创新基层治理方式，解决机制的问题构建科学有效、运转顺畅的基层治理工作机制，从而实现治理的常态长效。在农村领域，构建乡镇“1+4”社会治理模式，健全村党组织领导下的自治、法治、德治相结合的乡村治理体系，落实村级重要事项由村党组织研究讨论机制，推进村监委实体化运作，规范村级重大事务“四议两公开”，巩固深化扫黑除恶专项斗争成果，完善软弱涣散基层党组织持续整顿机制，展现城乡基层治理成效。在城市领域，提升新兴领域党建“两个覆盖”水平，加大网格党组织组建力度，推动驻区单位与街道社区党组织共驻共建、互联互动，优化基层治理大数据平台，形成基层治理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2024-11-22T13:48:54+08:00</dcterms:created>
  <dcterms:modified xsi:type="dcterms:W3CDTF">2024-11-22T13:48:54+08:00</dcterms:modified>
</cp:coreProperties>
</file>

<file path=docProps/custom.xml><?xml version="1.0" encoding="utf-8"?>
<Properties xmlns="http://schemas.openxmlformats.org/officeDocument/2006/custom-properties" xmlns:vt="http://schemas.openxmlformats.org/officeDocument/2006/docPropsVTypes"/>
</file>