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对企业技术创新的一点认识</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对企业技术创新的一点认识李杰摘要：伴随着建筑行业市场竞争的日趋激烈，技术创新对建筑企业生存发展的促进作用更加彰显。对技术创新工作中存在的问题进行分析，才能更好地保证建筑企业的可持续发展。关键词：技术管理创新核心竞争力中国经济的高速发展，带来...</w:t>
      </w:r>
    </w:p>
    <w:p>
      <w:pPr>
        <w:ind w:left="0" w:right="0" w:firstLine="560"/>
        <w:spacing w:before="450" w:after="450" w:line="312" w:lineRule="auto"/>
      </w:pPr>
      <w:r>
        <w:rPr>
          <w:rFonts w:ascii="宋体" w:hAnsi="宋体" w:eastAsia="宋体" w:cs="宋体"/>
          <w:color w:val="000"/>
          <w:sz w:val="28"/>
          <w:szCs w:val="28"/>
        </w:rPr>
        <w:t xml:space="preserve">对企业技术创新的一点认识</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杰</w:t>
      </w:r>
    </w:p>
    <w:p>
      <w:pPr>
        <w:ind w:left="0" w:right="0" w:firstLine="560"/>
        <w:spacing w:before="450" w:after="450" w:line="312" w:lineRule="auto"/>
      </w:pPr>
      <w:r>
        <w:rPr>
          <w:rFonts w:ascii="宋体" w:hAnsi="宋体" w:eastAsia="宋体" w:cs="宋体"/>
          <w:color w:val="000"/>
          <w:sz w:val="28"/>
          <w:szCs w:val="28"/>
        </w:rPr>
        <w:t xml:space="preserve">摘要：伴随着建筑行业市场竞争的日趋激烈，技术创新对建筑企业生存发展的促进作用更加彰显。对技术创新工作中存在的问题进行分析，才能更好地保证建筑企业的可持续发展。</w:t>
      </w:r>
    </w:p>
    <w:p>
      <w:pPr>
        <w:ind w:left="0" w:right="0" w:firstLine="560"/>
        <w:spacing w:before="450" w:after="450" w:line="312" w:lineRule="auto"/>
      </w:pPr>
      <w:r>
        <w:rPr>
          <w:rFonts w:ascii="宋体" w:hAnsi="宋体" w:eastAsia="宋体" w:cs="宋体"/>
          <w:color w:val="000"/>
          <w:sz w:val="28"/>
          <w:szCs w:val="28"/>
        </w:rPr>
        <w:t xml:space="preserve">关键词：技术</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核心竞争力</w:t>
      </w:r>
    </w:p>
    <w:p>
      <w:pPr>
        <w:ind w:left="0" w:right="0" w:firstLine="560"/>
        <w:spacing w:before="450" w:after="450" w:line="312" w:lineRule="auto"/>
      </w:pPr>
      <w:r>
        <w:rPr>
          <w:rFonts w:ascii="宋体" w:hAnsi="宋体" w:eastAsia="宋体" w:cs="宋体"/>
          <w:color w:val="000"/>
          <w:sz w:val="28"/>
          <w:szCs w:val="28"/>
        </w:rPr>
        <w:t xml:space="preserve">中国经济的高速发展，带来了建筑业的发展高潮，随之而来的是行业市场竞争日趋激烈，而技术含量较低的普通建筑又是重度竞争的战场，大型国有建筑企业只有在巩固现有专业领域的垄断地位情况下，进一步朝更加专业化高技术化的方向发展才是王道。</w:t>
      </w:r>
    </w:p>
    <w:p>
      <w:pPr>
        <w:ind w:left="0" w:right="0" w:firstLine="560"/>
        <w:spacing w:before="450" w:after="450" w:line="312" w:lineRule="auto"/>
      </w:pPr>
      <w:r>
        <w:rPr>
          <w:rFonts w:ascii="宋体" w:hAnsi="宋体" w:eastAsia="宋体" w:cs="宋体"/>
          <w:color w:val="000"/>
          <w:sz w:val="28"/>
          <w:szCs w:val="28"/>
        </w:rPr>
        <w:t xml:space="preserve">企业的生存发展取决于自身的核心竞争力，所谓核心竞争力是企业独具的，支撑企业较竞争对手具有持续竞争优势的核心能力。以我国建筑行业为例，企业的核心竞争力，在不同的历史时期有着不同的内涵。七十年代，“吃三睡五干十六”，不怕苦、不怕累就是竞争力。经营以信取胜，价格以廉取胜，质量以优取胜，服务以好取胜，速度以快取胜，“五个取胜”成为竞争力的写照。八十年代，水平运输车辆化、垂直运输机械化，装备率高就有竞争力。当今时代，谁能率先运用新技术、新材料、新工艺、新设备，谁能率先掌握信息化、自动化操作，谁能拥有复合型、国际型人才，谁就拥有核心竞争力，这一点越来越成为企业界的共识。</w:t>
      </w:r>
    </w:p>
    <w:p>
      <w:pPr>
        <w:ind w:left="0" w:right="0" w:firstLine="560"/>
        <w:spacing w:before="450" w:after="450" w:line="312" w:lineRule="auto"/>
      </w:pPr>
      <w:r>
        <w:rPr>
          <w:rFonts w:ascii="宋体" w:hAnsi="宋体" w:eastAsia="宋体" w:cs="宋体"/>
          <w:color w:val="000"/>
          <w:sz w:val="28"/>
          <w:szCs w:val="28"/>
        </w:rPr>
        <w:t xml:space="preserve">增强技术创新能力是提高企业核心竞争力的重要基础。技术创新的前提必须要建立起适应建筑企业发展要求的技术创新机制。尽管我国为此进行了大量的工作。但是就总体而言，其技术开发和新的经济增长点的培育与世界先进建筑企业相比还存在着很大的差距，突出表现在技术创新机制还不够健全，对科技人才的引进、培养、使用、激励还停留在浅层次上，缺乏与公司战略相适应的系统研究和规划。为此，企业要切实研究、统筹规划，解决人才缺乏和创新动力不足的问题，使企业的技术创新工作能够形成良性循环。另外，技术创新还包括企业施工和管理技术的提高，生产效率和建筑产品保障能力的提高，做到“人有我优”，当前许多企业在这方面工作未得到有效的重视，需要各级领导从创新和加强管理两方面着手，从企业长远发展的角度认真加以解决。</w:t>
      </w:r>
    </w:p>
    <w:p>
      <w:pPr>
        <w:ind w:left="0" w:right="0" w:firstLine="560"/>
        <w:spacing w:before="450" w:after="450" w:line="312" w:lineRule="auto"/>
      </w:pPr>
      <w:r>
        <w:rPr>
          <w:rFonts w:ascii="宋体" w:hAnsi="宋体" w:eastAsia="宋体" w:cs="宋体"/>
          <w:color w:val="000"/>
          <w:sz w:val="28"/>
          <w:szCs w:val="28"/>
        </w:rPr>
        <w:t xml:space="preserve">首先，建筑施工企业还需要强化创新意识，解决技术创新动力不足的问题，关键在于解决人们的思想认识。从大的方面讲，企业的技术创新是全社会的需要，是企业发展的需要；从小的方面来说，是人才成长的需要，是个人自身价值体现的需要。要充分调动广大技术工作者的积极性，尊重知识、尊重人才、尊重技术，让技术成为企业的生产要素，成为企业的资本和无价之宝，促使企业不断进步。</w:t>
      </w:r>
    </w:p>
    <w:p>
      <w:pPr>
        <w:ind w:left="0" w:right="0" w:firstLine="560"/>
        <w:spacing w:before="450" w:after="450" w:line="312" w:lineRule="auto"/>
      </w:pPr>
      <w:r>
        <w:rPr>
          <w:rFonts w:ascii="宋体" w:hAnsi="宋体" w:eastAsia="宋体" w:cs="宋体"/>
          <w:color w:val="000"/>
          <w:sz w:val="28"/>
          <w:szCs w:val="28"/>
        </w:rPr>
        <w:t xml:space="preserve">其次，充分发挥企业技术中心的职能。在企业运行过程中，技术中心需制定系统的技术创新战略和实施计划，构建完善的技术中心组织机构及研究、开发和试验条件。一方面领导和组织在建项目的技术攻关，突出加强有针对性的先进适用施工技术的开发和应用，提高常规作业的技术含量，提升施工企业的服务质量。同时系统总结和完善企业技术标准体系，扩大企业的技术积累，使技术创新更能够适应企业发展的需要。另一方面主动跟踪国际施工技术发展动态，引进或自主开发具有国际水平或国内领先优势的技术成果，形成具有竞争优势的服务能力、自主知识产权或核心技术。</w:t>
      </w:r>
    </w:p>
    <w:p>
      <w:pPr>
        <w:ind w:left="0" w:right="0" w:firstLine="560"/>
        <w:spacing w:before="450" w:after="450" w:line="312" w:lineRule="auto"/>
      </w:pPr>
      <w:r>
        <w:rPr>
          <w:rFonts w:ascii="宋体" w:hAnsi="宋体" w:eastAsia="宋体" w:cs="宋体"/>
          <w:color w:val="000"/>
          <w:sz w:val="28"/>
          <w:szCs w:val="28"/>
        </w:rPr>
        <w:t xml:space="preserve">第三，加大对研发资源的投入，在财力、人力等方面保障技术创新工作的顺利进行。加大技术创新经费投入，研究开发经费实行封闭式管理，此外，在一些新型结构和技术难度较大的工程中，应争取业主和地方的立项和资金支持。当然，选准一些带有普遍性和方向性的课题，争取政府或社会的立项和资金支持，也是一条不可忽视的筹资渠道。</w:t>
      </w:r>
    </w:p>
    <w:p>
      <w:pPr>
        <w:ind w:left="0" w:right="0" w:firstLine="560"/>
        <w:spacing w:before="450" w:after="450" w:line="312" w:lineRule="auto"/>
      </w:pPr>
      <w:r>
        <w:rPr>
          <w:rFonts w:ascii="宋体" w:hAnsi="宋体" w:eastAsia="宋体" w:cs="宋体"/>
          <w:color w:val="000"/>
          <w:sz w:val="28"/>
          <w:szCs w:val="28"/>
        </w:rPr>
        <w:t xml:space="preserve">在保证财力资源投入的同时，也要加大技术创新人才资源的投入，一方面建立技术创新的激励机制，在企业内营造尊重知识和人才的创新氛围，激发职工的创新愿望和热情，建立以公开、竞争、择优为导向，有利于优秀人才脱颖而出、充分施展才能的选拔任用机制及不拘一格发现人才的机制，真正打破论资排辈的框框。可以通过收入与企业贡献挂钩，加大对有突出技术创新贡献的人员奖励力度提高技术创新人员的智力回报，最大限度地发挥其创新力量；另一方面，加强培训力度，不断扩充科技人员的研究领域，改善其知识结构，使之成为既有技术专长，又有市场眼光的新型创新人才。</w:t>
      </w:r>
    </w:p>
    <w:p>
      <w:pPr>
        <w:ind w:left="0" w:right="0" w:firstLine="560"/>
        <w:spacing w:before="450" w:after="450" w:line="312" w:lineRule="auto"/>
      </w:pPr>
      <w:r>
        <w:rPr>
          <w:rFonts w:ascii="宋体" w:hAnsi="宋体" w:eastAsia="宋体" w:cs="宋体"/>
          <w:color w:val="000"/>
          <w:sz w:val="28"/>
          <w:szCs w:val="28"/>
        </w:rPr>
        <w:t xml:space="preserve">最后，通过加强合作拓宽技术创新源。由于跨国工程建设集团综合实力雄厚，拥有技术创新过程中的大部分资源要素，因此他们往往采取自主研发的模式，新技术不断投入项目工程实用中，为公司带来丰厚的利润的同时也不断提升了公司的品牌形象，技术创新的能力也在不断增强，形成了“创新-回报-再创新”的良性循环。但是，我国建筑施工企业相对规模比较小，单个企业无法像跨国工程建设集团一样独自承揽覆盖产业链上、中、下游的重大技术创新巨大风险，因此“产学研”合作模式对提高我国工程建设企业创新能力是比较合适的路径。因此，我国建筑施工企业可以加强与研究院所、高等学校开展多种形式的合作交流，充分发挥我国众多高等院校和科研机构的优势，形成以企业为中心，高等院校和科研院所广泛参与、利益共享、风险共担的科学化、制度化、规范化的产学研联合机制。</w:t>
      </w:r>
    </w:p>
    <w:p>
      <w:pPr>
        <w:ind w:left="0" w:right="0" w:firstLine="560"/>
        <w:spacing w:before="450" w:after="450" w:line="312" w:lineRule="auto"/>
      </w:pPr>
      <w:r>
        <w:rPr>
          <w:rFonts w:ascii="宋体" w:hAnsi="宋体" w:eastAsia="宋体" w:cs="宋体"/>
          <w:color w:val="000"/>
          <w:sz w:val="28"/>
          <w:szCs w:val="28"/>
        </w:rPr>
        <w:t xml:space="preserve">增强技术创新能力是实现企业又好又快可持续发展的客观要求。从这个意义上讲，重视和支持技术创新，不仅仅关系到技术的进步，而且是关系到中国建筑业能否又好又快、能否可持续发展的问题，也是建筑施工企业能否与时俱进的新课题，更是各位建筑施工企业经营管理者的重大责任。项目经理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