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广告销售代理合同</w:t>
      </w:r>
      <w:bookmarkEnd w:id="1"/>
    </w:p>
    <w:p>
      <w:pPr>
        <w:jc w:val="center"/>
        <w:spacing w:before="0" w:after="450"/>
      </w:pPr>
      <w:r>
        <w:rPr>
          <w:rFonts w:ascii="Arial" w:hAnsi="Arial" w:eastAsia="Arial" w:cs="Arial"/>
          <w:color w:val="999999"/>
          <w:sz w:val="20"/>
          <w:szCs w:val="20"/>
        </w:rPr>
        <w:t xml:space="preserve">来源：网络  作者：心上人间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合同编号：__________广告销售代理合同甲方：____________________乙方：____________________签订日期：____年____月____日广告销售代理合同甲方:法定代表人:住所地:乙方:法定代...</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w:t>
      </w:r>
    </w:p>
    <w:p>
      <w:pPr>
        <w:ind w:left="0" w:right="0" w:firstLine="560"/>
        <w:spacing w:before="450" w:after="450" w:line="312" w:lineRule="auto"/>
      </w:pPr>
      <w:r>
        <w:rPr>
          <w:rFonts w:ascii="宋体" w:hAnsi="宋体" w:eastAsia="宋体" w:cs="宋体"/>
          <w:color w:val="000"/>
          <w:sz w:val="28"/>
          <w:szCs w:val="28"/>
        </w:rPr>
        <w:t xml:space="preserve">××××年××月××日乙方《新闻视点》节目前××分钟广告时段，即每天××：××；××：××；××：××；乙方节目播出时间前××分钟(星期××××：××；××：××星期××××：××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1、出资××万元买断乙方××分钟广告时段(经乙方确认，可有××％物品抵付)。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1、负责甲方承揽之广告的摄制、播出，对普通拍摄及一般广告制作收费标准为：××秒以内(不含××秒)收费××元，××秒以内(含××秒)收费××元，三维动画另行收费。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1、甲方分六次付款给乙方，双方签订本合同之日起××日内一次性首次支付××万元，余额每××月支付一次，每次××万元，每单月××日前付款。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3、甲方不能转手拍卖给第三方经营本广告时段，否则乙方将对甲方处以广告买断费××万元的××％的罚款。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1、双方签约后，乙方给甲方××个月时间作为启动时间，此间如有零星广告，乙方除收取广告摄制费外，播出费只收取××％，其余归甲方。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任何一方对因电视广告代理而获知的另一方的商业机密负有保密义务，不得向有关其他第三方泄露，但中国现行法律、法规另有规定的或经另一方书面同意的除外。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