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全县2024年民政工作会议工作报告[样例5]</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民政工作会议工作报告全县2024年民政工作会议工作报告各位领导、同志们：2024年是“十四五”开局之年、全面建设社会主义现代化新征程开启之年、也是建党100周年。站在新征程、新起点，我们在这里召开2024年全县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全面建设社会主义现代化新征程开启之年、也是建党100周年。站在新征程、新起点，我们在这里召开2024年全县民政工作大会。主要任务是：认真贯彻落实xxx习近平新时代中国特色社会主义思想，全面贯彻党的十九大和十九届二中、三中、四中、__精神，认真落实2024年国家、省市民政工作会议精神，总结2024年全县民政工作成绩，安排部署2024年民政工作。下面，我从两个个方面作以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注定是刻骨铭心的一年。如果要为2024年写一句评语，最恰切的就是xxxxx新年贺词中说的“每个人都了不起！”。这一年，谷城民政始终坚守人民至上的理念，驰而不息地深化民生保障、社会治理、社会服务改革创新，抓重点、补短板、促创新、惠民生，充分彰显了民政担当。</w:t>
      </w:r>
    </w:p>
    <w:p>
      <w:pPr>
        <w:ind w:left="0" w:right="0" w:firstLine="560"/>
        <w:spacing w:before="450" w:after="450" w:line="312" w:lineRule="auto"/>
      </w:pPr>
      <w:r>
        <w:rPr>
          <w:rFonts w:ascii="宋体" w:hAnsi="宋体" w:eastAsia="宋体" w:cs="宋体"/>
          <w:color w:val="000"/>
          <w:sz w:val="28"/>
          <w:szCs w:val="28"/>
        </w:rPr>
        <w:t xml:space="preserve">（一）疫情防控取得决定性成果。新冠疫情暴发至今，民政发挥了减压器、稳压器、调节器作用，把“一贫一残、一老一小、一婚一丧、一社一慈”等重点对象、重点场所、重点机构作为主抓手，全力做好关爱帮扶、兜底保障、社会服务和常态化防控工作。先后下发城乡低保、特困供养、残疾人两项补贴、孤儿生活保障、疫情生活物资资金、运营补贴、临时救助等各类救助物资和资金4878万多元，切实保障了疫情期间全县特殊困难群体的基本生活。采取封闭式管理，全面守住了民政服务机构“零感染”的底线。县慈善会率先在全网发布《抗击疫情募捐倡议书》，汇集各界爱心2715.88万元，为疫情防控提供了坚强的保障。采取“五社一心”联动服务方式，对全县社区工作者、精神病障碍人员、特殊群体尤其是新冠肺炎患者及其家属、病亡者家属等重点人群，开展心理疏导，促进疫后社区秩序恢复和社会和谐稳定。</w:t>
      </w:r>
    </w:p>
    <w:p>
      <w:pPr>
        <w:ind w:left="0" w:right="0" w:firstLine="560"/>
        <w:spacing w:before="450" w:after="450" w:line="312" w:lineRule="auto"/>
      </w:pPr>
      <w:r>
        <w:rPr>
          <w:rFonts w:ascii="宋体" w:hAnsi="宋体" w:eastAsia="宋体" w:cs="宋体"/>
          <w:color w:val="000"/>
          <w:sz w:val="28"/>
          <w:szCs w:val="28"/>
        </w:rPr>
        <w:t xml:space="preserve">（二）脱贫攻坚兜底保障任务圆满完成。社会救助兜底保障担负着脱贫攻坚的底线任务，是打赢脱贫攻坚战的最后一道防线。这一年，我们着力开展社会救助兜底脱贫行动。加强信息比对，建立重点对象预警机制和动态监测机制，发放各类社会救助资金1.62亿元，确保了兜底保障不落一人，实现了“应保尽保”。持续推进低保审核审批权限全面委托下放各乡镇（开发区），让乡镇“一门受理”，确保困难群众申请救助第一时间得到受理审核审批。开辟“救急难”临时救助绿色通道。充分发挥农村低保、特困供养、临时救助三项政策的综合作用。将社会救助功能发挥到最大化，切实做到弱有所扶、难有所帮、困有所助、应助尽助，织密筑牢脱贫攻坚兜底保障最后一道防线。“三留守”人员关爱体系更加健全。充分发挥县农村“三留守”人员关爱服务工作联席会议制度牵头作用，持续加大农村“三留守”人员关爱服务力度，确保关爱服务工作做“实”、做“细”、做“好”。建立县、乡镇、村（社区）三级联动监管网络，每季度动态更新一次数据，确保精准定位到村、精准识别到户、精准建档到人。290个村（居）共配备21名儿童督导员，290名儿童主任。建立健全活动阵地，建成农村老年人互助照料中心、农村幸福院157个，留守儿童示范活动中心12个。投入14.6万元为全县农村“三留守”人员和困难儿童购买团体人身意外和妇女重疾保险。通过政府购买服务引进社会组织，对特殊困难群体特别是三留守人员进行关心关爱和心理疏导，对高龄独居老人、行动不便的老人定期上门探望。开展留守儿童安全教育，提升留守儿童的安全意识。争取中国扶贫基金会“童伴妈妈”项目落户我县10个村，为关爱留守儿童提供更多保护。</w:t>
      </w:r>
    </w:p>
    <w:p>
      <w:pPr>
        <w:ind w:left="0" w:right="0" w:firstLine="560"/>
        <w:spacing w:before="450" w:after="450" w:line="312" w:lineRule="auto"/>
      </w:pPr>
      <w:r>
        <w:rPr>
          <w:rFonts w:ascii="宋体" w:hAnsi="宋体" w:eastAsia="宋体" w:cs="宋体"/>
          <w:color w:val="000"/>
          <w:sz w:val="28"/>
          <w:szCs w:val="28"/>
        </w:rPr>
        <w:t xml:space="preserve">（三）养老服务提质增效。构建以居家为基础、社区为依托、机构为补充，投资主体多元化、服务对象公众化、服务方式内容多样化、服务队伍专业化、监督管理规范化的养老服务体系。完成了市政府下达的民生实事，十个具有示范功能的养老服务试点，全面建成运营，提供了多元化、专业化、社会化的养老服务，每千名老年人口养老床位数35张，有效提升老年群体的生活质量和幸福指数。盘活了养老机构资源，提高养老床位利用率。按照“设施标准化、庭院田园化、内务宾馆化、服务精细化”的目标，持续对全县农村福利院进行全面提档升级。推进了医养结合，公建民营，提高多样化服务水平。县老年公寓与县中医院医养融合成立颐瑞园养护中心，增设失能人员生活服务照护单元以及医疗护理、康复服务等医养结合照护单元，满足县域内失能、部分失能特困人员集中照护需求。大力推动城关镇农村福利院和盛康三所农村福利院以服务外包方式为主的运营机制改革，保证护理水平、饮食质量、在院供养对象满意度提高。引入了“互联网+养老”模式，打造信息化服务平台。引进了襄阳12349居家养老服务中心平台建设，在西关社区开展了以政府购买服务、社会化运营居家养老服务试点。又新增肖家营社区作为居家养老服务中心，加快推进“互联网+居家养老”模式，建立规范的社区综合服务信息平台，实现足不出户，提供多样化、多层次的助餐、助洁、助医、助浴等服务，有效提升老年群体的生活质量和幸福指数。全面实施了“冬暖工程”和“平安工程”。对全县19所农村福利院逐一进行了调查摸底、清理登记，投入400多万元集中采购了537台空调；为彻底消除农村福利院高压用电消防隐患，又集中采购安装13台大功率变压器，协调电力部门进行电力线路改造，率先在全市完成安装使用，确保了全县所有养老机构用电安全，实现“冬暖夏凉”全覆盖。</w:t>
      </w:r>
    </w:p>
    <w:p>
      <w:pPr>
        <w:ind w:left="0" w:right="0" w:firstLine="560"/>
        <w:spacing w:before="450" w:after="450" w:line="312" w:lineRule="auto"/>
      </w:pPr>
      <w:r>
        <w:rPr>
          <w:rFonts w:ascii="宋体" w:hAnsi="宋体" w:eastAsia="宋体" w:cs="宋体"/>
          <w:color w:val="000"/>
          <w:sz w:val="28"/>
          <w:szCs w:val="28"/>
        </w:rPr>
        <w:t xml:space="preserve">（四）殡葬改革持续纵深推进。县委、县政府高度重视殡葬改革工作，将农村公益性公墓建设与乡村振兴战略同规划、同部署、同推进、同考核。成立了县殡葬改革工作领导小组，高规格召开了全县殡葬改革动员大会，相关部门分工协作、联动配合，形成强大工作合力。建立健全顶层设计。县委出台了《谷城县深化殡葬改革实施方案》、县政府发布了《谷城县人民政府关于划定禁葬区的通告》，县政府办印发了《谷城县城乡公益性公墓建设实施方案》、《谷城县殡葬改革宣传工作方案》、《谷城县党员领导干部带头开展殡葬改革实施方案》等一系列配套措施，稳步推进殡葬改革。科学规划基础设施。坚持“统筹规划、合理布局”原则，将殡仪馆迁建项目与烈士陵园建设统筹考虑，目前已建成使用，占地面积350亩，总投资1.2亿元，能满足100年使用需求。其中：城市公益性墓地占地65亩，已建墓穴1200座，安葬遗体925座，成为一座绿色、生态、节地、园林式人文公园。全县农村公益性公墓全面启动，2024年全县行政村农村公益性公墓基本实现全覆盖。加强宣传引导。将厚养薄葬、节地安葬等理念纳入村规民约，印发《谷城县文明殡葬倡议书》15万份，制作播放殡葬改革专题片，利用网络、报刊、电视、广播等各种媒介，全方位多角度宣传节地生态安葬相关政策，营造出“移风易俗树新风从我做起、抵制殡葬陋习从我开始”的浓厚氛围。</w:t>
      </w:r>
    </w:p>
    <w:p>
      <w:pPr>
        <w:ind w:left="0" w:right="0" w:firstLine="560"/>
        <w:spacing w:before="450" w:after="450" w:line="312" w:lineRule="auto"/>
      </w:pPr>
      <w:r>
        <w:rPr>
          <w:rFonts w:ascii="宋体" w:hAnsi="宋体" w:eastAsia="宋体" w:cs="宋体"/>
          <w:color w:val="000"/>
          <w:sz w:val="28"/>
          <w:szCs w:val="28"/>
        </w:rPr>
        <w:t xml:space="preserve">（五）基层治理创新发展。在全县开展社区“三联一办”创新治理模式（组织联建、活动联办、三治联动、兴办一批实事），以“慈善超市”积分制为抓手，创新村规民约和居民公约管理模式，打通基层治理“最后一公里”。进一步推广慈善超市“百分制”促“百分奖”落实，推行村规民约、居民公约积分制，在城关镇的黄康街社区、皮家洼街社区、青山村，冷集镇的塔湾村进行积分制试点，并在全县12个乡镇（区）推广，以点带面、逐步铺开。以“慈善超市”为载体，每户持积分卡在“爱心超市”兑换生活用品，激励社区居民参与社区治理的积极性、主动性。建立健全以社区为服务平台、以社会组织为服务载体、以社会工作为服务手段、充分发挥社区志愿者、社区公益慈善资源作用的“五社联动”协同服务机制促进群众自治、法治、德治“三治融合”。持续深化减负增效。按照《谷城县社区减负增效工作事项清单》要求，继续深化社区减负增效改革，进一步厘清权责边界，建立权责清单。加强检查督办，重点清理村（社区）应减少的事项清单是否减掉、不应盖的印章是否在盖、不应出具的证明是否仍在出具、不应填写的表格是否还在填写等。扎实开展农村社区试点建设，按照《湖北省农村社区建设试点村检查验收标准》城关镇安家岗村、五山镇昝家铺村、石花镇将军山村等12个试点村完成了高标准建设。全面启动乡镇级界线勘定工作。下发了《谷城县乡级行政区域界线勘定工作实施方案》，召开了全县乡级行政区域界线勘定工作动员会，分级部署、分类实施、分层管理，核实村级管理线、勘定乡级界、细化县级及以上界，如期完成阶段性任务。高质量完成了第二次全国地名普查及成果转化，利用地名普查成果编撰出版了《谷城县行政区划图》、《谷城地名故事集锦》、《谷城县标准地名图集》、《谷城县国家地名大词典》、《谷城县地名志》。</w:t>
      </w:r>
    </w:p>
    <w:p>
      <w:pPr>
        <w:ind w:left="0" w:right="0" w:firstLine="560"/>
        <w:spacing w:before="450" w:after="450" w:line="312" w:lineRule="auto"/>
      </w:pPr>
      <w:r>
        <w:rPr>
          <w:rFonts w:ascii="宋体" w:hAnsi="宋体" w:eastAsia="宋体" w:cs="宋体"/>
          <w:color w:val="000"/>
          <w:sz w:val="28"/>
          <w:szCs w:val="28"/>
        </w:rPr>
        <w:t xml:space="preserve">（六）社会组织壮大培育。全县现有注册社会组织222个，加快培育发展生活服务类、公益慈善类和居民互助类社区社会组织，培育四叶草社会服务中心和谷城县聆依心理咨询室，增强了我县社会工作服务能力。实施社工人才培养计划，加强社区工作专业人才培养。联合县委组织部制发《关于组织社区工作人员参加2024年社会工作者职业水平考试的通知》和《关于促进全县城乡社区工作者社会化、职业化、专业化建设的实施意见》，激励引导乡镇干部、事业单位、村（社区）两委班子成员、其他社区工作者、专职网格员45周岁以下人员报考社会工作职业水平考试。采取线上线下相结合的方式，多层次、多角度地加强培训，聘请华师大教授对在职城乡社区服务人员进行专业培训。社工考试报名人数超过400多人，通过40多人，为历年之最。加大项目投入，扩大购买服务力度。在持续开展“爱满荆楚”“幸福家园”“童伴妈妈”社会服务项目的基础上，我们又投入100多万元，引进第三方社会组织，搭建志愿服务平台，开展社区社会治理和社会组织培育、特殊困难群体关爱、“三留守”关爱、“向阳花”女能人培训、疫后心理疏导、精神障碍康复、脱贫攻坚、助学助残等社会服务项目，充分发挥社会组织在统筹社区照顾、扩大居民参与、促进三治融合、推动社会发展、关爱特殊困难群体等方面的重要作用。</w:t>
      </w:r>
    </w:p>
    <w:p>
      <w:pPr>
        <w:ind w:left="0" w:right="0" w:firstLine="560"/>
        <w:spacing w:before="450" w:after="450" w:line="312" w:lineRule="auto"/>
      </w:pPr>
      <w:r>
        <w:rPr>
          <w:rFonts w:ascii="宋体" w:hAnsi="宋体" w:eastAsia="宋体" w:cs="宋体"/>
          <w:color w:val="000"/>
          <w:sz w:val="28"/>
          <w:szCs w:val="28"/>
        </w:rPr>
        <w:t xml:space="preserve">（七）加强民政法治化标准化信息化建设。广泛开展民政法制宣传，以落实“谁执法谁普法，谁主管谁普法”普法责任制为抓手，通过深入开展“法律进机关、进单位、进社区”活动，不断改进和提高依法行政水平。成立了民政行政案件审查委员会，加大了民政执法案件审查力度。加强了民政领域标准化建设。深化民政领域“放管服”改革，规范服务事项，优化服务流程，提升“一网通办”深度。完成了“互联网+政务服务”各项清单任务，大力推进“一网覆盖、一次办好”工作。加强民政理论调研力度，建立信息宣传和深入调研工作机制。</w:t>
      </w:r>
    </w:p>
    <w:p>
      <w:pPr>
        <w:ind w:left="0" w:right="0" w:firstLine="560"/>
        <w:spacing w:before="450" w:after="450" w:line="312" w:lineRule="auto"/>
      </w:pPr>
      <w:r>
        <w:rPr>
          <w:rFonts w:ascii="宋体" w:hAnsi="宋体" w:eastAsia="宋体" w:cs="宋体"/>
          <w:color w:val="000"/>
          <w:sz w:val="28"/>
          <w:szCs w:val="28"/>
        </w:rPr>
        <w:t xml:space="preserve">（八）持之以恒地抓好党风廉政建设。以党的政治建设为统领，切实加强民政队伍能力建设，增强民政服务能力，推动民政事业持续健康发展。进一步牢固树立“四个意识”，坚定“四个自信”，坚决做到“两个维护”，强化“民政为民、民政爱民”的理念，持之以恒地纠正“四风”，深入开展作风建设“攻坚年”活动，整治作风顽疾。大力推进民政系统全面从严治党向纵深发展，着力打造一支高素质民政干部队伍。树立正确导向，突出政治标准，激励广大干部担当作为，营造干事创业的良好氛围。</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凡为过往，皆为序章。经过2024年的大战大考，全县民政事业发展站到了新的更高起点。“十三五”圆满收官，“十四五”全面擘画。民政事业高质量发展正深入实施，中央一号文件和《省委省政府关于推动新时代全省民政事业高质量发展的意见》对新时期民政工作提出新要求，全年民政工作要点也印发给大家，请大家认真贯彻落实。我就全年工作强调以下几点：</w:t>
      </w:r>
    </w:p>
    <w:p>
      <w:pPr>
        <w:ind w:left="0" w:right="0" w:firstLine="560"/>
        <w:spacing w:before="450" w:after="450" w:line="312" w:lineRule="auto"/>
      </w:pPr>
      <w:r>
        <w:rPr>
          <w:rFonts w:ascii="宋体" w:hAnsi="宋体" w:eastAsia="宋体" w:cs="宋体"/>
          <w:color w:val="000"/>
          <w:sz w:val="28"/>
          <w:szCs w:val="28"/>
        </w:rPr>
        <w:t xml:space="preserve">一是要全面加强党的建设。党的领导是做好民政工作的根本保证。2024年是建党100周年，全面抓好党的建设意义中到。民政部门要旗帜鲜明讲政治，增强“四个意识”，坚定“四个自信”，做到“两个维护”，深入贯彻落实xxxxx重要指示批示精神，将全面从严治党贯彻到民政工作的各领域、全过程。各级民政干部要严守政治纪律和政治规矩，不断提高政治判断力、政治领悟力、政治执行力，既要当政治上的“明白人”，更要做行动上的“排头兵”，把“两个维护”体现到推动民政事业高质量发展的创新实践之中。深入开展党史学习教育活动，做到学史明理、学史增信、学史崇德、学史力行。着力建立巡察整改长效机制，以整改的实际成效解民忧、暖民心，切实提升民政对象的获得感、幸福感、安全感。</w:t>
      </w:r>
    </w:p>
    <w:p>
      <w:pPr>
        <w:ind w:left="0" w:right="0" w:firstLine="560"/>
        <w:spacing w:before="450" w:after="450" w:line="312" w:lineRule="auto"/>
      </w:pPr>
      <w:r>
        <w:rPr>
          <w:rFonts w:ascii="宋体" w:hAnsi="宋体" w:eastAsia="宋体" w:cs="宋体"/>
          <w:color w:val="000"/>
          <w:sz w:val="28"/>
          <w:szCs w:val="28"/>
        </w:rPr>
        <w:t xml:space="preserve">二是要深入贯彻落实中央一号文件精神。《中共中央 国务院关于全面推进乡村振兴加快农业农村现代化的意见》要求，持续推进农村移风易俗，推广积分制、道德评议会、红白理事会等做法，加大高价彩礼、人情攀比、厚葬薄养、铺张浪费、封建迷信等不良风气治理，推动形成文明乡风、良好家风、淳朴民风。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pPr>
        <w:ind w:left="0" w:right="0" w:firstLine="560"/>
        <w:spacing w:before="450" w:after="450" w:line="312" w:lineRule="auto"/>
      </w:pPr>
      <w:r>
        <w:rPr>
          <w:rFonts w:ascii="宋体" w:hAnsi="宋体" w:eastAsia="宋体" w:cs="宋体"/>
          <w:color w:val="000"/>
          <w:sz w:val="28"/>
          <w:szCs w:val="28"/>
        </w:rPr>
        <w:t xml:space="preserve">三是要认真贯彻落实省委、省政府高质量发展14号文件。省委14号文件，站在新的历史起点上，提出了民政事业高质量发展的指导思想、总体思路和工作目标，为推动新时代民政事业高质量发展指明了前进方向、提供了行动指南。《县委 县政府关于推动新时代全县民政事业高质量发展的实施方案》已提交县委常务会议讨论后印发实施，在当前及今后一个时期，民政部门要以贯彻省委14号文件主线，推进新时代民政事业高质量发展的各项决策部署落地落实，确保到2024年基本民生保障水平明显提高、基层社会治理能力明显增强、基本社会服务质量明显提升，初步形成与全省经济社会发展水平相适应的民政事业高质量发展格局；到2024年，基本民生保障制度更加完善、基层社会治理基础更加坚实、基本社会服务更加精准便捷，民政事业基本实现现代化。</w:t>
      </w:r>
    </w:p>
    <w:p>
      <w:pPr>
        <w:ind w:left="0" w:right="0" w:firstLine="560"/>
        <w:spacing w:before="450" w:after="450" w:line="312" w:lineRule="auto"/>
      </w:pPr>
      <w:r>
        <w:rPr>
          <w:rFonts w:ascii="宋体" w:hAnsi="宋体" w:eastAsia="宋体" w:cs="宋体"/>
          <w:color w:val="000"/>
          <w:sz w:val="28"/>
          <w:szCs w:val="28"/>
        </w:rPr>
        <w:t xml:space="preserve">四是要慎始如终抓好民政服务机构常态化疫情防控。xxxxx多次强调，要毫不放松抓好常态化疫情防控，严防死守，确保不出现规模性输入和反弹。民政部门和民政服务机构要切实提高政治站位，树牢宗旨意识、问题导向和底线思维，坚持把服务对象生命安全放在首位，把疫情防控作为一项重要政治任务，坚决杜绝麻痹思想，厌战情绪、侥幸心理，“宁可十防九空，不可失防万一”，要严格落实《民政服务机构新冠肺炎疫情常态化防控指南》，严格民政服务机构进出人员管理，规范做好个人防护工作，强化防护物资采购储备，加强冷链食品管理，扎实开展环境卫生清洁和消毒消杀工作，切实保障民政服务对象生命健康安全。</w:t>
      </w:r>
    </w:p>
    <w:p>
      <w:pPr>
        <w:ind w:left="0" w:right="0" w:firstLine="560"/>
        <w:spacing w:before="450" w:after="450" w:line="312" w:lineRule="auto"/>
      </w:pPr>
      <w:r>
        <w:rPr>
          <w:rFonts w:ascii="宋体" w:hAnsi="宋体" w:eastAsia="宋体" w:cs="宋体"/>
          <w:color w:val="000"/>
          <w:sz w:val="28"/>
          <w:szCs w:val="28"/>
        </w:rPr>
        <w:t xml:space="preserve">五是要做好脱贫攻坚与乡村振兴有效衔接。xxxxx在全国脱贫攻坚总结表彰大会上指出，脱贫摘帽不是终点，而是新生活、新奋斗的起点。要持续巩固脱贫攻坚成果，健全重点人员监测预警机制，及时将符合条件的脱贫人口纳入救助范围，将无法通过产业就业获得稳定收入的脱贫户中完全或部分丧失劳动能力人口，依规将符合条件的全部纳入农村低保和特困人员救助供养保障范围，在乡村振兴战略框架下接续做好兜底保障工作。在乡村振兴考核指标中，民政部门承担着基层治理、三留守、农村互助照料中心以及农村公益性公墓建设任务。我们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六是持续纵深推进殡葬改革。殡葬改革是功在当代、利在千秋的大事，要持续深入推进。在推进全域火葬和农村公益性公墓建设全覆盖的同时，认真做好全省殡葬改革现场会议准备工作。以全民惠葬为激励，推进全域火葬。禁葬区域内，除需要受保护墓地予以保留外，全部实行易地迁入公益性公墓或就地“平坟、卧碑、绿化”进行标准化治理。加强公益性设施建设。确保2024年散埋乱葬坟墓治理取得成效，全县行政村基本实现农村公益性公墓全覆盖。</w:t>
      </w:r>
    </w:p>
    <w:p>
      <w:pPr>
        <w:ind w:left="0" w:right="0" w:firstLine="560"/>
        <w:spacing w:before="450" w:after="450" w:line="312" w:lineRule="auto"/>
      </w:pPr>
      <w:r>
        <w:rPr>
          <w:rFonts w:ascii="宋体" w:hAnsi="宋体" w:eastAsia="宋体" w:cs="宋体"/>
          <w:color w:val="000"/>
          <w:sz w:val="28"/>
          <w:szCs w:val="28"/>
        </w:rPr>
        <w:t xml:space="preserve">七是建立健全养老服务体系。落实中央一号文件，健全县乡村衔接的三级养老服务网络，推动村级幸福院、日间照料中心等养老服务设施建设，发展农村普惠型养老服务和互助性养老。推进农村互助照料示范点，实施“互联网+养老”，以城关福里居家养老服务平台建设为基础，推进肖家营、老街、黄康三家居家养老服务中心连锁化集中管理、社会化运营，新增护理床位80张。按要求完成市政府民生实事试点。落实优化营商环境措施要求，鼓励社会力量兴办养老机构，不断增加养老服务供给，着力提升养老服务机构护理型床位比例和生活不能自理特困供养人员集中供养比例。建立健全留守老人日常探视、定期巡访、结对帮扶制度。</w:t>
      </w:r>
    </w:p>
    <w:p>
      <w:pPr>
        <w:ind w:left="0" w:right="0" w:firstLine="560"/>
        <w:spacing w:before="450" w:after="450" w:line="312" w:lineRule="auto"/>
      </w:pPr>
      <w:r>
        <w:rPr>
          <w:rFonts w:ascii="宋体" w:hAnsi="宋体" w:eastAsia="宋体" w:cs="宋体"/>
          <w:color w:val="000"/>
          <w:sz w:val="28"/>
          <w:szCs w:val="28"/>
        </w:rPr>
        <w:t xml:space="preserve">八是加强基层治理现代化建设。持续推进移风易俗，加大高价彩礼、人情攀比、厚葬薄养、铺张浪费、封建迷信等不良风气治理。强化宣传引导，推动形成文明乡风、良好家风、淳朴民风。以村规民约为基础，进一步推广慈善超市“百分制”促“百分奖”落实，激励社区居民参与社区治理的积极性、主动性。加强“五社联动”协同服务机制，促进“三治融合”。结合全县国土空间规划，优化城镇空间布局和行政区划体系。完成县、镇、村三级界线勘定工作，形成界线“一张网”精细化管理，深化“平安边界”建设。</w:t>
      </w:r>
    </w:p>
    <w:p>
      <w:pPr>
        <w:ind w:left="0" w:right="0" w:firstLine="560"/>
        <w:spacing w:before="450" w:after="450" w:line="312" w:lineRule="auto"/>
      </w:pPr>
      <w:r>
        <w:rPr>
          <w:rFonts w:ascii="宋体" w:hAnsi="宋体" w:eastAsia="宋体" w:cs="宋体"/>
          <w:color w:val="000"/>
          <w:sz w:val="28"/>
          <w:szCs w:val="28"/>
        </w:rPr>
        <w:t xml:space="preserve">九是加强特殊群体关爱帮扶。进一步健全“三留守”工作联席会议工作机制，协调各成员单位做好“三留守”关爱保护工作。加强收养能力评估，规范儿童收养登记管理。全面落实事实无人抚养儿童保障政策。认真学习贯彻《中华人民共和国民法典》，规范儿童福利机构送养工作，认真开展收养评估，依法依规开展收养工作。进一步完善残疾人“两项补贴”发放机制，落实信息比对机制，切实加强两补对象的动态管理，做到对象精准、发放及时。持续推进救助管理服务质量大提升专项行动，加强对救助管理机构和托养机构的监管。完善流浪乞讨人员街面巡查、发现、报告及转介处置机制，做到应救尽救、应救快救。</w:t>
      </w:r>
    </w:p>
    <w:p>
      <w:pPr>
        <w:ind w:left="0" w:right="0" w:firstLine="560"/>
        <w:spacing w:before="450" w:after="450" w:line="312" w:lineRule="auto"/>
      </w:pPr>
      <w:r>
        <w:rPr>
          <w:rFonts w:ascii="宋体" w:hAnsi="宋体" w:eastAsia="宋体" w:cs="宋体"/>
          <w:color w:val="000"/>
          <w:sz w:val="28"/>
          <w:szCs w:val="28"/>
        </w:rPr>
        <w:t xml:space="preserve">十是加快补齐民政服务设施短板。将养老服务、殡葬服务、社区服务等基本民生需求纳入全县国土空间规划。统筹政府机关、事业单位和企业腾退的闲置办公用地、用房和其他用地、用房，适宜的要优先用于社区养老服务，有条件的乡镇至少建设1处综合性社区养老服务设施。实施“互联网+养老”行动，推进智慧养老信息平台建设。加强养老机构星级评定工作，加强养老服务从业人员职业技能培训。实施城乡社区综合服务设施提档升级示范工程，优化空间布局和功能设置，打造覆盖广泛、集约高效的综合性社区党员群众服务中心。</w:t>
      </w:r>
    </w:p>
    <w:p>
      <w:pPr>
        <w:ind w:left="0" w:right="0" w:firstLine="560"/>
        <w:spacing w:before="450" w:after="450" w:line="312" w:lineRule="auto"/>
      </w:pPr>
      <w:r>
        <w:rPr>
          <w:rFonts w:ascii="宋体" w:hAnsi="宋体" w:eastAsia="宋体" w:cs="宋体"/>
          <w:color w:val="000"/>
          <w:sz w:val="28"/>
          <w:szCs w:val="28"/>
        </w:rPr>
        <w:t xml:space="preserve">十一是加快推进民政部门“放管服”改革。推行民政政务服务“一网通办”“全市通办”“一事联办”，今年谷城是全省“一网通办”改革试点，也是优化营商环境的重点考核指标，民政部门要以“服务年”活动为抓手，全面推进民政服务事项高效率办理。尤其是涉及婚姻登记、社会救助、孤儿登记、残疾人两补等事项的办件，务必要严格按照全县统一要求及时进行办理。全力打造服务型政府、当好‘店小二’，实现从‘行政本位’向‘用户本位’、从‘政府思维’向‘企业视角’、从‘被动’向‘主动’、从注重事前审批向注重事中事后监管的转变”。</w:t>
      </w:r>
    </w:p>
    <w:p>
      <w:pPr>
        <w:ind w:left="0" w:right="0" w:firstLine="560"/>
        <w:spacing w:before="450" w:after="450" w:line="312" w:lineRule="auto"/>
      </w:pPr>
      <w:r>
        <w:rPr>
          <w:rFonts w:ascii="宋体" w:hAnsi="宋体" w:eastAsia="宋体" w:cs="宋体"/>
          <w:color w:val="000"/>
          <w:sz w:val="28"/>
          <w:szCs w:val="28"/>
        </w:rPr>
        <w:t xml:space="preserve">同志们，推动民政事业高质量发展，不断实现民政服务对象对美好生活的向往，是新时代民政工作者的奋斗目标。立足新发展阶段，贯彻新发展理念，构建新发展格局，全县民政系统要大力发扬孺子牛、拓荒牛、老黄牛精神，把握新发展阶段、贯彻新发展理念、构建新发展格局，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宋体" w:hAnsi="宋体" w:eastAsia="宋体" w:cs="宋体"/>
          <w:color w:val="000"/>
          <w:sz w:val="28"/>
          <w:szCs w:val="28"/>
        </w:rPr>
        <w:t xml:space="preserve">求真务实大胆探索创新思维大力推进我县民政工作向前发展同志们：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第三篇：县民政工作报告</w:t>
      </w:r>
    </w:p>
    <w:p>
      <w:pPr>
        <w:ind w:left="0" w:right="0" w:firstLine="560"/>
        <w:spacing w:before="450" w:after="450" w:line="312" w:lineRule="auto"/>
      </w:pPr>
      <w:r>
        <w:rPr>
          <w:rFonts w:ascii="宋体" w:hAnsi="宋体" w:eastAsia="宋体" w:cs="宋体"/>
          <w:color w:val="000"/>
          <w:sz w:val="28"/>
          <w:szCs w:val="28"/>
        </w:rPr>
        <w:t xml:space="preserve">、百计千方落实好五保口粮，优先保障五保经费及时到位，确保五保对象的吃、穿、注医、葬。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为进行严厉的打击和坚决的取缔。各乡镇政府一定要高度重视殡改工作，把殡改工作列入政府工作的重要议事日程，将殡改任务量化到村到居委会，建立激励机制，推进殡改工作向前发展，提升我县文明水平。</w:t>
      </w:r>
    </w:p>
    <w:p>
      <w:pPr>
        <w:ind w:left="0" w:right="0" w:firstLine="560"/>
        <w:spacing w:before="450" w:after="450" w:line="312" w:lineRule="auto"/>
      </w:pPr>
      <w:r>
        <w:rPr>
          <w:rFonts w:ascii="宋体" w:hAnsi="宋体" w:eastAsia="宋体" w:cs="宋体"/>
          <w:color w:val="000"/>
          <w:sz w:val="28"/>
          <w:szCs w:val="28"/>
        </w:rPr>
        <w:t xml:space="preserve">第四，要从实践“三个代表”的高度，切实履行民政职责。低保工作诞生于上个世纪末，经过几年的工作实践，低保从无到有，发展到现有1万多人口的保障对象，把党的温暖送给了每个城镇贫困家庭，对促进我县经济的发展，维护社会稳定确实起到了不可估量的作用，为党分了忧，为民解了愁，功不可没。打“江山”难，坐稳“江山”更难，低保自身动态的特点、保障标准的千差万别，保障对象的不集中，难管理，是一不争的事实。明知山有虎，偏向虎山行，一定要把难事办好，把好事办实。重点抓好两项工作。一是动态管理，坚持年检与深入调查相结合，根据保障对象的收入变化，应提标的提标，应减标的减标，应取消的取消，拒绝“人情保”和“关系保”。二是抓好低保公开，上下联动，建立低保公开栏，将保障对象保障标准一一公开，把评议权和监督权交给群众，不断增强低保工作的透明度。改革的不断深入，市场经济的不断发展，难免产生贫富悬殊、待遇悬殊，这一现象的出现，导致了民政对象的频频上访，影响了社会的稳定。各民政所一定要关注重点人员的思想动向，发现上访苗头，组织力量及时耐心细致地做好思想工作，帮助他们解决职权范围内能够解决的实际困难，化解矛盾，消除隐患，把问题处理在基层，把矛盾消灭在萌芽状态，确保一方平安。</w:t>
      </w:r>
    </w:p>
    <w:p>
      <w:pPr>
        <w:ind w:left="0" w:right="0" w:firstLine="560"/>
        <w:spacing w:before="450" w:after="450" w:line="312" w:lineRule="auto"/>
      </w:pPr>
      <w:r>
        <w:rPr>
          <w:rFonts w:ascii="宋体" w:hAnsi="宋体" w:eastAsia="宋体" w:cs="宋体"/>
          <w:color w:val="000"/>
          <w:sz w:val="28"/>
          <w:szCs w:val="28"/>
        </w:rPr>
        <w:t xml:space="preserve">三、转变职能，改进作风，强化素质</w:t>
      </w:r>
    </w:p>
    <w:p>
      <w:pPr>
        <w:ind w:left="0" w:right="0" w:firstLine="560"/>
        <w:spacing w:before="450" w:after="450" w:line="312" w:lineRule="auto"/>
      </w:pPr>
      <w:r>
        <w:rPr>
          <w:rFonts w:ascii="宋体" w:hAnsi="宋体" w:eastAsia="宋体" w:cs="宋体"/>
          <w:color w:val="000"/>
          <w:sz w:val="28"/>
          <w:szCs w:val="28"/>
        </w:rPr>
        <w:t xml:space="preserve">民政部门是维护社会稳定，构建和谐社会的重要部门，是党和政府联系人民群众的重要纽带，自身素质的好坏，直接影响党和政府在人民群众中的形象，直接影响社会的稳定，因此，县乡镇两级民政部门一定要按照县委、政府的要求，转变职能，改进作风，努力的高民政队伍的自身建设。</w:t>
      </w:r>
    </w:p>
    <w:p>
      <w:pPr>
        <w:ind w:left="0" w:right="0" w:firstLine="560"/>
        <w:spacing w:before="450" w:after="450" w:line="312" w:lineRule="auto"/>
      </w:pPr>
      <w:r>
        <w:rPr>
          <w:rFonts w:ascii="宋体" w:hAnsi="宋体" w:eastAsia="宋体" w:cs="宋体"/>
          <w:color w:val="000"/>
          <w:sz w:val="28"/>
          <w:szCs w:val="28"/>
        </w:rPr>
        <w:t xml:space="preserve">（一）转变职能，依法行政。民政工作社会化是新时期民政工作发展的必然趋势，民政部门的职责越来越多，民政人肩上的担子越来越重。这就要求各级民政部门转变职能，跳出“小民政”的圈子，树立“大民政”的理念，建立社会参与的管理机制，打造社会参与的平台，实现管理方式由大包大揽向社会化、科学化、规范化转变，实现管制型行政向服务型行政转变，实现行政推动向政策引导转变。同时要从过去计划经济时期以权施政的工作方法当中解脱出来，变权字当头为职能优先，变长官意识为依法行政，变权大于法为以法治权，建立行政执法责任追究制，强化依法行政意识，逐步建立依法行政的长效机制，不断提高民政工作效率。</w:t>
      </w:r>
    </w:p>
    <w:p>
      <w:pPr>
        <w:ind w:left="0" w:right="0" w:firstLine="560"/>
        <w:spacing w:before="450" w:after="450" w:line="312" w:lineRule="auto"/>
      </w:pPr>
      <w:r>
        <w:rPr>
          <w:rFonts w:ascii="宋体" w:hAnsi="宋体" w:eastAsia="宋体" w:cs="宋体"/>
          <w:color w:val="000"/>
          <w:sz w:val="28"/>
          <w:szCs w:val="28"/>
        </w:rPr>
        <w:t xml:space="preserve">（二）改进作风，密切联系群众。民政工作对象是广大人民群众，而且大多是困难的群众，救灾救济、优抚安置、村民自治、五保、低保、老年工作无不同人民群众打交道，高高在上、指手划足、发号施令，都有悖于“以民为本、为民解困”的宗旨的。因此，各级民政部门及其工作人员一定要坚持以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指导，认真学习十六届三中、四中全会精神，坚持执政为民，丰富为民感情，躬行为民实践，深入基层，深入群众，时刻把群众急、难、盼、愿挂在心上，真心实意地办好群众需要办的事，巩固和加强党和政府同人民群众的血肉联系，夯实巩固共产党执政地位的基矗</w:t>
      </w:r>
    </w:p>
    <w:p>
      <w:pPr>
        <w:ind w:left="0" w:right="0" w:firstLine="560"/>
        <w:spacing w:before="450" w:after="450" w:line="312" w:lineRule="auto"/>
      </w:pPr>
      <w:r>
        <w:rPr>
          <w:rFonts w:ascii="宋体" w:hAnsi="宋体" w:eastAsia="宋体" w:cs="宋体"/>
          <w:color w:val="000"/>
          <w:sz w:val="28"/>
          <w:szCs w:val="28"/>
        </w:rPr>
        <w:t xml:space="preserve">（三）从严治政、反腐倡廉。改进作风的关键在于从严治政、反腐倡廉，建立务实、廉洁高效的民政队伍。各级民政部门一定要按“两个务必”、“八个坚持，八个反对”的要求，加强党风廉政建设，规范自己的一言一行，自觉维护党和政府的形象，维护民政干部队伍的形象。民政经费是“救命钱”，是高压钱，必须专款专用，不能挪作他用，民政行政的权是人民赋予的，只能用来服务人民，决不能用来以权谋私，望同志们警钟长鸣，永葆冰清玉洁的本色。</w:t>
      </w:r>
    </w:p>
    <w:p>
      <w:pPr>
        <w:ind w:left="0" w:right="0" w:firstLine="560"/>
        <w:spacing w:before="450" w:after="450" w:line="312" w:lineRule="auto"/>
      </w:pPr>
      <w:r>
        <w:rPr>
          <w:rFonts w:ascii="宋体" w:hAnsi="宋体" w:eastAsia="宋体" w:cs="宋体"/>
          <w:color w:val="000"/>
          <w:sz w:val="28"/>
          <w:szCs w:val="28"/>
        </w:rPr>
        <w:t xml:space="preserve">同志们，今年的民政工作很多，担子很重，我相信，有县委、政府的正确领导，有上级主管部门的指导关怀，有各部门的配合与支持，有在座同志们的共同努力，实现全县民政事业跨越式发展，一定大有希望。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第四篇：县民政工作报告</w:t>
      </w:r>
    </w:p>
    <w:p>
      <w:pPr>
        <w:ind w:left="0" w:right="0" w:firstLine="560"/>
        <w:spacing w:before="450" w:after="450" w:line="312" w:lineRule="auto"/>
      </w:pPr>
      <w:r>
        <w:rPr>
          <w:rFonts w:ascii="宋体" w:hAnsi="宋体" w:eastAsia="宋体" w:cs="宋体"/>
          <w:color w:val="000"/>
          <w:sz w:val="28"/>
          <w:szCs w:val="28"/>
        </w:rPr>
        <w:t xml:space="preserve">求真务实 大胆探索 创新思维</w:t>
      </w:r>
    </w:p>
    <w:p>
      <w:pPr>
        <w:ind w:left="0" w:right="0" w:firstLine="560"/>
        <w:spacing w:before="450" w:after="450" w:line="312" w:lineRule="auto"/>
      </w:pPr>
      <w:r>
        <w:rPr>
          <w:rFonts w:ascii="宋体" w:hAnsi="宋体" w:eastAsia="宋体" w:cs="宋体"/>
          <w:color w:val="000"/>
          <w:sz w:val="28"/>
          <w:szCs w:val="28"/>
        </w:rPr>
        <w:t xml:space="preserve">大力推进我县民政工作向前发展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w:t>
      </w:r>
    </w:p>
    <w:p>
      <w:pPr>
        <w:ind w:left="0" w:right="0" w:firstLine="560"/>
        <w:spacing w:before="450" w:after="450" w:line="312" w:lineRule="auto"/>
      </w:pPr>
      <w:r>
        <w:rPr>
          <w:rFonts w:ascii="宋体" w:hAnsi="宋体" w:eastAsia="宋体" w:cs="宋体"/>
          <w:color w:val="000"/>
          <w:sz w:val="28"/>
          <w:szCs w:val="28"/>
        </w:rPr>
        <w:t xml:space="preserve">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w:t>
      </w:r>
    </w:p>
    <w:p>
      <w:pPr>
        <w:ind w:left="0" w:right="0" w:firstLine="560"/>
        <w:spacing w:before="450" w:after="450" w:line="312" w:lineRule="auto"/>
      </w:pPr>
      <w:r>
        <w:rPr>
          <w:rFonts w:ascii="宋体" w:hAnsi="宋体" w:eastAsia="宋体" w:cs="宋体"/>
          <w:color w:val="000"/>
          <w:sz w:val="28"/>
          <w:szCs w:val="28"/>
        </w:rPr>
        <w:t xml:space="preserve">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立足于灾前重于防，灾中重于救，灾后重于济，认真做好抗大灾的物质资金准备工作，逐步建立全县救灾物质储备体系，进一步完善救灾工作分级管理、资金分级负担体制。县、乡镇要有足额的救灾预算资金，确保救灾物质的及时到位，以提高抗灾救灾的快速反应能力。二是要做好五保供养工作。全县五保对象数以万计，是一庞大的弱势群体，他们大多无儿无女，无依无靠，完全靠政府的救助和村民的帮扶过日子。八十年代末，九十年代初，我县五保供养工作曾挤身于全市先进行列。近几年来，尤其是税费改革以来，五保口粮、经费到位难成了制约民政工作一大顽疾，去年花了很大的努力，实现了五保供养上级财政转移支付经费的封闭运行，五保生活困难有所缓解。然而五保口粮、地方五保经费到位难等问题还相当突出，各乡镇一定要加大改革力度，克服困难，再苦不能苦五保老人，再穷不能穷五保对象，千方百计、百计千方落实好五保口粮，优先保障五保经费及时到位，确保五保对象的吃、穿、住、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w:t>
      </w:r>
    </w:p>
    <w:p>
      <w:pPr>
        <w:ind w:left="0" w:right="0" w:firstLine="560"/>
        <w:spacing w:before="450" w:after="450" w:line="312" w:lineRule="auto"/>
      </w:pPr>
      <w:r>
        <w:rPr>
          <w:rFonts w:ascii="黑体" w:hAnsi="黑体" w:eastAsia="黑体" w:cs="黑体"/>
          <w:color w:val="000000"/>
          <w:sz w:val="36"/>
          <w:szCs w:val="36"/>
          <w:b w:val="1"/>
          <w:bCs w:val="1"/>
        </w:rPr>
        <w:t xml:space="preserve">第五篇：乡民政工作报告</w:t>
      </w:r>
    </w:p>
    <w:p>
      <w:pPr>
        <w:ind w:left="0" w:right="0" w:firstLine="560"/>
        <w:spacing w:before="450" w:after="450" w:line="312" w:lineRule="auto"/>
      </w:pPr>
      <w:r>
        <w:rPr>
          <w:rFonts w:ascii="宋体" w:hAnsi="宋体" w:eastAsia="宋体" w:cs="宋体"/>
          <w:color w:val="000"/>
          <w:sz w:val="28"/>
          <w:szCs w:val="28"/>
        </w:rPr>
        <w:t xml:space="preserve">南河乡民政工作报告</w:t>
      </w:r>
    </w:p>
    <w:p>
      <w:pPr>
        <w:ind w:left="0" w:right="0" w:firstLine="560"/>
        <w:spacing w:before="450" w:after="450" w:line="312" w:lineRule="auto"/>
      </w:pPr>
      <w:r>
        <w:rPr>
          <w:rFonts w:ascii="宋体" w:hAnsi="宋体" w:eastAsia="宋体" w:cs="宋体"/>
          <w:color w:val="000"/>
          <w:sz w:val="28"/>
          <w:szCs w:val="28"/>
        </w:rPr>
        <w:t xml:space="preserve">在南河乡十五届人民代表大会第六次会议</w:t>
      </w:r>
    </w:p>
    <w:p>
      <w:pPr>
        <w:ind w:left="0" w:right="0" w:firstLine="560"/>
        <w:spacing w:before="450" w:after="450" w:line="312" w:lineRule="auto"/>
      </w:pPr>
      <w:r>
        <w:rPr>
          <w:rFonts w:ascii="宋体" w:hAnsi="宋体" w:eastAsia="宋体" w:cs="宋体"/>
          <w:color w:val="000"/>
          <w:sz w:val="28"/>
          <w:szCs w:val="28"/>
        </w:rPr>
        <w:t xml:space="preserve">王兴文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我受南河乡第十五届代表大会第六次会议的委托，做南河乡民政工作报告，请审议：</w:t>
      </w:r>
    </w:p>
    <w:p>
      <w:pPr>
        <w:ind w:left="0" w:right="0" w:firstLine="560"/>
        <w:spacing w:before="450" w:after="450" w:line="312" w:lineRule="auto"/>
      </w:pPr>
      <w:r>
        <w:rPr>
          <w:rFonts w:ascii="宋体" w:hAnsi="宋体" w:eastAsia="宋体" w:cs="宋体"/>
          <w:color w:val="000"/>
          <w:sz w:val="28"/>
          <w:szCs w:val="28"/>
        </w:rPr>
        <w:t xml:space="preserve">南河乡2024年民政工作在乡党委、政府的直接领导以及县民政部门的精心指导下，坚持以邓小平理论和“三个代表”重要思想为指导，用科学发展观统领全局，紧紧围绕“以人为本，为民解困，为民服务”的核心工作理念，按照年初的工作部署，开拓进取，扎实工作，取得了一定的成绩，进一步推进了我乡民政工作的全面发展，全年，我乡共救助农村低保对象1664人，发放农村低保金1144542元，困难患者大病医疗救助300多人次，发放大病医疗救助金3.6万元，另救助残疾智障人士15人，发放救助金1.3万元，资助应届贫困大学生5名，发放救助金每人0.2万元。五保户193人，发放五保供养金308800元。总之，我乡民政各项工作均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一、统一思想，提高自身素质</w:t>
      </w:r>
    </w:p>
    <w:p>
      <w:pPr>
        <w:ind w:left="0" w:right="0" w:firstLine="560"/>
        <w:spacing w:before="450" w:after="450" w:line="312" w:lineRule="auto"/>
      </w:pPr>
      <w:r>
        <w:rPr>
          <w:rFonts w:ascii="宋体" w:hAnsi="宋体" w:eastAsia="宋体" w:cs="宋体"/>
          <w:color w:val="000"/>
          <w:sz w:val="28"/>
          <w:szCs w:val="28"/>
        </w:rPr>
        <w:t xml:space="preserve">我们把思想统一到完成全年工作目标上来，不断学习提高自身素质，一是抓理论知识的学习，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二、农村低保工作</w:t>
      </w:r>
    </w:p>
    <w:p>
      <w:pPr>
        <w:ind w:left="0" w:right="0" w:firstLine="560"/>
        <w:spacing w:before="450" w:after="450" w:line="312" w:lineRule="auto"/>
      </w:pPr>
      <w:r>
        <w:rPr>
          <w:rFonts w:ascii="宋体" w:hAnsi="宋体" w:eastAsia="宋体" w:cs="宋体"/>
          <w:color w:val="000"/>
          <w:sz w:val="28"/>
          <w:szCs w:val="28"/>
        </w:rPr>
        <w:t xml:space="preserve">为保证农村低保工作的顺利开展，我乡始终坚持“动态管理”和“公开、公平、公正”的原则，严格履行申请、审查、审核、审批程序、并实行“三榜”公布。实行一年一审核，一年一审批，不搞“一刀切”，取消“终身制”，使得有限的救助资金发挥了较大的救助作用，切实为农村贫困群众解决了基本生活困难，今年还对前两年所有在册低保户重新进行了评议、审报、审核、审批。确定低保对象和低保金额，目前我乡有567户1664人纳入了农村低保，月发放保障金107557元。</w:t>
      </w:r>
    </w:p>
    <w:p>
      <w:pPr>
        <w:ind w:left="0" w:right="0" w:firstLine="560"/>
        <w:spacing w:before="450" w:after="450" w:line="312" w:lineRule="auto"/>
      </w:pPr>
      <w:r>
        <w:rPr>
          <w:rFonts w:ascii="宋体" w:hAnsi="宋体" w:eastAsia="宋体" w:cs="宋体"/>
          <w:color w:val="000"/>
          <w:sz w:val="28"/>
          <w:szCs w:val="28"/>
        </w:rPr>
        <w:t xml:space="preserve">三、五保供养工作进一步提高</w:t>
      </w:r>
    </w:p>
    <w:p>
      <w:pPr>
        <w:ind w:left="0" w:right="0" w:firstLine="560"/>
        <w:spacing w:before="450" w:after="450" w:line="312" w:lineRule="auto"/>
      </w:pPr>
      <w:r>
        <w:rPr>
          <w:rFonts w:ascii="宋体" w:hAnsi="宋体" w:eastAsia="宋体" w:cs="宋体"/>
          <w:color w:val="000"/>
          <w:sz w:val="28"/>
          <w:szCs w:val="28"/>
        </w:rPr>
        <w:t xml:space="preserve">五保供养工作，我乡历来高度重视，使五保老人真正做到了“老有所养、老有所依，老有所乐、老有所医”，使五保老人们真正感受到了社会的进步，国家的强大，政府的温暖。目前，我乡共有五保供养对象193人，全部分散供养。今年的每人每年1600元的生活补助费已全部打卡发放到位。</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我乡民政在以往的基础上，认真总结经验，取长补短，坚持真抓实干、长抓不懈的工作，加大力度宣传动员，认真贯彻落实军人抚恤金优待条例以及拥军优属若干规定的实施细则，一年来发放人员经费0.6万元。</w:t>
      </w:r>
    </w:p>
    <w:p>
      <w:pPr>
        <w:ind w:left="0" w:right="0" w:firstLine="560"/>
        <w:spacing w:before="450" w:after="450" w:line="312" w:lineRule="auto"/>
      </w:pPr>
      <w:r>
        <w:rPr>
          <w:rFonts w:ascii="宋体" w:hAnsi="宋体" w:eastAsia="宋体" w:cs="宋体"/>
          <w:color w:val="000"/>
          <w:sz w:val="28"/>
          <w:szCs w:val="28"/>
        </w:rPr>
        <w:t xml:space="preserve">五、老龄工作</w:t>
      </w:r>
    </w:p>
    <w:p>
      <w:pPr>
        <w:ind w:left="0" w:right="0" w:firstLine="560"/>
        <w:spacing w:before="450" w:after="450" w:line="312" w:lineRule="auto"/>
      </w:pPr>
      <w:r>
        <w:rPr>
          <w:rFonts w:ascii="宋体" w:hAnsi="宋体" w:eastAsia="宋体" w:cs="宋体"/>
          <w:color w:val="000"/>
          <w:sz w:val="28"/>
          <w:szCs w:val="28"/>
        </w:rPr>
        <w:t xml:space="preserve">我乡认真贯彻实施《老年法》，加强老龄工作宣传力度，积极构筑老龄工作基础平台，围绕“六有”目标，着力提升老龄工作水平，有效推动了全乡老龄事业发展，全乡上下尊老、敬老、助老、养老**然成风，老年活动场所不断拓展，精神文化生活丰富多彩，晚年生活幸福充实，为构建和谐社会，促进全乡“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六、基层政权建设步伐加快，社会管理日趋规范</w:t>
      </w:r>
    </w:p>
    <w:p>
      <w:pPr>
        <w:ind w:left="0" w:right="0" w:firstLine="560"/>
        <w:spacing w:before="450" w:after="450" w:line="312" w:lineRule="auto"/>
      </w:pPr>
      <w:r>
        <w:rPr>
          <w:rFonts w:ascii="宋体" w:hAnsi="宋体" w:eastAsia="宋体" w:cs="宋体"/>
          <w:color w:val="000"/>
          <w:sz w:val="28"/>
          <w:szCs w:val="28"/>
        </w:rPr>
        <w:t xml:space="preserve">基层政权建设，狠抓村务公开，民主管理。加强了村级基础设施建设和规范化、制度化建设。把村务公开、民主管理工作纳入经济和社会发展规划，与新农村建设的其他工作一同部署，一同检查，一同考核。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今年的工作已结束，明年的工作任务还相当繁重，我们会紧扣全年工作目标，突出工作重点，提速增效，确保完成明年的各项工作，把民政工作单项求突破，整体上水平。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2024-11-22T20:17:10+08:00</dcterms:created>
  <dcterms:modified xsi:type="dcterms:W3CDTF">2024-11-22T20:17:10+08:00</dcterms:modified>
</cp:coreProperties>
</file>

<file path=docProps/custom.xml><?xml version="1.0" encoding="utf-8"?>
<Properties xmlns="http://schemas.openxmlformats.org/officeDocument/2006/custom-properties" xmlns:vt="http://schemas.openxmlformats.org/officeDocument/2006/docPropsVTypes"/>
</file>