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XX乡村庄环境长效管护机制实施方案</w:t>
      </w:r>
      <w:bookmarkEnd w:id="1"/>
    </w:p>
    <w:p>
      <w:pPr>
        <w:jc w:val="center"/>
        <w:spacing w:before="0" w:after="450"/>
      </w:pPr>
      <w:r>
        <w:rPr>
          <w:rFonts w:ascii="Arial" w:hAnsi="Arial" w:eastAsia="Arial" w:cs="Arial"/>
          <w:color w:val="999999"/>
          <w:sz w:val="20"/>
          <w:szCs w:val="20"/>
        </w:rPr>
        <w:t xml:space="preserve">来源：网络  作者：水墨画意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XX乡村庄环境长效管护机制实施方案为推进全乡农村人居环境管护的机制化、常态化，助力美丽乡村建设，根据省、市、县相关文件，结合我乡实际，制定本方案。一、总体要求以习近平新时代中国特色社会主义思想为指导，贯彻落实中央“基本建立有制度、有标准、有...</w:t>
      </w:r>
    </w:p>
    <w:p>
      <w:pPr>
        <w:ind w:left="0" w:right="0" w:firstLine="560"/>
        <w:spacing w:before="450" w:after="450" w:line="312" w:lineRule="auto"/>
      </w:pPr>
      <w:r>
        <w:rPr>
          <w:rFonts w:ascii="宋体" w:hAnsi="宋体" w:eastAsia="宋体" w:cs="宋体"/>
          <w:color w:val="000"/>
          <w:sz w:val="28"/>
          <w:szCs w:val="28"/>
        </w:rPr>
        <w:t xml:space="preserve">XX乡村庄环境长效管护机制实施方案</w:t>
      </w:r>
    </w:p>
    <w:p>
      <w:pPr>
        <w:ind w:left="0" w:right="0" w:firstLine="560"/>
        <w:spacing w:before="450" w:after="450" w:line="312" w:lineRule="auto"/>
      </w:pPr>
      <w:r>
        <w:rPr>
          <w:rFonts w:ascii="宋体" w:hAnsi="宋体" w:eastAsia="宋体" w:cs="宋体"/>
          <w:color w:val="000"/>
          <w:sz w:val="28"/>
          <w:szCs w:val="28"/>
        </w:rPr>
        <w:t xml:space="preserve">为推进全乡农村人居环境管护的机制化、常态化，助力美丽乡村建设，根据省、市、县相关文件，结合我乡实际，制定本方案。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贯彻落实中央“基本建立有制度、有标准、有队伍、有经费、有督查的村庄人居环境管护长效机制”工作要求，因地因村制宜，做好村庄分类工作，积极探索创新，科学确定村庄环境管护范围、管护标准、管护责任、管护模式、管护经费、考核奖惩，加快建立符合乡村实际、群众支持参与、长期有效运行的村庄环境长效管护机制，持续维护好“新村新貌”，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二、管护目标</w:t>
      </w:r>
    </w:p>
    <w:p>
      <w:pPr>
        <w:ind w:left="0" w:right="0" w:firstLine="560"/>
        <w:spacing w:before="450" w:after="450" w:line="312" w:lineRule="auto"/>
      </w:pPr>
      <w:r>
        <w:rPr>
          <w:rFonts w:ascii="宋体" w:hAnsi="宋体" w:eastAsia="宋体" w:cs="宋体"/>
          <w:color w:val="000"/>
          <w:sz w:val="28"/>
          <w:szCs w:val="28"/>
        </w:rPr>
        <w:t xml:space="preserve">全乡7个行政村全部建立长效管护机制，村庄环境实现“六化”目标：</w:t>
      </w:r>
    </w:p>
    <w:p>
      <w:pPr>
        <w:ind w:left="0" w:right="0" w:firstLine="560"/>
        <w:spacing w:before="450" w:after="450" w:line="312" w:lineRule="auto"/>
      </w:pPr>
      <w:r>
        <w:rPr>
          <w:rFonts w:ascii="宋体" w:hAnsi="宋体" w:eastAsia="宋体" w:cs="宋体"/>
          <w:color w:val="000"/>
          <w:sz w:val="28"/>
          <w:szCs w:val="28"/>
        </w:rPr>
        <w:t xml:space="preserve">1、卫生洁化。村庄生活垃圾定点投放、定时收集，做到日产日清，无卫生死角；垃圾桶（箱）配足配齐，外观清洁干净；村内公共区域和农户房前屋后无垃圾、无积水，村外田间地头无农业废弃物；</w:t>
      </w:r>
    </w:p>
    <w:p>
      <w:pPr>
        <w:ind w:left="0" w:right="0" w:firstLine="560"/>
        <w:spacing w:before="450" w:after="450" w:line="312" w:lineRule="auto"/>
      </w:pPr>
      <w:r>
        <w:rPr>
          <w:rFonts w:ascii="宋体" w:hAnsi="宋体" w:eastAsia="宋体" w:cs="宋体"/>
          <w:color w:val="000"/>
          <w:sz w:val="28"/>
          <w:szCs w:val="28"/>
        </w:rPr>
        <w:t xml:space="preserve">村内卫生公厕干净整洁、运转正常。</w:t>
      </w:r>
    </w:p>
    <w:p>
      <w:pPr>
        <w:ind w:left="0" w:right="0" w:firstLine="560"/>
        <w:spacing w:before="450" w:after="450" w:line="312" w:lineRule="auto"/>
      </w:pPr>
      <w:r>
        <w:rPr>
          <w:rFonts w:ascii="宋体" w:hAnsi="宋体" w:eastAsia="宋体" w:cs="宋体"/>
          <w:color w:val="000"/>
          <w:sz w:val="28"/>
          <w:szCs w:val="28"/>
        </w:rPr>
        <w:t xml:space="preserve">2、沟塘净化。村庄排水沟渠完善，排水顺畅，无堆积的垃圾淤泥；水塘、库边无垃圾，沟渠畅通，无流溢污水，水面无漂浮垃圾、有害水生物，水体清澈，无异味。</w:t>
      </w:r>
    </w:p>
    <w:p>
      <w:pPr>
        <w:ind w:left="0" w:right="0" w:firstLine="560"/>
        <w:spacing w:before="450" w:after="450" w:line="312" w:lineRule="auto"/>
      </w:pPr>
      <w:r>
        <w:rPr>
          <w:rFonts w:ascii="宋体" w:hAnsi="宋体" w:eastAsia="宋体" w:cs="宋体"/>
          <w:color w:val="000"/>
          <w:sz w:val="28"/>
          <w:szCs w:val="28"/>
        </w:rPr>
        <w:t xml:space="preserve">3、环境美化。村庄无污水乱排、管线乱牵、广告乱贴、农具乱放等不良现象；村庄公共区域和农户房前屋后无杂草，应绿尽绿。</w:t>
      </w:r>
    </w:p>
    <w:p>
      <w:pPr>
        <w:ind w:left="0" w:right="0" w:firstLine="560"/>
        <w:spacing w:before="450" w:after="450" w:line="312" w:lineRule="auto"/>
      </w:pPr>
      <w:r>
        <w:rPr>
          <w:rFonts w:ascii="宋体" w:hAnsi="宋体" w:eastAsia="宋体" w:cs="宋体"/>
          <w:color w:val="000"/>
          <w:sz w:val="28"/>
          <w:szCs w:val="28"/>
        </w:rPr>
        <w:t xml:space="preserve">4、道路畅通化。村内主次干道、入户便道的路基完好、路面干净，无积水、无破损，路面及两旁无散落垃圾和禽畜粪便，路口和拐弯处无遮挡视线的障碍物，道路两旁排水顺畅，无杂草，无堆积或搭建物。</w:t>
      </w:r>
    </w:p>
    <w:p>
      <w:pPr>
        <w:ind w:left="0" w:right="0" w:firstLine="560"/>
        <w:spacing w:before="450" w:after="450" w:line="312" w:lineRule="auto"/>
      </w:pPr>
      <w:r>
        <w:rPr>
          <w:rFonts w:ascii="宋体" w:hAnsi="宋体" w:eastAsia="宋体" w:cs="宋体"/>
          <w:color w:val="000"/>
          <w:sz w:val="28"/>
          <w:szCs w:val="28"/>
        </w:rPr>
        <w:t xml:space="preserve">5、设施完好化。村庄垃圾处理设施、污水处理设施、供水供电设施、路灯、公厕、休闲广场、村级综合性文化服务中心（农家书屋、新时代文明实践站等）以及停车场等公共设施完好，能正常运行和使用。</w:t>
      </w:r>
    </w:p>
    <w:p>
      <w:pPr>
        <w:ind w:left="0" w:right="0" w:firstLine="560"/>
        <w:spacing w:before="450" w:after="450" w:line="312" w:lineRule="auto"/>
      </w:pPr>
      <w:r>
        <w:rPr>
          <w:rFonts w:ascii="宋体" w:hAnsi="宋体" w:eastAsia="宋体" w:cs="宋体"/>
          <w:color w:val="000"/>
          <w:sz w:val="28"/>
          <w:szCs w:val="28"/>
        </w:rPr>
        <w:t xml:space="preserve">6、整建有序化。村庄搭靠“三房”（废弃的空心房、危旧房、违章房）、残墙断壁以及废弃的猪牛栏、旱厕等全部拆除。农户前庭后院杂物摆放整齐，落实“一户一宅”政策，依照村庄规划和新户型图纸建新房。</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定管护范围。分类明确管护范围。一类村，即高标准打造的示范村、旅游村，重点抓好“10+N”项管护工作，即在抓好卫生保洁、供水设施维护、污水处理设施维护、杂草清除、沟塘清淤、公厕维护、绿化养护、路灯维护、道路养护、体育休闲设施维护等10项管护工作基础上，精心管护好其它的生活和旅游设施。二类村，即农户和公共设施较多的人口聚集村、中心村，重点抓好一类村已明确的10项管护工作。三类村，即地处偏远、农户不多的一般自然村，重点抓好卫生保洁、清除杂草道路维护、供水设施维护、供电设施维护等5项管护工作。</w:t>
      </w:r>
    </w:p>
    <w:p>
      <w:pPr>
        <w:ind w:left="0" w:right="0" w:firstLine="560"/>
        <w:spacing w:before="450" w:after="450" w:line="312" w:lineRule="auto"/>
      </w:pPr>
      <w:r>
        <w:rPr>
          <w:rFonts w:ascii="宋体" w:hAnsi="宋体" w:eastAsia="宋体" w:cs="宋体"/>
          <w:color w:val="000"/>
          <w:sz w:val="28"/>
          <w:szCs w:val="28"/>
        </w:rPr>
        <w:t xml:space="preserve">2、定管护标准。乡规划所、交通管理站、文化站、水务站、环保站、环卫所、供电所、电信分公司、移动分公司、联通分公司、广电网络分公司等相关所站，要结合工作职责，分别明确乡域村庄卫生保洁、绿化养护、道路维护、综合性文化服务设施维护、旅游设施维护、供水设施维护、供电设施维护、宽带网络有线电视设施维护、污水设施维护等的具体要求和标准，推动实现村庄环境管护的标准化和规范化。</w:t>
      </w:r>
    </w:p>
    <w:p>
      <w:pPr>
        <w:ind w:left="0" w:right="0" w:firstLine="560"/>
        <w:spacing w:before="450" w:after="450" w:line="312" w:lineRule="auto"/>
      </w:pPr>
      <w:r>
        <w:rPr>
          <w:rFonts w:ascii="宋体" w:hAnsi="宋体" w:eastAsia="宋体" w:cs="宋体"/>
          <w:color w:val="000"/>
          <w:sz w:val="28"/>
          <w:szCs w:val="28"/>
        </w:rPr>
        <w:t xml:space="preserve">3、定管护责任。（1）农户是参与主体，负责“门前三包”，做好房前屋后的物件规整、卫生清扫、水沟清淤等工作。（2）村组是实施主体，发挥党支部战斗堡垒作用和村民理事会组织监督作用，带领农民群众，协助和监督各类管护人员，做好村庄环境日常管护工作。（3）乡镇是组织主体，做好宣传发动群众、组织开展管护等工作。乡环卫所要加强“城乡环卫一体化”的管理；</w:t>
      </w:r>
    </w:p>
    <w:p>
      <w:pPr>
        <w:ind w:left="0" w:right="0" w:firstLine="560"/>
        <w:spacing w:before="450" w:after="450" w:line="312" w:lineRule="auto"/>
      </w:pPr>
      <w:r>
        <w:rPr>
          <w:rFonts w:ascii="宋体" w:hAnsi="宋体" w:eastAsia="宋体" w:cs="宋体"/>
          <w:color w:val="000"/>
          <w:sz w:val="28"/>
          <w:szCs w:val="28"/>
        </w:rPr>
        <w:t xml:space="preserve">乡环保站要对集中式、分散式等农村生活污水治理设施或纳入城镇污水管网加强管护工作；乡规划所要对农村建房加强管控；乡卫生和计生办要加强村庄公厕监管；乡文化站要对村级公共文体（含有线电视网）设施强化管护；乡交通管理站要对乡内村庄道路加强日常管护；乡供电所、文化站、电信分公司、移动分公司、联通分公司、广电网络分公司等相关所站，要组建专业化管护队伍，分别承担乡域村庄的供电、有线电视、宽带网等专业设施的管护工作。</w:t>
      </w:r>
    </w:p>
    <w:p>
      <w:pPr>
        <w:ind w:left="0" w:right="0" w:firstLine="560"/>
        <w:spacing w:before="450" w:after="450" w:line="312" w:lineRule="auto"/>
      </w:pPr>
      <w:r>
        <w:rPr>
          <w:rFonts w:ascii="宋体" w:hAnsi="宋体" w:eastAsia="宋体" w:cs="宋体"/>
          <w:color w:val="000"/>
          <w:sz w:val="28"/>
          <w:szCs w:val="28"/>
        </w:rPr>
        <w:t xml:space="preserve">4、定管护模式。积极构建“政府+”为主的村庄环境管护模式，建立完善“政府主导+乡村主体+公司部门负责+农民参与”工作运行机制，积极推动村庄环境长效管护实现“标准化、专业化、规范化、制度化”，努力形成所站各司其职、乡村齐管共护、群众人人参与的良好工作格局。</w:t>
      </w:r>
    </w:p>
    <w:p>
      <w:pPr>
        <w:ind w:left="0" w:right="0" w:firstLine="560"/>
        <w:spacing w:before="450" w:after="450" w:line="312" w:lineRule="auto"/>
      </w:pPr>
      <w:r>
        <w:rPr>
          <w:rFonts w:ascii="宋体" w:hAnsi="宋体" w:eastAsia="宋体" w:cs="宋体"/>
          <w:color w:val="000"/>
          <w:sz w:val="28"/>
          <w:szCs w:val="28"/>
        </w:rPr>
        <w:t xml:space="preserve">5、定管护经费。采取“上级奖一点、县乡出一点、村集体助一点、群众筹一点、乡贤捐一点”的村庄环境管护筹资机制，确保每个行政村每年管护经费不低于5万元。管护经费仍有缺口的地方，可以通过发展壮大村级集体经济，通过“一事一议”组织农户定期缴纳卫生保洁费，动员新乡贤等社会力量捐款等办法筹集。</w:t>
      </w:r>
    </w:p>
    <w:p>
      <w:pPr>
        <w:ind w:left="0" w:right="0" w:firstLine="560"/>
        <w:spacing w:before="450" w:after="450" w:line="312" w:lineRule="auto"/>
      </w:pPr>
      <w:r>
        <w:rPr>
          <w:rFonts w:ascii="宋体" w:hAnsi="宋体" w:eastAsia="宋体" w:cs="宋体"/>
          <w:color w:val="000"/>
          <w:sz w:val="28"/>
          <w:szCs w:val="28"/>
        </w:rPr>
        <w:t xml:space="preserve">6、定考核奖惩。由乡政府牵头，村民理事会和村委会负责考核，制定专门的监管实施办法，采取聘请义务监督员、设立投诉电话、开设微信群等形式，及时曝光和受理村庄环境管护不到位、行为不文明等情况。采取明察与暗访相结合方式，每季度考核一次村庄环境管护效果，并对考核结果进行排名，对于前三名的村进行奖励3000元、2024元、1000元；对于排名后三名的村扣除乡级配套管护资金1000元、2024元、3000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成立乡村庄环境长效管护机制领导小组，各村成立村庄环境管护站，明确分管领导和专职人员，切实抓好村庄环境日常管护工作，建立完善村民理事会，强化“门前三包”和村庄环境设施管护效果的监督。</w:t>
      </w:r>
    </w:p>
    <w:p>
      <w:pPr>
        <w:ind w:left="0" w:right="0" w:firstLine="560"/>
        <w:spacing w:before="450" w:after="450" w:line="312" w:lineRule="auto"/>
      </w:pPr>
      <w:r>
        <w:rPr>
          <w:rFonts w:ascii="宋体" w:hAnsi="宋体" w:eastAsia="宋体" w:cs="宋体"/>
          <w:color w:val="000"/>
          <w:sz w:val="28"/>
          <w:szCs w:val="28"/>
        </w:rPr>
        <w:t xml:space="preserve">2、注重宣传发动。要运用广播、电视、报刊、网站及各类新媒平台，积极宣传推进村庄环境长效管护的目的意义和各地的成功做法、典型经验，广泛开展新时代文明实践和“小手拉大手”活动，增强群众参与村庄环境长效管护的自觉性、主动性。村“两委”和村民理事会要发挥村规民约、家规家训的教化作用，经常性组织开展文明农户、卫生家庭、美丽庭院等创建活动，提升农民环卫意识、管护意识和农村社会文明程度，促进各村村庄环境管护工作均衡发展。</w:t>
      </w:r>
    </w:p>
    <w:p>
      <w:pPr>
        <w:ind w:left="0" w:right="0" w:firstLine="560"/>
        <w:spacing w:before="450" w:after="450" w:line="312" w:lineRule="auto"/>
      </w:pPr>
      <w:r>
        <w:rPr>
          <w:rFonts w:ascii="宋体" w:hAnsi="宋体" w:eastAsia="宋体" w:cs="宋体"/>
          <w:color w:val="000"/>
          <w:sz w:val="28"/>
          <w:szCs w:val="28"/>
        </w:rPr>
        <w:t xml:space="preserve">3、强化资金保障。切实加大财政专项投入，把村庄环境管护经费纳入财政保障，足额保障每年每个行政村的1万元保底性管护资金投入。大力推行“一约两会”（建立村规民约、村民理事会、新农村建设促进会）做法，引导农民群众缴纳卫生保洁费，吸引各类新乡贤捐资捐物支持参与家乡设施管护。深化以“三变”为主集体产权制度改革，发展壮大村集体经济，为村庄环境常态化长效管护提供强有力的资金保障。管护资金实行专户（账）管理，确保足额到位，专项使用。</w:t>
      </w:r>
    </w:p>
    <w:p>
      <w:pPr>
        <w:ind w:left="0" w:right="0" w:firstLine="560"/>
        <w:spacing w:before="450" w:after="450" w:line="312" w:lineRule="auto"/>
      </w:pPr>
      <w:r>
        <w:rPr>
          <w:rFonts w:ascii="宋体" w:hAnsi="宋体" w:eastAsia="宋体" w:cs="宋体"/>
          <w:color w:val="000"/>
          <w:sz w:val="28"/>
          <w:szCs w:val="28"/>
        </w:rPr>
        <w:t xml:space="preserve">4、加强督查考核。将村庄环境长效管护机制建设及完成情况列为乡农村人居环境整治日常督查，建立年终考核结果与年度管护经费拨付相挂钩制度，推动村庄环境管护常态化、长效化，助力乡村振兴。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2025-04-04T08:48:49+08:00</dcterms:created>
  <dcterms:modified xsi:type="dcterms:W3CDTF">2025-04-04T08:48:49+08:00</dcterms:modified>
</cp:coreProperties>
</file>

<file path=docProps/custom.xml><?xml version="1.0" encoding="utf-8"?>
<Properties xmlns="http://schemas.openxmlformats.org/officeDocument/2006/custom-properties" xmlns:vt="http://schemas.openxmlformats.org/officeDocument/2006/docPropsVTypes"/>
</file>