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“小金库”专项治理工作实施方案（合集5篇）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小金库”专项治理工作实施方案“小金库”专项治理工作实施方案根据长丰县委办公室《转发县纪委监察局等部门关于长丰县党政机关和事业单位“小金库”专项治理工作实施方案的通知》和全省“小金库”治理工作电视电话会议精神，结合我镇实际，现就在...</w:t>
      </w:r>
    </w:p>
    <w:p>
      <w:pPr>
        <w:ind w:left="0" w:right="0" w:firstLine="560"/>
        <w:spacing w:before="450" w:after="450" w:line="312" w:lineRule="auto"/>
      </w:pPr>
      <w:r>
        <w:rPr>
          <w:rFonts w:ascii="黑体" w:hAnsi="黑体" w:eastAsia="黑体" w:cs="黑体"/>
          <w:color w:val="000000"/>
          <w:sz w:val="36"/>
          <w:szCs w:val="36"/>
          <w:b w:val="1"/>
          <w:bCs w:val="1"/>
        </w:rPr>
        <w:t xml:space="preserve">第一篇：“小金库”专项治理工作实施方案</w:t>
      </w:r>
    </w:p>
    <w:p>
      <w:pPr>
        <w:ind w:left="0" w:right="0" w:firstLine="560"/>
        <w:spacing w:before="450" w:after="450" w:line="312" w:lineRule="auto"/>
      </w:pPr>
      <w:r>
        <w:rPr>
          <w:rFonts w:ascii="宋体" w:hAnsi="宋体" w:eastAsia="宋体" w:cs="宋体"/>
          <w:color w:val="000"/>
          <w:sz w:val="28"/>
          <w:szCs w:val="28"/>
        </w:rPr>
        <w:t xml:space="preserve">“小金库”专项治理工作实施方案</w:t>
      </w:r>
    </w:p>
    <w:p>
      <w:pPr>
        <w:ind w:left="0" w:right="0" w:firstLine="560"/>
        <w:spacing w:before="450" w:after="450" w:line="312" w:lineRule="auto"/>
      </w:pPr>
      <w:r>
        <w:rPr>
          <w:rFonts w:ascii="宋体" w:hAnsi="宋体" w:eastAsia="宋体" w:cs="宋体"/>
          <w:color w:val="000"/>
          <w:sz w:val="28"/>
          <w:szCs w:val="28"/>
        </w:rPr>
        <w:t xml:space="preserve">根据长丰县委办公室《转发县纪委监察局等部门关于长丰县党政机关和事业单位“小金库”专项治理工作实施方案的通知》和全省“小金库”治理工作电视电话会议精神，结合我镇实际，现就在全镇党政机关和事业单位开展“小金库”专项治理工作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纠防结合，注重预防的方针和全面自查、重点抽查、务求实效的原则，紧紧抓住“教育、自查、规范、查处”四个关键环节，通过深入开展“小金库”治理工作，推进反腐倡廉建设，建立健全惩治和预防腐败体系，进一步深化收入分配制</w:t>
      </w:r>
    </w:p>
    <w:p>
      <w:pPr>
        <w:ind w:left="0" w:right="0" w:firstLine="560"/>
        <w:spacing w:before="450" w:after="450" w:line="312" w:lineRule="auto"/>
      </w:pPr>
      <w:r>
        <w:rPr>
          <w:rFonts w:ascii="宋体" w:hAnsi="宋体" w:eastAsia="宋体" w:cs="宋体"/>
          <w:color w:val="000"/>
          <w:sz w:val="28"/>
          <w:szCs w:val="28"/>
        </w:rPr>
        <w:t xml:space="preserve">度、财税体制等改革，完善社会主义市场经济体制，确保我镇经济又好又快发展。</w:t>
      </w:r>
    </w:p>
    <w:p>
      <w:pPr>
        <w:ind w:left="0" w:right="0" w:firstLine="560"/>
        <w:spacing w:before="450" w:after="450" w:line="312" w:lineRule="auto"/>
      </w:pPr>
      <w:r>
        <w:rPr>
          <w:rFonts w:ascii="宋体" w:hAnsi="宋体" w:eastAsia="宋体" w:cs="宋体"/>
          <w:color w:val="000"/>
          <w:sz w:val="28"/>
          <w:szCs w:val="28"/>
        </w:rPr>
        <w:t xml:space="preserve">二、专项治理的范围和内容</w:t>
      </w:r>
    </w:p>
    <w:p>
      <w:pPr>
        <w:ind w:left="0" w:right="0" w:firstLine="560"/>
        <w:spacing w:before="450" w:after="450" w:line="312" w:lineRule="auto"/>
      </w:pPr>
      <w:r>
        <w:rPr>
          <w:rFonts w:ascii="宋体" w:hAnsi="宋体" w:eastAsia="宋体" w:cs="宋体"/>
          <w:color w:val="000"/>
          <w:sz w:val="28"/>
          <w:szCs w:val="28"/>
        </w:rPr>
        <w:t xml:space="preserve">（一）专项治理范围</w:t>
      </w:r>
    </w:p>
    <w:p>
      <w:pPr>
        <w:ind w:left="0" w:right="0" w:firstLine="560"/>
        <w:spacing w:before="450" w:after="450" w:line="312" w:lineRule="auto"/>
      </w:pPr>
      <w:r>
        <w:rPr>
          <w:rFonts w:ascii="宋体" w:hAnsi="宋体" w:eastAsia="宋体" w:cs="宋体"/>
          <w:color w:val="000"/>
          <w:sz w:val="28"/>
          <w:szCs w:val="28"/>
        </w:rPr>
        <w:t xml:space="preserve">此次专项治理范围是全镇党政机关和事业单位、事业单位中要以财政全额拨款事业单位为重点。</w:t>
      </w:r>
    </w:p>
    <w:p>
      <w:pPr>
        <w:ind w:left="0" w:right="0" w:firstLine="560"/>
        <w:spacing w:before="450" w:after="450" w:line="312" w:lineRule="auto"/>
      </w:pPr>
      <w:r>
        <w:rPr>
          <w:rFonts w:ascii="宋体" w:hAnsi="宋体" w:eastAsia="宋体" w:cs="宋体"/>
          <w:color w:val="000"/>
          <w:sz w:val="28"/>
          <w:szCs w:val="28"/>
        </w:rPr>
        <w:t xml:space="preserve">（二）专项治理内容</w:t>
      </w:r>
    </w:p>
    <w:p>
      <w:pPr>
        <w:ind w:left="0" w:right="0" w:firstLine="560"/>
        <w:spacing w:before="450" w:after="450" w:line="312" w:lineRule="auto"/>
      </w:pPr>
      <w:r>
        <w:rPr>
          <w:rFonts w:ascii="宋体" w:hAnsi="宋体" w:eastAsia="宋体" w:cs="宋体"/>
          <w:color w:val="000"/>
          <w:sz w:val="28"/>
          <w:szCs w:val="28"/>
        </w:rPr>
        <w:t xml:space="preserve">违反法律法规及其他有关规定，应列入而未列入符合规定的单位账簿的各项资金（含有价证券）及其形成的资产，均纳入治理范围。重点是20xx年以来各项“小金库”资金的收支数额，以及20xx年底“小金库”资金滚存余额的形成的资产。对设立“小金库”数额较大或情节严重的，应追溯到以前年度。</w:t>
      </w:r>
    </w:p>
    <w:p>
      <w:pPr>
        <w:ind w:left="0" w:right="0" w:firstLine="560"/>
        <w:spacing w:before="450" w:after="450" w:line="312" w:lineRule="auto"/>
      </w:pPr>
      <w:r>
        <w:rPr>
          <w:rFonts w:ascii="宋体" w:hAnsi="宋体" w:eastAsia="宋体" w:cs="宋体"/>
          <w:color w:val="000"/>
          <w:sz w:val="28"/>
          <w:szCs w:val="28"/>
        </w:rPr>
        <w:t xml:space="preserve">三、专项治理的方法、步骤和时间安排</w:t>
      </w:r>
    </w:p>
    <w:p>
      <w:pPr>
        <w:ind w:left="0" w:right="0" w:firstLine="560"/>
        <w:spacing w:before="450" w:after="450" w:line="312" w:lineRule="auto"/>
      </w:pPr>
      <w:r>
        <w:rPr>
          <w:rFonts w:ascii="宋体" w:hAnsi="宋体" w:eastAsia="宋体" w:cs="宋体"/>
          <w:color w:val="000"/>
          <w:sz w:val="28"/>
          <w:szCs w:val="28"/>
        </w:rPr>
        <w:t xml:space="preserve">此次专项治理工作从《三十头镇党政机关和事业单位“小金库”专项治理工作实施方案》（以下简称《方案》）下发之日起到20xx年11月底基本结束，主要采取自查自纠和重点检查相结合的方式进行，共分为四个阶段。</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各部门要把专项治理工作摆上重要议事日程，切实加强组织领导，建立健全工作机制，深入做好思想发动、政策宣传、计划制定和组织部署等工作。从充分发挥新闻媒介作用，支持群众监督，鼓励群众举报。</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凡列入此次专项治理范围的各部门，要按照本《方案》要求，抓紧制定具体工作方案和落实工作措施，认真组织自查，做到不走过场、全面覆盖。对自查中发现的各种违法违规问题，必须自觉纠正，并按填报说明的规定如实填报《单位“小金库”自查自纠情况报告表》和《“小金库”自查自纠情况统计表》。各单位主要负责人对自查自纠情况负完全责任。于6月25日前将自查自纠总结和统计表报送县治理“小金库”工作领导小组办公室（以下简称县治理办），自查面为100%。</w:t>
      </w:r>
    </w:p>
    <w:p>
      <w:pPr>
        <w:ind w:left="0" w:right="0" w:firstLine="560"/>
        <w:spacing w:before="450" w:after="450" w:line="312" w:lineRule="auto"/>
      </w:pPr>
      <w:r>
        <w:rPr>
          <w:rFonts w:ascii="宋体" w:hAnsi="宋体" w:eastAsia="宋体" w:cs="宋体"/>
          <w:color w:val="000"/>
          <w:sz w:val="28"/>
          <w:szCs w:val="28"/>
        </w:rPr>
        <w:t xml:space="preserve">（三）重点检查阶段。</w:t>
      </w:r>
    </w:p>
    <w:p>
      <w:pPr>
        <w:ind w:left="0" w:right="0" w:firstLine="560"/>
        <w:spacing w:before="450" w:after="450" w:line="312" w:lineRule="auto"/>
      </w:pPr>
      <w:r>
        <w:rPr>
          <w:rFonts w:ascii="宋体" w:hAnsi="宋体" w:eastAsia="宋体" w:cs="宋体"/>
          <w:color w:val="000"/>
          <w:sz w:val="28"/>
          <w:szCs w:val="28"/>
        </w:rPr>
        <w:t xml:space="preserve">在自查自纠的基础上，县治理“小金库”工作领导小组办公室结合举报情况，对社会反映比较多的部门、单位要组织开展重点检查，重点检查面不得低于纳入治理范围单位总数的5%，重点领域、重点部门和重点单位检查面不低于20%。</w:t>
      </w:r>
    </w:p>
    <w:p>
      <w:pPr>
        <w:ind w:left="0" w:right="0" w:firstLine="560"/>
        <w:spacing w:before="450" w:after="450" w:line="312" w:lineRule="auto"/>
      </w:pPr>
      <w:r>
        <w:rPr>
          <w:rFonts w:ascii="宋体" w:hAnsi="宋体" w:eastAsia="宋体" w:cs="宋体"/>
          <w:color w:val="000"/>
          <w:sz w:val="28"/>
          <w:szCs w:val="28"/>
        </w:rPr>
        <w:t xml:space="preserve">重点检查要与规范津贴补贴、规范行政事业经营性资产管理、节约和控制行政成本支出、加强银行账户监管，以及行政事业单位发票管理检查、救灾资金管理使用情况检查、扩大内需促进经济增长和政策落实情况的监督检查、反腐倡廉制度建设巩固年和排查廉政“风险点”等工作相结合，也要与财政监管、审计监督、税务稽查等日常监管工作相结合，整体推进，综合实施。</w:t>
      </w:r>
    </w:p>
    <w:p>
      <w:pPr>
        <w:ind w:left="0" w:right="0" w:firstLine="560"/>
        <w:spacing w:before="450" w:after="450" w:line="312" w:lineRule="auto"/>
      </w:pPr>
      <w:r>
        <w:rPr>
          <w:rFonts w:ascii="宋体" w:hAnsi="宋体" w:eastAsia="宋体" w:cs="宋体"/>
          <w:color w:val="000"/>
          <w:sz w:val="28"/>
          <w:szCs w:val="28"/>
        </w:rPr>
        <w:t xml:space="preserve">（四）整改落实阶段。</w:t>
      </w:r>
    </w:p>
    <w:p>
      <w:pPr>
        <w:ind w:left="0" w:right="0" w:firstLine="560"/>
        <w:spacing w:before="450" w:after="450" w:line="312" w:lineRule="auto"/>
      </w:pPr>
      <w:r>
        <w:rPr>
          <w:rFonts w:ascii="宋体" w:hAnsi="宋体" w:eastAsia="宋体" w:cs="宋体"/>
          <w:color w:val="000"/>
          <w:sz w:val="28"/>
          <w:szCs w:val="28"/>
        </w:rPr>
        <w:t xml:space="preserve">镇政府对治理工作中发现的问题，制定整改措施并抓好落实，做到资金资产处理到位、违纪责任人员处理到位。在整改过程中要深入剖析产生的原因，完善制度，深化改革，强化源头治理，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四、专项治理的政策规定</w:t>
      </w:r>
    </w:p>
    <w:p>
      <w:pPr>
        <w:ind w:left="0" w:right="0" w:firstLine="560"/>
        <w:spacing w:before="450" w:after="450" w:line="312" w:lineRule="auto"/>
      </w:pPr>
      <w:r>
        <w:rPr>
          <w:rFonts w:ascii="宋体" w:hAnsi="宋体" w:eastAsia="宋体" w:cs="宋体"/>
          <w:color w:val="000"/>
          <w:sz w:val="28"/>
          <w:szCs w:val="28"/>
        </w:rPr>
        <w:t xml:space="preserve">对专项治理中发现的“小金库”，要严格按照“依法处理，宽严相济”的原则进行处理。</w:t>
      </w:r>
    </w:p>
    <w:p>
      <w:pPr>
        <w:ind w:left="0" w:right="0" w:firstLine="560"/>
        <w:spacing w:before="450" w:after="450" w:line="312" w:lineRule="auto"/>
      </w:pPr>
      <w:r>
        <w:rPr>
          <w:rFonts w:ascii="宋体" w:hAnsi="宋体" w:eastAsia="宋体" w:cs="宋体"/>
          <w:color w:val="000"/>
          <w:sz w:val="28"/>
          <w:szCs w:val="28"/>
        </w:rPr>
        <w:t xml:space="preserve">（一）“小金库”治理工作鼓励自查，对自查发现的问题从轻从宽处理。凡自查认真、纠正及时的，对责任单位可从轻、减轻或免于行政处罚，对有关责任人员可从轻、减轻或免于处分。对自查出的“小金库”，要如数转入符合规定的单位账簿。依法进行财务、税务等相关处理。各部门、各单位对其所属单位进行的内部检查，视同自查。</w:t>
      </w:r>
    </w:p>
    <w:p>
      <w:pPr>
        <w:ind w:left="0" w:right="0" w:firstLine="560"/>
        <w:spacing w:before="450" w:after="450" w:line="312" w:lineRule="auto"/>
      </w:pPr>
      <w:r>
        <w:rPr>
          <w:rFonts w:ascii="宋体" w:hAnsi="宋体" w:eastAsia="宋体" w:cs="宋体"/>
          <w:color w:val="000"/>
          <w:sz w:val="28"/>
          <w:szCs w:val="28"/>
        </w:rPr>
        <w:t xml:space="preserve">（二）对被查发现的“小金库”，除依法进行财务、税务等相关处理外，还要对责任单位和责任人员依法予以行政处罚，并依纪依法追究责任。</w:t>
      </w:r>
    </w:p>
    <w:p>
      <w:pPr>
        <w:ind w:left="0" w:right="0" w:firstLine="560"/>
        <w:spacing w:before="450" w:after="450" w:line="312" w:lineRule="auto"/>
      </w:pPr>
      <w:r>
        <w:rPr>
          <w:rFonts w:ascii="宋体" w:hAnsi="宋体" w:eastAsia="宋体" w:cs="宋体"/>
          <w:color w:val="000"/>
          <w:sz w:val="28"/>
          <w:szCs w:val="28"/>
        </w:rPr>
        <w:t xml:space="preserve">对设立“小金库”负有领导责任和直接责任的人员，依照《设立“小金库”违纪行为适用〈中国共产党纪律处分条例〉若干问题的解释》、《设立“小金库”违法违纪行为政纪处分暂行规定》，严肃追究责任。</w:t>
      </w:r>
    </w:p>
    <w:p>
      <w:pPr>
        <w:ind w:left="0" w:right="0" w:firstLine="560"/>
        <w:spacing w:before="450" w:after="450" w:line="312" w:lineRule="auto"/>
      </w:pPr>
      <w:r>
        <w:rPr>
          <w:rFonts w:ascii="宋体" w:hAnsi="宋体" w:eastAsia="宋体" w:cs="宋体"/>
          <w:color w:val="000"/>
          <w:sz w:val="28"/>
          <w:szCs w:val="28"/>
        </w:rPr>
        <w:t xml:space="preserve">（三）对专项治理工作中走过场的相关部门和单位，主管部门和专项治理领导机构要及时了解掌握有关情况，给予通报批评并责令整改，对问题严重的，要追究主要责任人的责任。</w:t>
      </w:r>
    </w:p>
    <w:p>
      <w:pPr>
        <w:ind w:left="0" w:right="0" w:firstLine="560"/>
        <w:spacing w:before="450" w:after="450" w:line="312" w:lineRule="auto"/>
      </w:pPr>
      <w:r>
        <w:rPr>
          <w:rFonts w:ascii="宋体" w:hAnsi="宋体" w:eastAsia="宋体" w:cs="宋体"/>
          <w:color w:val="000"/>
          <w:sz w:val="28"/>
          <w:szCs w:val="28"/>
        </w:rPr>
        <w:t xml:space="preserve">（四）对在专项治理工作中弄虚作假、压案不查，对抗检查、拒不纠正、销毁证据、突击花钱、打击报复举报人的，或重点检查中发现“小金库”数额巨大、情节严重的，要按照有关规定从重处罚。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五）《中共中央办公厅、国务院办公厅印发〈关于深入开展“小金库”治理工作的意见〉的通知》下发后再设立“小金库”的，对主要领导、分管领导和直接责任人要严肃处理，按照组织程序先予以免职，再依据党纪政纪和有关法律法规追究责任。</w:t>
      </w:r>
    </w:p>
    <w:p>
      <w:pPr>
        <w:ind w:left="0" w:right="0" w:firstLine="560"/>
        <w:spacing w:before="450" w:after="450" w:line="312" w:lineRule="auto"/>
      </w:pPr>
      <w:r>
        <w:rPr>
          <w:rFonts w:ascii="宋体" w:hAnsi="宋体" w:eastAsia="宋体" w:cs="宋体"/>
          <w:color w:val="000"/>
          <w:sz w:val="28"/>
          <w:szCs w:val="28"/>
        </w:rPr>
        <w:t xml:space="preserve">（六）对专项治理工作中发现的其它违反法律法规的问题，按国家有关法律法规进行处理。</w:t>
      </w:r>
    </w:p>
    <w:p>
      <w:pPr>
        <w:ind w:left="0" w:right="0" w:firstLine="560"/>
        <w:spacing w:before="450" w:after="450" w:line="312" w:lineRule="auto"/>
      </w:pPr>
      <w:r>
        <w:rPr>
          <w:rFonts w:ascii="宋体" w:hAnsi="宋体" w:eastAsia="宋体" w:cs="宋体"/>
          <w:color w:val="000"/>
          <w:sz w:val="28"/>
          <w:szCs w:val="28"/>
        </w:rPr>
        <w:t xml:space="preserve">五、专项治理的工作要求</w:t>
      </w:r>
    </w:p>
    <w:p>
      <w:pPr>
        <w:ind w:left="0" w:right="0" w:firstLine="560"/>
        <w:spacing w:before="450" w:after="450" w:line="312" w:lineRule="auto"/>
      </w:pPr>
      <w:r>
        <w:rPr>
          <w:rFonts w:ascii="宋体" w:hAnsi="宋体" w:eastAsia="宋体" w:cs="宋体"/>
          <w:color w:val="000"/>
          <w:sz w:val="28"/>
          <w:szCs w:val="28"/>
        </w:rPr>
        <w:t xml:space="preserve">（一）条块结合、分级负责。此次专项治理工作在县委、县政府的领导下，实行条块结合、分级负责。镇政府成立镇治理“小金库”工作领导小组（名单另发），主要负责指导和协调全县范围内“小金库”专项治理工作，研究制定有关政策规定和治理措施，协调解决有关重要问题。领导小组办公室设在镇财政所，具体负责“小金库”治理的日常组织协调工作。</w:t>
      </w:r>
    </w:p>
    <w:p>
      <w:pPr>
        <w:ind w:left="0" w:right="0" w:firstLine="560"/>
        <w:spacing w:before="450" w:after="450" w:line="312" w:lineRule="auto"/>
      </w:pPr>
      <w:r>
        <w:rPr>
          <w:rFonts w:ascii="宋体" w:hAnsi="宋体" w:eastAsia="宋体" w:cs="宋体"/>
          <w:color w:val="000"/>
          <w:sz w:val="28"/>
          <w:szCs w:val="28"/>
        </w:rPr>
        <w:t xml:space="preserve">（二）精心组织、扎实推进。镇政府切实做到思想、领导、组织、责任到位。要多形式、多层次、多角度地宣传报道治理工作的重要意义、工作内容和政策规定，对治理工作中发现并查处的典型案例有选择地予以公开曝光。</w:t>
      </w:r>
    </w:p>
    <w:p>
      <w:pPr>
        <w:ind w:left="0" w:right="0" w:firstLine="560"/>
        <w:spacing w:before="450" w:after="450" w:line="312" w:lineRule="auto"/>
      </w:pPr>
      <w:r>
        <w:rPr>
          <w:rFonts w:ascii="宋体" w:hAnsi="宋体" w:eastAsia="宋体" w:cs="宋体"/>
          <w:color w:val="000"/>
          <w:sz w:val="28"/>
          <w:szCs w:val="28"/>
        </w:rPr>
        <w:t xml:space="preserve">（三）畅通渠道、落实制度。要认真做好举报电话和人民来信来访的受理工作。建立举报登记和查处督办制度，指定专人负责。做到举报一件、查处一件。要认真执行信访工作保密制度，切实保护举报人的合法权益，对打击报复举报人的，依纪依法从严惩处。对举报有功的人员，根据查出并已缴入库的“小金库”资金、税款和罚款的金额，给予3%—5%的奖励。奖金最高限额为10万元，由同级财政负担。</w:t>
      </w:r>
    </w:p>
    <w:p>
      <w:pPr>
        <w:ind w:left="0" w:right="0" w:firstLine="560"/>
        <w:spacing w:before="450" w:after="450" w:line="312" w:lineRule="auto"/>
      </w:pPr>
      <w:r>
        <w:rPr>
          <w:rFonts w:ascii="宋体" w:hAnsi="宋体" w:eastAsia="宋体" w:cs="宋体"/>
          <w:color w:val="000"/>
          <w:sz w:val="28"/>
          <w:szCs w:val="28"/>
        </w:rPr>
        <w:t xml:space="preserve">（四）沟通协调、健全机制。镇纪检监察机关和组织人事部门要加强对有关纪律规定执行情况的监督检查，严肃查处违纪违规典型。对有关责任人员及时作出处理。</w:t>
      </w:r>
    </w:p>
    <w:p>
      <w:pPr>
        <w:ind w:left="0" w:right="0" w:firstLine="560"/>
        <w:spacing w:before="450" w:after="450" w:line="312" w:lineRule="auto"/>
      </w:pPr>
      <w:r>
        <w:rPr>
          <w:rFonts w:ascii="黑体" w:hAnsi="黑体" w:eastAsia="黑体" w:cs="黑体"/>
          <w:color w:val="000000"/>
          <w:sz w:val="36"/>
          <w:szCs w:val="36"/>
          <w:b w:val="1"/>
          <w:bCs w:val="1"/>
        </w:rPr>
        <w:t xml:space="preserve">第二篇：“小金库”专项治理工作实施方案</w:t>
      </w:r>
    </w:p>
    <w:p>
      <w:pPr>
        <w:ind w:left="0" w:right="0" w:firstLine="560"/>
        <w:spacing w:before="450" w:after="450" w:line="312" w:lineRule="auto"/>
      </w:pPr>
      <w:r>
        <w:rPr>
          <w:rFonts w:ascii="宋体" w:hAnsi="宋体" w:eastAsia="宋体" w:cs="宋体"/>
          <w:color w:val="000"/>
          <w:sz w:val="28"/>
          <w:szCs w:val="28"/>
        </w:rPr>
        <w:t xml:space="preserve">转发《关于印发〈2024年广州市“小金库”专项</w:t>
      </w:r>
    </w:p>
    <w:p>
      <w:pPr>
        <w:ind w:left="0" w:right="0" w:firstLine="560"/>
        <w:spacing w:before="450" w:after="450" w:line="312" w:lineRule="auto"/>
      </w:pPr>
      <w:r>
        <w:rPr>
          <w:rFonts w:ascii="宋体" w:hAnsi="宋体" w:eastAsia="宋体" w:cs="宋体"/>
          <w:color w:val="000"/>
          <w:sz w:val="28"/>
          <w:szCs w:val="28"/>
        </w:rPr>
        <w:t xml:space="preserve">治理工作实施方案〉的通知》的通知</w:t>
      </w:r>
    </w:p>
    <w:p>
      <w:pPr>
        <w:ind w:left="0" w:right="0" w:firstLine="560"/>
        <w:spacing w:before="450" w:after="450" w:line="312" w:lineRule="auto"/>
      </w:pPr>
      <w:r>
        <w:rPr>
          <w:rFonts w:ascii="宋体" w:hAnsi="宋体" w:eastAsia="宋体" w:cs="宋体"/>
          <w:color w:val="000"/>
          <w:sz w:val="28"/>
          <w:szCs w:val="28"/>
        </w:rPr>
        <w:t xml:space="preserve">司属各企业：</w:t>
      </w:r>
    </w:p>
    <w:p>
      <w:pPr>
        <w:ind w:left="0" w:right="0" w:firstLine="560"/>
        <w:spacing w:before="450" w:after="450" w:line="312" w:lineRule="auto"/>
      </w:pPr>
      <w:r>
        <w:rPr>
          <w:rFonts w:ascii="宋体" w:hAnsi="宋体" w:eastAsia="宋体" w:cs="宋体"/>
          <w:color w:val="000"/>
          <w:sz w:val="28"/>
          <w:szCs w:val="28"/>
        </w:rPr>
        <w:t xml:space="preserve">现将中共广州市纪委等六委局联合下发的《关于印发〈2024年广州市“小金库”专项治理工作实施方案〉的通知》（穗纪字[2024]11号）转发给你们，请按通知要求，在去年自查自纠的基础上，认真开展 “复查”，并填报相关表格。现将有关事项通知如下：</w:t>
      </w:r>
    </w:p>
    <w:p>
      <w:pPr>
        <w:ind w:left="0" w:right="0" w:firstLine="560"/>
        <w:spacing w:before="450" w:after="450" w:line="312" w:lineRule="auto"/>
      </w:pPr>
      <w:r>
        <w:rPr>
          <w:rFonts w:ascii="宋体" w:hAnsi="宋体" w:eastAsia="宋体" w:cs="宋体"/>
          <w:color w:val="000"/>
          <w:sz w:val="28"/>
          <w:szCs w:val="28"/>
        </w:rPr>
        <w:t xml:space="preserve">1、上市公司成员企业将复查总结和报表（含纸质和电子文档）于5月23日前报上市公司汇总（广州药业属下企业交到龙慧处、白云山属下企业交到王晓枫处），非上市企业直接报集团公司。</w:t>
      </w:r>
    </w:p>
    <w:p>
      <w:pPr>
        <w:ind w:left="0" w:right="0" w:firstLine="560"/>
        <w:spacing w:before="450" w:after="450" w:line="312" w:lineRule="auto"/>
      </w:pPr>
      <w:r>
        <w:rPr>
          <w:rFonts w:ascii="宋体" w:hAnsi="宋体" w:eastAsia="宋体" w:cs="宋体"/>
          <w:color w:val="000"/>
          <w:sz w:val="28"/>
          <w:szCs w:val="28"/>
        </w:rPr>
        <w:t xml:space="preserve">2、上市公司汇总后将复查工作总结和报表（含纸质和电子文档）于5月26日前报集团公司。</w:t>
      </w:r>
    </w:p>
    <w:p>
      <w:pPr>
        <w:ind w:left="0" w:right="0" w:firstLine="560"/>
        <w:spacing w:before="450" w:after="450" w:line="312" w:lineRule="auto"/>
      </w:pPr>
      <w:r>
        <w:rPr>
          <w:rFonts w:ascii="宋体" w:hAnsi="宋体" w:eastAsia="宋体" w:cs="宋体"/>
          <w:color w:val="000"/>
          <w:sz w:val="28"/>
          <w:szCs w:val="28"/>
        </w:rPr>
        <w:t xml:space="preserve">3、各企业需按通知要求将全面复查情况《关于“小金库”治理工作的公示》在本企业（可在内网）公示7天，在报送报表的同时，一并报送《关于“小金库”治理工作的承诺》。</w:t>
      </w:r>
    </w:p>
    <w:p>
      <w:pPr>
        <w:ind w:left="0" w:right="0" w:firstLine="560"/>
        <w:spacing w:before="450" w:after="450" w:line="312" w:lineRule="auto"/>
      </w:pPr>
      <w:r>
        <w:rPr>
          <w:rFonts w:ascii="黑体" w:hAnsi="黑体" w:eastAsia="黑体" w:cs="黑体"/>
          <w:color w:val="000000"/>
          <w:sz w:val="36"/>
          <w:szCs w:val="36"/>
          <w:b w:val="1"/>
          <w:bCs w:val="1"/>
        </w:rPr>
        <w:t xml:space="preserve">第三篇：“小金库”专项治理工作实施方案</w:t>
      </w:r>
    </w:p>
    <w:p>
      <w:pPr>
        <w:ind w:left="0" w:right="0" w:firstLine="560"/>
        <w:spacing w:before="450" w:after="450" w:line="312" w:lineRule="auto"/>
      </w:pPr>
      <w:r>
        <w:rPr>
          <w:rFonts w:ascii="宋体" w:hAnsi="宋体" w:eastAsia="宋体" w:cs="宋体"/>
          <w:color w:val="000"/>
          <w:sz w:val="28"/>
          <w:szCs w:val="28"/>
        </w:rPr>
        <w:t xml:space="preserve">“小金库”专项治理工作实施方案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宁夏回族自治区2024年“小金库”专项治理工作实施方案》（宁金治发[2024]1号）的部署和要求，进一步巩固“小金库”专项治理成果，确保取得实效。根据宁夏交通运输厅《关于做好2024年“小金库”专项治理工作的通知》精神及宁夏公路管理局及关于印发《固原分局2024年 ““小金库”专项治理工作实施方案》宁公管固【2024】71号文件的通知和安排，结合本大队工作实际，现就做好2024年“小金库”专项治理工作制定如下实施方案。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五中全会和中央纪委第四次、第五次、第六次全会精神，特别是胡锦涛同志在中央纪委第六次全会上的重要讲话精神，切实把以人为本、执政为民贯彻落实到“小金库”治理工作中。按照《意见》的要求，落实综合治理、纠建并举、注重预防的原则，继续全面深入推进“小金库”治理工作，进一步巩固专项治理成果，构建和谐完善防治“小金库”长效工作机制，着力解决“小金库”这个反腐倡廉建设中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在宁夏交通运输厅、宁夏公路管理局、固原公路分局的领导下，按照彻底清理“小金库”的工作要求，分级负责，分口把关，统筹兼顾，整体推进，从大队实际出发，全面深入推进分局“小金库”专项治理工作。着力解决工作不重视、走过场以及工作不平衡的问题，坚决扫除专项治理工作死角，始终抓住构建和完善防治“小金库”长效机制这个根本任务。在专项治理活动中要注重总结经验，探索从源头上根治的有效途径。年底前完成这次专项治理工作任务，以“小金库”专项治理的实际成效取信于民。</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大队落实分局“小金库”专项治理工作时间，从《方案》下发之日起至2024年12月底结束，主要分为全面复查、配合督导抽查、自查自纠、机制建设和总结验收五个阶段。</w:t>
      </w:r>
    </w:p>
    <w:p>
      <w:pPr>
        <w:ind w:left="0" w:right="0" w:firstLine="560"/>
        <w:spacing w:before="450" w:after="450" w:line="312" w:lineRule="auto"/>
      </w:pPr>
      <w:r>
        <w:rPr>
          <w:rFonts w:ascii="宋体" w:hAnsi="宋体" w:eastAsia="宋体" w:cs="宋体"/>
          <w:color w:val="000"/>
          <w:sz w:val="28"/>
          <w:szCs w:val="28"/>
        </w:rPr>
        <w:t xml:space="preserve">（一）全面复查（截至2024年6月底）</w:t>
      </w:r>
    </w:p>
    <w:p>
      <w:pPr>
        <w:ind w:left="0" w:right="0" w:firstLine="560"/>
        <w:spacing w:before="450" w:after="450" w:line="312" w:lineRule="auto"/>
      </w:pPr>
      <w:r>
        <w:rPr>
          <w:rFonts w:ascii="宋体" w:hAnsi="宋体" w:eastAsia="宋体" w:cs="宋体"/>
          <w:color w:val="000"/>
          <w:sz w:val="28"/>
          <w:szCs w:val="28"/>
        </w:rPr>
        <w:t xml:space="preserve">大队认真组织复查，复查面达到100%，大队成立以队长为负责人对全面复查工作负完全责任。复查要结合2024年摸底排查出的问题和整改情况进行。复查中要落实公示制、承诺制和问责制，将复查情况在单位内部进行公示和承诺，并明确责任追究的规定，授受群众监督。</w:t>
      </w:r>
    </w:p>
    <w:p>
      <w:pPr>
        <w:ind w:left="0" w:right="0" w:firstLine="560"/>
        <w:spacing w:before="450" w:after="450" w:line="312" w:lineRule="auto"/>
      </w:pPr>
      <w:r>
        <w:rPr>
          <w:rFonts w:ascii="宋体" w:hAnsi="宋体" w:eastAsia="宋体" w:cs="宋体"/>
          <w:color w:val="000"/>
          <w:sz w:val="28"/>
          <w:szCs w:val="28"/>
        </w:rPr>
        <w:t xml:space="preserve">（二）配合督导抽查（截至2024年8月15日）在全面复查的基础上，大队配合分局“小金库”专项治</w:t>
      </w:r>
    </w:p>
    <w:p>
      <w:pPr>
        <w:ind w:left="0" w:right="0" w:firstLine="560"/>
        <w:spacing w:before="450" w:after="450" w:line="312" w:lineRule="auto"/>
      </w:pPr>
      <w:r>
        <w:rPr>
          <w:rFonts w:ascii="宋体" w:hAnsi="宋体" w:eastAsia="宋体" w:cs="宋体"/>
          <w:color w:val="000"/>
          <w:sz w:val="28"/>
          <w:szCs w:val="28"/>
        </w:rPr>
        <w:t xml:space="preserve">理工作领导小组加强对复查工作的组织领导和督促指导，并选取具有典型性的单位进行重点抽查，坚决扫除治理工作死角。</w:t>
      </w:r>
    </w:p>
    <w:p>
      <w:pPr>
        <w:ind w:left="0" w:right="0" w:firstLine="560"/>
        <w:spacing w:before="450" w:after="450" w:line="312" w:lineRule="auto"/>
      </w:pPr>
      <w:r>
        <w:rPr>
          <w:rFonts w:ascii="宋体" w:hAnsi="宋体" w:eastAsia="宋体" w:cs="宋体"/>
          <w:color w:val="000"/>
          <w:sz w:val="28"/>
          <w:szCs w:val="28"/>
        </w:rPr>
        <w:t xml:space="preserve">督导抽查过程中，要认真梳理分析近年来治理工作中暴露出来的“小金库”突出问题和共性问题，主要包括以假发票套取资金设立“小金库”、虚列会议费和培训费套取资金设立“小金库”、以资产出租和处置收入设立“小金库”、以地方财政补助收入设立“小金库”、虚列成本费用转出资金设立“小金库”和使用“小金库”款项购买消费卡等。督导抽查发现的问题必须严格执纪执法，严肃责任追究；并视情节和性质不同，进行曝光或内部通报。</w:t>
      </w:r>
    </w:p>
    <w:p>
      <w:pPr>
        <w:ind w:left="0" w:right="0" w:firstLine="560"/>
        <w:spacing w:before="450" w:after="450" w:line="312" w:lineRule="auto"/>
      </w:pPr>
      <w:r>
        <w:rPr>
          <w:rFonts w:ascii="宋体" w:hAnsi="宋体" w:eastAsia="宋体" w:cs="宋体"/>
          <w:color w:val="000"/>
          <w:sz w:val="28"/>
          <w:szCs w:val="28"/>
        </w:rPr>
        <w:t xml:space="preserve">（三）整改落实（截至2024年9月底）</w:t>
      </w:r>
    </w:p>
    <w:p>
      <w:pPr>
        <w:ind w:left="0" w:right="0" w:firstLine="560"/>
        <w:spacing w:before="450" w:after="450" w:line="312" w:lineRule="auto"/>
      </w:pPr>
      <w:r>
        <w:rPr>
          <w:rFonts w:ascii="宋体" w:hAnsi="宋体" w:eastAsia="宋体" w:cs="宋体"/>
          <w:color w:val="000"/>
          <w:sz w:val="28"/>
          <w:szCs w:val="28"/>
        </w:rPr>
        <w:t xml:space="preserve">要进一步加强整改落实工作，杜绝重检查、轻处理，重财政财务处理、轻责任人纪律处分和组织处理的现象发生，真正将处理处罚工作落到实处。要坚持处理事和处理人相结合，在依法对单位违法违规问题做出行政处理处罚的同时，严格执纪执法。对触犯刑律的移送司法机关查处。对于检查中发现的其他违纪违法案件线索，要按有关规定和程序办理移交。</w:t>
      </w:r>
    </w:p>
    <w:p>
      <w:pPr>
        <w:ind w:left="0" w:right="0" w:firstLine="560"/>
        <w:spacing w:before="450" w:after="450" w:line="312" w:lineRule="auto"/>
      </w:pPr>
      <w:r>
        <w:rPr>
          <w:rFonts w:ascii="宋体" w:hAnsi="宋体" w:eastAsia="宋体" w:cs="宋体"/>
          <w:color w:val="000"/>
          <w:sz w:val="28"/>
          <w:szCs w:val="28"/>
        </w:rPr>
        <w:t xml:space="preserve">（四）机制建设（截至2024年l1月底）</w:t>
      </w:r>
    </w:p>
    <w:p>
      <w:pPr>
        <w:ind w:left="0" w:right="0" w:firstLine="560"/>
        <w:spacing w:before="450" w:after="450" w:line="312" w:lineRule="auto"/>
      </w:pPr>
      <w:r>
        <w:rPr>
          <w:rFonts w:ascii="宋体" w:hAnsi="宋体" w:eastAsia="宋体" w:cs="宋体"/>
          <w:color w:val="000"/>
          <w:sz w:val="28"/>
          <w:szCs w:val="28"/>
        </w:rPr>
        <w:t xml:space="preserve">2024年构建防治“小金库”长效机制的主要任务是加强制度建设和加大执行力。按照边治理、边研究、边总结、边</w:t>
      </w:r>
    </w:p>
    <w:p>
      <w:pPr>
        <w:ind w:left="0" w:right="0" w:firstLine="560"/>
        <w:spacing w:before="450" w:after="450" w:line="312" w:lineRule="auto"/>
      </w:pPr>
      <w:r>
        <w:rPr>
          <w:rFonts w:ascii="宋体" w:hAnsi="宋体" w:eastAsia="宋体" w:cs="宋体"/>
          <w:color w:val="000"/>
          <w:sz w:val="28"/>
          <w:szCs w:val="28"/>
        </w:rPr>
        <w:t xml:space="preserve">完成的思路，将长效机制建设贯彻治理工作始终。要深入分析“小金库”专项治理工作中暴露出的突出问题，注重从实际出发，进一步推动完善和建立健全防治“小金库”长效机制。</w:t>
      </w:r>
    </w:p>
    <w:p>
      <w:pPr>
        <w:ind w:left="0" w:right="0" w:firstLine="560"/>
        <w:spacing w:before="450" w:after="450" w:line="312" w:lineRule="auto"/>
      </w:pPr>
      <w:r>
        <w:rPr>
          <w:rFonts w:ascii="宋体" w:hAnsi="宋体" w:eastAsia="宋体" w:cs="宋体"/>
          <w:color w:val="000"/>
          <w:sz w:val="28"/>
          <w:szCs w:val="28"/>
        </w:rPr>
        <w:t xml:space="preserve">（五）总结验收（2024年12月）</w:t>
      </w:r>
    </w:p>
    <w:p>
      <w:pPr>
        <w:ind w:left="0" w:right="0" w:firstLine="560"/>
        <w:spacing w:before="450" w:after="450" w:line="312" w:lineRule="auto"/>
      </w:pPr>
      <w:r>
        <w:rPr>
          <w:rFonts w:ascii="宋体" w:hAnsi="宋体" w:eastAsia="宋体" w:cs="宋体"/>
          <w:color w:val="000"/>
          <w:sz w:val="28"/>
          <w:szCs w:val="28"/>
        </w:rPr>
        <w:t xml:space="preserve">大队在此期间对“小金库”治理工作进行总结，全面汇总成效、梳理经验，查找不足、积极完善。并配合分局就“小金库”专项治理领导小组办公室将对大队治理工作进行检查、评价和验收，并通过问卷调查、座谈了解等方式，在一定范围内进行满意度调查，保证以实实在在的治理工作成果取信于民。</w:t>
      </w:r>
    </w:p>
    <w:p>
      <w:pPr>
        <w:ind w:left="0" w:right="0" w:firstLine="560"/>
        <w:spacing w:before="450" w:after="450" w:line="312" w:lineRule="auto"/>
      </w:pPr>
      <w:r>
        <w:rPr>
          <w:rFonts w:ascii="宋体" w:hAnsi="宋体" w:eastAsia="宋体" w:cs="宋体"/>
          <w:color w:val="000"/>
          <w:sz w:val="28"/>
          <w:szCs w:val="28"/>
        </w:rPr>
        <w:t xml:space="preserve">四、治理的范围和内容</w:t>
      </w:r>
    </w:p>
    <w:p>
      <w:pPr>
        <w:ind w:left="0" w:right="0" w:firstLine="560"/>
        <w:spacing w:before="450" w:after="450" w:line="312" w:lineRule="auto"/>
      </w:pPr>
      <w:r>
        <w:rPr>
          <w:rFonts w:ascii="宋体" w:hAnsi="宋体" w:eastAsia="宋体" w:cs="宋体"/>
          <w:color w:val="000"/>
          <w:sz w:val="28"/>
          <w:szCs w:val="28"/>
        </w:rPr>
        <w:t xml:space="preserve">专项治理的内容为：违反法律法规及其他有关规定，应列入而未列入符合规定的单位账簿和各项资金（含有价证券）及其形成的资产，重点是2024年以来的各类经济业务收入及账户、票据等。</w:t>
      </w:r>
    </w:p>
    <w:p>
      <w:pPr>
        <w:ind w:left="0" w:right="0" w:firstLine="560"/>
        <w:spacing w:before="450" w:after="450" w:line="312" w:lineRule="auto"/>
      </w:pPr>
      <w:r>
        <w:rPr>
          <w:rFonts w:ascii="宋体" w:hAnsi="宋体" w:eastAsia="宋体" w:cs="宋体"/>
          <w:color w:val="000"/>
          <w:sz w:val="28"/>
          <w:szCs w:val="28"/>
        </w:rPr>
        <w:t xml:space="preserve">“小金库”的主要表现形式包括：以假发票套取资金设立“小金库；虚列会议费和培训费套取资金设立“小金库”；以资产出租和处置收入设立“小金库”；以对外承揽工程收入及其他收入设立“小金库”；以虚列成本费用转出资金设立“小金库”；通过转移资产设立“小金库”等。</w:t>
      </w:r>
    </w:p>
    <w:p>
      <w:pPr>
        <w:ind w:left="0" w:right="0" w:firstLine="560"/>
        <w:spacing w:before="450" w:after="450" w:line="312" w:lineRule="auto"/>
      </w:pPr>
      <w:r>
        <w:rPr>
          <w:rFonts w:ascii="宋体" w:hAnsi="宋体" w:eastAsia="宋体" w:cs="宋体"/>
          <w:color w:val="000"/>
          <w:sz w:val="28"/>
          <w:szCs w:val="28"/>
        </w:rPr>
        <w:t xml:space="preserve">举报电话：0954-2088909举报信箱设在大队办公楼。</w:t>
      </w:r>
    </w:p>
    <w:p>
      <w:pPr>
        <w:ind w:left="0" w:right="0" w:firstLine="560"/>
        <w:spacing w:before="450" w:after="450" w:line="312" w:lineRule="auto"/>
      </w:pPr>
      <w:r>
        <w:rPr>
          <w:rFonts w:ascii="宋体" w:hAnsi="宋体" w:eastAsia="宋体" w:cs="宋体"/>
          <w:color w:val="000"/>
          <w:sz w:val="28"/>
          <w:szCs w:val="28"/>
        </w:rPr>
        <w:t xml:space="preserve">举报邮箱：ggtojiang093@sina.com</w:t>
      </w:r>
    </w:p>
    <w:p>
      <w:pPr>
        <w:ind w:left="0" w:right="0" w:firstLine="560"/>
        <w:spacing w:before="450" w:after="450" w:line="312" w:lineRule="auto"/>
      </w:pPr>
      <w:r>
        <w:rPr>
          <w:rFonts w:ascii="宋体" w:hAnsi="宋体" w:eastAsia="宋体" w:cs="宋体"/>
          <w:color w:val="000"/>
          <w:sz w:val="28"/>
          <w:szCs w:val="28"/>
        </w:rPr>
        <w:t xml:space="preserve">固原路政大队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第四篇：“小金库”专项治理工作实施方案</w:t>
      </w:r>
    </w:p>
    <w:p>
      <w:pPr>
        <w:ind w:left="0" w:right="0" w:firstLine="560"/>
        <w:spacing w:before="450" w:after="450" w:line="312" w:lineRule="auto"/>
      </w:pPr>
      <w:r>
        <w:rPr>
          <w:rFonts w:ascii="宋体" w:hAnsi="宋体" w:eastAsia="宋体" w:cs="宋体"/>
          <w:color w:val="000"/>
          <w:sz w:val="28"/>
          <w:szCs w:val="28"/>
        </w:rPr>
        <w:t xml:space="preserve">“小金库”专项治理工作实施方案</w:t>
      </w:r>
    </w:p>
    <w:p>
      <w:pPr>
        <w:ind w:left="0" w:right="0" w:firstLine="560"/>
        <w:spacing w:before="450" w:after="450" w:line="312" w:lineRule="auto"/>
      </w:pPr>
      <w:r>
        <w:rPr>
          <w:rFonts w:ascii="宋体" w:hAnsi="宋体" w:eastAsia="宋体" w:cs="宋体"/>
          <w:color w:val="000"/>
          <w:sz w:val="28"/>
          <w:szCs w:val="28"/>
        </w:rPr>
        <w:t xml:space="preserve">“小金库”治理是规范财务管理、防范腐败风险的一项重要工作。XX公司从2024年开始多次开展“小金库”治理，但这一问题在一些单位屡禁不止，已成为铺张浪费和减收增支的暗流、滋生腐败的温床，不仅影响企业会计信息的真实性和收入分配的公平性，而且扰乱了生产秩序，损坏了企业形象。根据XX（201XX）X号文件精神，XX公司决定开展“小金库”专项治理工作，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中、省和XX公司关于“小金库”治理的有关精神，按照综合治理、纠建并举、注重预防的原则，明确治理内容、工作措施、完成时限和工作责任，分级负责，分口把关，扎实推进“小金库”专项治理。注重总结经验，完善管理制度，建立健全防范“小金库”长效机制，促进企业管理规范有序。</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公司决定成立治理 “小金库”工作小组。组长：XX 成员：XXXXXXSX 领导小组下设办公室由XX兼办公室主任，负责治理 “小金库”工作领导小组负责日常事务工作。</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凡违反法律法规及其他有关规定，应列入而未列入符 1 合规定的单位账簿的各项资金（含有价证券）及其形成的资产，均属于“小金库”。专项治理要重点整治以下形式设立的“小金库”：</w:t>
      </w:r>
    </w:p>
    <w:p>
      <w:pPr>
        <w:ind w:left="0" w:right="0" w:firstLine="560"/>
        <w:spacing w:before="450" w:after="450" w:line="312" w:lineRule="auto"/>
      </w:pPr>
      <w:r>
        <w:rPr>
          <w:rFonts w:ascii="宋体" w:hAnsi="宋体" w:eastAsia="宋体" w:cs="宋体"/>
          <w:color w:val="000"/>
          <w:sz w:val="28"/>
          <w:szCs w:val="28"/>
        </w:rPr>
        <w:t xml:space="preserve">（一）隐匿收入设立“小金库”。1.用销售商品收入、提供劳务收入等营业收入设立“小金库”；2.用资产处臵、出租、使用收入设立“小金库”；3.用股权投资、债券投资取得的投资收益设立“小金库”;4.用政府奖励资金、社会捐赠、企业高管人员上交兼职薪酬、境外企业和中外合资企业中方人员劳务费用结余等其他收入设立“小金库”。</w:t>
      </w:r>
    </w:p>
    <w:p>
      <w:pPr>
        <w:ind w:left="0" w:right="0" w:firstLine="560"/>
        <w:spacing w:before="450" w:after="450" w:line="312" w:lineRule="auto"/>
      </w:pPr>
      <w:r>
        <w:rPr>
          <w:rFonts w:ascii="宋体" w:hAnsi="宋体" w:eastAsia="宋体" w:cs="宋体"/>
          <w:color w:val="000"/>
          <w:sz w:val="28"/>
          <w:szCs w:val="28"/>
        </w:rPr>
        <w:t xml:space="preserve">（二）虚列支出设立“小金库”。1.虚列产品成本、工程成本、采购成本、劳务成本等营业成本设立“小金库”；2.虚列研究与开发票、业务招待费、会议费、销售手续费、销售服务费等期间费用设立“小金库”；3.虚列职工工资、福利费用、社会保险费用、工会经费、管理人员职务消费等人工成本设立“小金库”。</w:t>
      </w:r>
    </w:p>
    <w:p>
      <w:pPr>
        <w:ind w:left="0" w:right="0" w:firstLine="560"/>
        <w:spacing w:before="450" w:after="450" w:line="312" w:lineRule="auto"/>
      </w:pPr>
      <w:r>
        <w:rPr>
          <w:rFonts w:ascii="宋体" w:hAnsi="宋体" w:eastAsia="宋体" w:cs="宋体"/>
          <w:color w:val="000"/>
          <w:sz w:val="28"/>
          <w:szCs w:val="28"/>
        </w:rPr>
        <w:t xml:space="preserve">（三）转移资产设立“小金库”。1.以虚假会计核算方式转移原材料、产成品等资产设立“小金库”；2.以虚假股权投资、虚假应收款项坏账核销等方式转移资产设立“小金库”；3.以虚假资产盘亏、毁损、报废方式转移资产设立“小金库”；4.以虚假关联交易方式转移资产设立“小金库”。</w:t>
      </w:r>
    </w:p>
    <w:p>
      <w:pPr>
        <w:ind w:left="0" w:right="0" w:firstLine="560"/>
        <w:spacing w:before="450" w:after="450" w:line="312" w:lineRule="auto"/>
      </w:pPr>
      <w:r>
        <w:rPr>
          <w:rFonts w:ascii="宋体" w:hAnsi="宋体" w:eastAsia="宋体" w:cs="宋体"/>
          <w:color w:val="000"/>
          <w:sz w:val="28"/>
          <w:szCs w:val="28"/>
        </w:rPr>
        <w:t xml:space="preserve">（四）其他形式设立“小金库”。</w:t>
      </w:r>
    </w:p>
    <w:p>
      <w:pPr>
        <w:ind w:left="0" w:right="0" w:firstLine="560"/>
        <w:spacing w:before="450" w:after="450" w:line="312" w:lineRule="auto"/>
      </w:pPr>
      <w:r>
        <w:rPr>
          <w:rFonts w:ascii="宋体" w:hAnsi="宋体" w:eastAsia="宋体" w:cs="宋体"/>
          <w:color w:val="000"/>
          <w:sz w:val="28"/>
          <w:szCs w:val="28"/>
        </w:rPr>
        <w:t xml:space="preserve">“小金库”治理要与管理隐患排查结合起来。为铲除滋生“小金库”的土壤，各部门要结合自查自纠情况，认真分析“小金库”产生的根源和表现形式，以及可能形成“小金 2 库”的业务与单位，全面排查在生产经营、财务与资产管理方面存在的各种隐患。</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专项治理工作自本方案下发之日起至20XX年底结束，采取自查自纠和重点检查相结合的方式，分五个阶段进行。</w:t>
      </w:r>
    </w:p>
    <w:p>
      <w:pPr>
        <w:ind w:left="0" w:right="0" w:firstLine="560"/>
        <w:spacing w:before="450" w:after="450" w:line="312" w:lineRule="auto"/>
      </w:pPr>
      <w:r>
        <w:rPr>
          <w:rFonts w:ascii="宋体" w:hAnsi="宋体" w:eastAsia="宋体" w:cs="宋体"/>
          <w:color w:val="000"/>
          <w:sz w:val="28"/>
          <w:szCs w:val="28"/>
        </w:rPr>
        <w:t xml:space="preserve">（一）动员部署（20XX年X月XX日前）。主要任务：一是成立领导机构。单位主要负责人担任组长，分管纪检、财务、审计、领导参与。二是做好学习动员。综合组组织各部门负责人和参与治理工作人员认真学习中、省关于设立“小金库”违纪行为处分规定，学习集团公司和本单位治理“方案”，掌握政策界限，提高工作水平。利向职工群众宣传上述内容，公布举报方式，动员干部职工参与治理工作中。</w:t>
      </w:r>
    </w:p>
    <w:p>
      <w:pPr>
        <w:ind w:left="0" w:right="0" w:firstLine="560"/>
        <w:spacing w:before="450" w:after="450" w:line="312" w:lineRule="auto"/>
      </w:pPr>
      <w:r>
        <w:rPr>
          <w:rFonts w:ascii="宋体" w:hAnsi="宋体" w:eastAsia="宋体" w:cs="宋体"/>
          <w:color w:val="000"/>
          <w:sz w:val="28"/>
          <w:szCs w:val="28"/>
        </w:rPr>
        <w:t xml:space="preserve">公司与X月XX日前将“小金库”专项治理领导机构人员名单、联系方式、实施方案报集团公司治理“小金库”工作领导小组办公室。</w:t>
      </w:r>
    </w:p>
    <w:p>
      <w:pPr>
        <w:ind w:left="0" w:right="0" w:firstLine="560"/>
        <w:spacing w:before="450" w:after="450" w:line="312" w:lineRule="auto"/>
      </w:pPr>
      <w:r>
        <w:rPr>
          <w:rFonts w:ascii="宋体" w:hAnsi="宋体" w:eastAsia="宋体" w:cs="宋体"/>
          <w:color w:val="000"/>
          <w:sz w:val="28"/>
          <w:szCs w:val="28"/>
        </w:rPr>
        <w:t xml:space="preserve">（二）自查自纠（20XX年X月X日至X月XX日）。主要任务：一是全面自查自纠。综合组牵头，业务检查主要由财务专业负责，对公司各部门开展全面自查自纠，涵盖各部门、帐内帐外资金资产，自查面达到100%。财务部门负责建立自查台账，对发现的各种违纪违规问题逐一登记，一旦发现“小金库”必须立即封存，停止运作，并与X月底前纳入公司法定账簿管理或者按照国家有关规定处理，不得已任何借口拒绝清缴或拖延。二是公式自查结果。综合组负责将自查自纠情况在公司范围内进行公式，接受职工群众监督。</w:t>
      </w:r>
    </w:p>
    <w:p>
      <w:pPr>
        <w:ind w:left="0" w:right="0" w:firstLine="560"/>
        <w:spacing w:before="450" w:after="450" w:line="312" w:lineRule="auto"/>
      </w:pPr>
      <w:r>
        <w:rPr>
          <w:rFonts w:ascii="宋体" w:hAnsi="宋体" w:eastAsia="宋体" w:cs="宋体"/>
          <w:color w:val="000"/>
          <w:sz w:val="28"/>
          <w:szCs w:val="28"/>
        </w:rPr>
        <w:t xml:space="preserve">公司于X月XX日前将自查自纠总结报告和《国有及国有控股企业“小金库”自查自纠情况报告表》（附件3）报送集团公司治理“小金库”工作领导小组办公室。</w:t>
      </w:r>
    </w:p>
    <w:p>
      <w:pPr>
        <w:ind w:left="0" w:right="0" w:firstLine="560"/>
        <w:spacing w:before="450" w:after="450" w:line="312" w:lineRule="auto"/>
      </w:pPr>
      <w:r>
        <w:rPr>
          <w:rFonts w:ascii="宋体" w:hAnsi="宋体" w:eastAsia="宋体" w:cs="宋体"/>
          <w:color w:val="000"/>
          <w:sz w:val="28"/>
          <w:szCs w:val="28"/>
        </w:rPr>
        <w:t xml:space="preserve">（三）全面检查（20XX年X月XX日至XX月XX日）。主要任务：接受XX公司检查组对公司位进行检查，并提出整改意见。综合组牵头组织，协调各部门接受检查；财务部门负责拟订检查内容，做好检查记录，提出整改意见。公司也对所属部门开展检查。检查重点关注以下： 1.以前检查发现存在“小金库”问题的部门；2.有群众举报的部门；3.自查自纠“零申报”的部门。</w:t>
      </w:r>
    </w:p>
    <w:p>
      <w:pPr>
        <w:ind w:left="0" w:right="0" w:firstLine="560"/>
        <w:spacing w:before="450" w:after="450" w:line="312" w:lineRule="auto"/>
      </w:pPr>
      <w:r>
        <w:rPr>
          <w:rFonts w:ascii="宋体" w:hAnsi="宋体" w:eastAsia="宋体" w:cs="宋体"/>
          <w:color w:val="000"/>
          <w:sz w:val="28"/>
          <w:szCs w:val="28"/>
        </w:rPr>
        <w:t xml:space="preserve">各公司认真配合上级检查组开展工作，综合组工作人员负责对接。检查组指定问询的人员、要求提供的资料必须按时接受问询和提供。</w:t>
      </w:r>
    </w:p>
    <w:p>
      <w:pPr>
        <w:ind w:left="0" w:right="0" w:firstLine="560"/>
        <w:spacing w:before="450" w:after="450" w:line="312" w:lineRule="auto"/>
      </w:pPr>
      <w:r>
        <w:rPr>
          <w:rFonts w:ascii="宋体" w:hAnsi="宋体" w:eastAsia="宋体" w:cs="宋体"/>
          <w:color w:val="000"/>
          <w:sz w:val="28"/>
          <w:szCs w:val="28"/>
        </w:rPr>
        <w:t xml:space="preserve">公司于XX月XX日前向XX公司治理“小金库”工作领导小组办公室报送《国有及国有控股企业“小金库”检查情况报告表》（附件4）和检查总结报告。</w:t>
      </w:r>
    </w:p>
    <w:p>
      <w:pPr>
        <w:ind w:left="0" w:right="0" w:firstLine="560"/>
        <w:spacing w:before="450" w:after="450" w:line="312" w:lineRule="auto"/>
      </w:pPr>
      <w:r>
        <w:rPr>
          <w:rFonts w:ascii="宋体" w:hAnsi="宋体" w:eastAsia="宋体" w:cs="宋体"/>
          <w:color w:val="000"/>
          <w:sz w:val="28"/>
          <w:szCs w:val="28"/>
        </w:rPr>
        <w:t xml:space="preserve">（四）整改落实（20XX年XX月X日至XX月XX日）。主要任务：一是制定整改方案。公司按照边清理、边整改、边处理、边规范的原则，做到及时发现，及时整改。认真分析 “小金库”产生的原因，结合管理隐患排查结果，由综合组牵头制定整改落实方案。二是健全完善制度。公司认真落实XX公司整改意见和公司整改方案，完善相关制度，梳理各项业务流程，规范财务收支和各项存量资金管理，堵塞管理漏洞，采取有效措施防范和杜绝新的“小金库”发生。财务部 4 门对制度建设提出明确意见，加强业务指导。</w:t>
      </w:r>
    </w:p>
    <w:p>
      <w:pPr>
        <w:ind w:left="0" w:right="0" w:firstLine="560"/>
        <w:spacing w:before="450" w:after="450" w:line="312" w:lineRule="auto"/>
      </w:pPr>
      <w:r>
        <w:rPr>
          <w:rFonts w:ascii="宋体" w:hAnsi="宋体" w:eastAsia="宋体" w:cs="宋体"/>
          <w:color w:val="000"/>
          <w:sz w:val="28"/>
          <w:szCs w:val="28"/>
        </w:rPr>
        <w:t xml:space="preserve">公司整改落实方案于XX月XX日前报集团公司治理“小金库”工作领导小组办公室。</w:t>
      </w:r>
    </w:p>
    <w:p>
      <w:pPr>
        <w:ind w:left="0" w:right="0" w:firstLine="560"/>
        <w:spacing w:before="450" w:after="450" w:line="312" w:lineRule="auto"/>
      </w:pPr>
      <w:r>
        <w:rPr>
          <w:rFonts w:ascii="宋体" w:hAnsi="宋体" w:eastAsia="宋体" w:cs="宋体"/>
          <w:color w:val="000"/>
          <w:sz w:val="28"/>
          <w:szCs w:val="28"/>
        </w:rPr>
        <w:t xml:space="preserve">（五）汇总总结（20XX年XX月）。公司治理“小金库”工作领导小组办公室对治理工作开展情况进行汇总整理，形成总结报告，提出加强和改进内控管理的意见。</w:t>
      </w:r>
    </w:p>
    <w:p>
      <w:pPr>
        <w:ind w:left="0" w:right="0" w:firstLine="560"/>
        <w:spacing w:before="450" w:after="450" w:line="312" w:lineRule="auto"/>
      </w:pPr>
      <w:r>
        <w:rPr>
          <w:rFonts w:ascii="宋体" w:hAnsi="宋体" w:eastAsia="宋体" w:cs="宋体"/>
          <w:color w:val="000"/>
          <w:sz w:val="28"/>
          <w:szCs w:val="28"/>
        </w:rPr>
        <w:t xml:space="preserve">五、工作政策</w:t>
      </w:r>
    </w:p>
    <w:p>
      <w:pPr>
        <w:ind w:left="0" w:right="0" w:firstLine="560"/>
        <w:spacing w:before="450" w:after="450" w:line="312" w:lineRule="auto"/>
      </w:pPr>
      <w:r>
        <w:rPr>
          <w:rFonts w:ascii="宋体" w:hAnsi="宋体" w:eastAsia="宋体" w:cs="宋体"/>
          <w:color w:val="000"/>
          <w:sz w:val="28"/>
          <w:szCs w:val="28"/>
        </w:rPr>
        <w:t xml:space="preserve">对专项治理中发现的“小金库”，要严格按照“依纪依法，宽严相济”的原则进行处理。</w:t>
      </w:r>
    </w:p>
    <w:p>
      <w:pPr>
        <w:ind w:left="0" w:right="0" w:firstLine="560"/>
        <w:spacing w:before="450" w:after="450" w:line="312" w:lineRule="auto"/>
      </w:pPr>
      <w:r>
        <w:rPr>
          <w:rFonts w:ascii="宋体" w:hAnsi="宋体" w:eastAsia="宋体" w:cs="宋体"/>
          <w:color w:val="000"/>
          <w:sz w:val="28"/>
          <w:szCs w:val="28"/>
        </w:rPr>
        <w:t xml:space="preserve">(一)对自查出的“小金库”，要按照财务会计法规转入符合规定的单位账薄，依法进行财务、税务等相关处理。</w:t>
      </w:r>
    </w:p>
    <w:p>
      <w:pPr>
        <w:ind w:left="0" w:right="0" w:firstLine="560"/>
        <w:spacing w:before="450" w:after="450" w:line="312" w:lineRule="auto"/>
      </w:pPr>
      <w:r>
        <w:rPr>
          <w:rFonts w:ascii="宋体" w:hAnsi="宋体" w:eastAsia="宋体" w:cs="宋体"/>
          <w:color w:val="000"/>
          <w:sz w:val="28"/>
          <w:szCs w:val="28"/>
        </w:rPr>
        <w:t xml:space="preserve">（二）对自查应付，但在上级全面检查中发现“小金库”的，除依法进行财务、税务等相关处理外，还对有关责任人员依照《设立“小金库”和使用“小金库”款项违纪行为适用{中国共产党纪律处分条例}若干问题的解释》（中纪发[2024]20号）、《设立“小金库”和使用“小金库”款项违法违纪行为政纪处分暂行规定》（2024年监察部、人社部、财政部、审计署第19号令）等规定严肃追究责任；对工作不认真、敷衍了事的参与“小金库”治理工作的人员也要追究责任。</w:t>
      </w:r>
    </w:p>
    <w:p>
      <w:pPr>
        <w:ind w:left="0" w:right="0" w:firstLine="560"/>
        <w:spacing w:before="450" w:after="450" w:line="312" w:lineRule="auto"/>
      </w:pPr>
      <w:r>
        <w:rPr>
          <w:rFonts w:ascii="宋体" w:hAnsi="宋体" w:eastAsia="宋体" w:cs="宋体"/>
          <w:color w:val="000"/>
          <w:sz w:val="28"/>
          <w:szCs w:val="28"/>
        </w:rPr>
        <w:t xml:space="preserve">（三）对在治理工作中弄虚作假、压案不查、对抗检查、拒不纠正、销毁证据、突击花钱、打击报复举报人的，或重点检查中发现“小金库”数额巨大、情节严重的，按照有关规定从重处理。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（四）本方案下发后再设立“小金库”的，或本次专项治理工作结束后发现仍存在“小金库”的，对部门主要领导和直接责任人，按照组织程序先予以免职，再依据党纪政纪和有关法律法规追究责任。</w:t>
      </w:r>
    </w:p>
    <w:p>
      <w:pPr>
        <w:ind w:left="0" w:right="0" w:firstLine="560"/>
        <w:spacing w:before="450" w:after="450" w:line="312" w:lineRule="auto"/>
      </w:pPr>
      <w:r>
        <w:rPr>
          <w:rFonts w:ascii="宋体" w:hAnsi="宋体" w:eastAsia="宋体" w:cs="宋体"/>
          <w:color w:val="000"/>
          <w:sz w:val="28"/>
          <w:szCs w:val="28"/>
        </w:rPr>
        <w:t xml:space="preserve">附：公司治理“小金库”工作举报电话电子邮箱 举报电话： 电子邮箱：</w:t>
      </w:r>
    </w:p>
    <w:p>
      <w:pPr>
        <w:ind w:left="0" w:right="0" w:firstLine="560"/>
        <w:spacing w:before="450" w:after="450" w:line="312" w:lineRule="auto"/>
      </w:pPr>
      <w:r>
        <w:rPr>
          <w:rFonts w:ascii="宋体" w:hAnsi="宋体" w:eastAsia="宋体" w:cs="宋体"/>
          <w:color w:val="000"/>
          <w:sz w:val="28"/>
          <w:szCs w:val="28"/>
        </w:rPr>
        <w:t xml:space="preserve">请举报人尽可能提供以下信息：1.被举报部门详细名称和“小金库”形成时间；2.“小金库”主要资金来源及支出情况；3.“小金库”存放方式，如保存保险柜的现金、公款私存的个人账户、购买有价证券等，存入银行的“小金库”资金，应说明开户行、账户名称、帐号、大致金额等信息；4.“小金库”形成资产情况，如使用“小金库”资金购臵的房屋、车辆等，以及使用“小金库”资金对外投资或借款形成的股权和债权等；5.提供负责管理“小金库”的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第五篇：2024年“小金库”专项治理工作实施方案</w:t>
      </w:r>
    </w:p>
    <w:p>
      <w:pPr>
        <w:ind w:left="0" w:right="0" w:firstLine="560"/>
        <w:spacing w:before="450" w:after="450" w:line="312" w:lineRule="auto"/>
      </w:pPr>
      <w:r>
        <w:rPr>
          <w:rFonts w:ascii="宋体" w:hAnsi="宋体" w:eastAsia="宋体" w:cs="宋体"/>
          <w:color w:val="000"/>
          <w:sz w:val="28"/>
          <w:szCs w:val="28"/>
        </w:rPr>
        <w:t xml:space="preserve">2024年“小金库”专项治理工作实施方案 为切实做好分局“小金库”专项治理工作，按照市局《关于印发〈2024年“小金库”专项治理工作实施方案〉的通知》）要求，结合分局工作实际，特制定方案如下。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小金库”专项治理工作实行分级负责制。坚持“分级负责、分口把关，统筹兼顾、整体推进，依纪依法、宽严相济，标本兼治、纠建并举”的原则，在分局范围内深入开展“小金库”治理工作，坚决查处和纠正各种形式的“小金库”，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为加强组织领导，分局决定成立“小金库”治理工作领导小组，以分局局长为组长，副局长、专职副书记为副组长，各科室科长为成员的 “小金库”治理工作领导小组，主要负责指导和协调分局 “小金库”治理工作，研究制定有关工作规定和治理措施，协调解决有关重要问题。领导小组办公室设在分局办公室，负责“小金库”治理的日常组织协调工作。</w:t>
      </w:r>
    </w:p>
    <w:p>
      <w:pPr>
        <w:ind w:left="0" w:right="0" w:firstLine="560"/>
        <w:spacing w:before="450" w:after="450" w:line="312" w:lineRule="auto"/>
      </w:pPr>
      <w:r>
        <w:rPr>
          <w:rFonts w:ascii="宋体" w:hAnsi="宋体" w:eastAsia="宋体" w:cs="宋体"/>
          <w:color w:val="000"/>
          <w:sz w:val="28"/>
          <w:szCs w:val="28"/>
        </w:rPr>
        <w:t xml:space="preserve">二、治理范围及重点</w:t>
      </w:r>
    </w:p>
    <w:p>
      <w:pPr>
        <w:ind w:left="0" w:right="0" w:firstLine="560"/>
        <w:spacing w:before="450" w:after="450" w:line="312" w:lineRule="auto"/>
      </w:pPr>
      <w:r>
        <w:rPr>
          <w:rFonts w:ascii="宋体" w:hAnsi="宋体" w:eastAsia="宋体" w:cs="宋体"/>
          <w:color w:val="000"/>
          <w:sz w:val="28"/>
          <w:szCs w:val="28"/>
        </w:rPr>
        <w:t xml:space="preserve">此次专项治理“小金库”范围是：分局及各相关科室。治理的突出问题和共性问题包括：以假发票套取资金设立“小金库”、虚列会议费和培训费套取资金设立“小金库”、以资产出租和处置收入设立“小金库”、以地方财政补助收 1</w:t>
      </w:r>
    </w:p>
    <w:p>
      <w:pPr>
        <w:ind w:left="0" w:right="0" w:firstLine="560"/>
        <w:spacing w:before="450" w:after="450" w:line="312" w:lineRule="auto"/>
      </w:pPr>
      <w:r>
        <w:rPr>
          <w:rFonts w:ascii="宋体" w:hAnsi="宋体" w:eastAsia="宋体" w:cs="宋体"/>
          <w:color w:val="000"/>
          <w:sz w:val="28"/>
          <w:szCs w:val="28"/>
        </w:rPr>
        <w:t xml:space="preserve">入设立“小金库”、虚列成本费用转出资金设立“小金库”和使用“小金库”款项购买消费卡等。</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一是要提高对 “小金库”专项治理工作重要性的认识。把它作为治腐倡廉的一个重要方面来抓。不仅要严令取消，而且要按照《会计法》的规定，制定切实措施，杜绝“小金库”的发生。</w:t>
      </w:r>
    </w:p>
    <w:p>
      <w:pPr>
        <w:ind w:left="0" w:right="0" w:firstLine="560"/>
        <w:spacing w:before="450" w:after="450" w:line="312" w:lineRule="auto"/>
      </w:pPr>
      <w:r>
        <w:rPr>
          <w:rFonts w:ascii="宋体" w:hAnsi="宋体" w:eastAsia="宋体" w:cs="宋体"/>
          <w:color w:val="000"/>
          <w:sz w:val="28"/>
          <w:szCs w:val="28"/>
        </w:rPr>
        <w:t xml:space="preserve">二是要不断提高全员遵章守纪的自觉性，正确处理好国家、单位、个人三者之间的利益关系。把整治“小金库”提高到反腐斗争的高度，作为端正党风和社会风气的大事常抓不懈。不断增强自查自纠的自觉性，把查隐患、堵漏洞、搞整改作为经常性工作来抓，引导广大干部职工自觉遵纪守法。</w:t>
      </w:r>
    </w:p>
    <w:p>
      <w:pPr>
        <w:ind w:left="0" w:right="0" w:firstLine="560"/>
        <w:spacing w:before="450" w:after="450" w:line="312" w:lineRule="auto"/>
      </w:pPr>
      <w:r>
        <w:rPr>
          <w:rFonts w:ascii="宋体" w:hAnsi="宋体" w:eastAsia="宋体" w:cs="宋体"/>
          <w:color w:val="000"/>
          <w:sz w:val="28"/>
          <w:szCs w:val="28"/>
        </w:rPr>
        <w:t xml:space="preserve">三是要加大监督力度，建立健全内部监督机制。通过强化内部约束机制，狠抓法制的落实和完善管理工作，把监督关口前移，在制度上保障不犯错误或少犯错误；提高财务管理的科学性、适用性、有效性，合理使用单位的资金。在健全规章制度、完善财务管理、严肃财经纪律的同时，充分发挥内部监督的作用，建立统一协调的监督检查机制。</w:t>
      </w:r>
    </w:p>
    <w:p>
      <w:pPr>
        <w:ind w:left="0" w:right="0" w:firstLine="560"/>
        <w:spacing w:before="450" w:after="450" w:line="312" w:lineRule="auto"/>
      </w:pPr>
      <w:r>
        <w:rPr>
          <w:rFonts w:ascii="宋体" w:hAnsi="宋体" w:eastAsia="宋体" w:cs="宋体"/>
          <w:color w:val="000"/>
          <w:sz w:val="28"/>
          <w:szCs w:val="28"/>
        </w:rPr>
        <w:t xml:space="preserve">四是严格落实公示制、承诺制和问责制。及时、准确上报各阶段治理检查工作进展情况，对自查过程中发现的问题，要及时制定整改措施并落实到位，做到资金、资产清查到位、违纪责任人员处理到位。整改过程中要深入剖析产生</w:t>
      </w:r>
    </w:p>
    <w:p>
      <w:pPr>
        <w:ind w:left="0" w:right="0" w:firstLine="560"/>
        <w:spacing w:before="450" w:after="450" w:line="312" w:lineRule="auto"/>
      </w:pPr>
      <w:r>
        <w:rPr>
          <w:rFonts w:ascii="宋体" w:hAnsi="宋体" w:eastAsia="宋体" w:cs="宋体"/>
          <w:color w:val="000"/>
          <w:sz w:val="28"/>
          <w:szCs w:val="28"/>
        </w:rPr>
        <w:t xml:space="preserve">问题的原因，堵塞漏洞，强化源头治理，建立和完善防治“小金库”的长效机制。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2025-04-04T03:53:30+08:00</dcterms:created>
  <dcterms:modified xsi:type="dcterms:W3CDTF">2025-04-04T03:53:30+08:00</dcterms:modified>
</cp:coreProperties>
</file>

<file path=docProps/custom.xml><?xml version="1.0" encoding="utf-8"?>
<Properties xmlns="http://schemas.openxmlformats.org/officeDocument/2006/custom-properties" xmlns:vt="http://schemas.openxmlformats.org/officeDocument/2006/docPropsVTypes"/>
</file>