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市场开发部党风廉政建设和反腐败工作报告</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市场开发部党风廉政建设和反腐败工作报告（2024年一季度）今年来市场开发部按照区域公司党风廉政建设和反腐败工作部署，从加强学习教育和强化内部管理入手，以转变部门工作作风为重点，提升公司效益为目标，立足部门实际，积极探索和尝试有效的监督、预防...</w:t>
      </w:r>
    </w:p>
    <w:p>
      <w:pPr>
        <w:ind w:left="0" w:right="0" w:firstLine="560"/>
        <w:spacing w:before="450" w:after="450" w:line="312" w:lineRule="auto"/>
      </w:pPr>
      <w:r>
        <w:rPr>
          <w:rFonts w:ascii="宋体" w:hAnsi="宋体" w:eastAsia="宋体" w:cs="宋体"/>
          <w:color w:val="000"/>
          <w:sz w:val="28"/>
          <w:szCs w:val="28"/>
        </w:rPr>
        <w:t xml:space="preserve">市场开发部党风廉政建设和反腐败工作报告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（2024年一季度）</w:t>
      </w:r>
    </w:p>
    <w:p>
      <w:pPr>
        <w:ind w:left="0" w:right="0" w:firstLine="560"/>
        <w:spacing w:before="450" w:after="450" w:line="312" w:lineRule="auto"/>
      </w:pPr>
      <w:r>
        <w:rPr>
          <w:rFonts w:ascii="宋体" w:hAnsi="宋体" w:eastAsia="宋体" w:cs="宋体"/>
          <w:color w:val="000"/>
          <w:sz w:val="28"/>
          <w:szCs w:val="28"/>
        </w:rPr>
        <w:t xml:space="preserve">今年来市场开发部按照区域公司党风廉政建设和反腐败工作部署，从加强学习教育和强化内部管理入手，以转变部门工作作风为重点，提升公司效益为目标，立足部门实际，积极探索和尝试有效的监督、预防机制，切实加强党风廉政建设工作。现将落实情况汇报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(一)重实效，树立廉政勤政意识，突出思想教育。</w:t>
      </w:r>
    </w:p>
    <w:p>
      <w:pPr>
        <w:ind w:left="0" w:right="0" w:firstLine="560"/>
        <w:spacing w:before="450" w:after="450" w:line="312" w:lineRule="auto"/>
      </w:pPr>
      <w:r>
        <w:rPr>
          <w:rFonts w:ascii="宋体" w:hAnsi="宋体" w:eastAsia="宋体" w:cs="宋体"/>
          <w:color w:val="000"/>
          <w:sz w:val="28"/>
          <w:szCs w:val="28"/>
        </w:rPr>
        <w:t xml:space="preserve">党风廉政建设工作，注重学习和思想教育是基础，预防、监督、检查是关键、为此部门在利用例会的机会，坚持落实学习制度，学习贯彻习近平新时代中国特色社会主义思想，组织学习股份公司、集团公司等上级单位相关文件，包括股份、集团纪委在党风廉政建设和反腐败工作会议上的讲话以及山东公司纪委定期发布的各地区公开曝光党风政风方面典型问题等，要求部门员工观看《国家监察》专题片，让部门员工深入了解坚持和完善党和国家监督体系、强化对权力运行的制约和监督、巩固和发展反腐败斗争压倒性胜利的故事，促进部门员工树立牢固正确的世界观、人生观和价值观，进一步加强党性修养增强廉洁从政意识。</w:t>
      </w:r>
    </w:p>
    <w:p>
      <w:pPr>
        <w:ind w:left="0" w:right="0" w:firstLine="560"/>
        <w:spacing w:before="450" w:after="450" w:line="312" w:lineRule="auto"/>
      </w:pPr>
      <w:r>
        <w:rPr>
          <w:rFonts w:ascii="宋体" w:hAnsi="宋体" w:eastAsia="宋体" w:cs="宋体"/>
          <w:color w:val="000"/>
          <w:sz w:val="28"/>
          <w:szCs w:val="28"/>
        </w:rPr>
        <w:t xml:space="preserve">(二)抓落实，以“大党建”工作为核心，深化部门作风建设。</w:t>
      </w:r>
    </w:p>
    <w:p>
      <w:pPr>
        <w:ind w:left="0" w:right="0" w:firstLine="560"/>
        <w:spacing w:before="450" w:after="450" w:line="312" w:lineRule="auto"/>
      </w:pPr>
      <w:r>
        <w:rPr>
          <w:rFonts w:ascii="宋体" w:hAnsi="宋体" w:eastAsia="宋体" w:cs="宋体"/>
          <w:color w:val="000"/>
          <w:sz w:val="28"/>
          <w:szCs w:val="28"/>
        </w:rPr>
        <w:t xml:space="preserve">紧紧围绕山东公司“大党建”工作格局，作为企地共建的关键一环，开发部在疫情关键时期紧密与政府有关部门积极沟通，及时跟进中铁晋鲁豫区域总部及振华、元鼎地块项目，为山东公司下阶段大发展奠定坚实的基础，同时对接政府部门协调预测绘、取证等相关事宜，并根据集团公司及区域公司管理制度，以专业、合规作为评判标准，进行项目方案比选，同时安排多名员工相互监督，做到比选的公平公正。</w:t>
      </w:r>
    </w:p>
    <w:p>
      <w:pPr>
        <w:ind w:left="0" w:right="0" w:firstLine="560"/>
        <w:spacing w:before="450" w:after="450" w:line="312" w:lineRule="auto"/>
      </w:pPr>
      <w:r>
        <w:rPr>
          <w:rFonts w:ascii="宋体" w:hAnsi="宋体" w:eastAsia="宋体" w:cs="宋体"/>
          <w:color w:val="000"/>
          <w:sz w:val="28"/>
          <w:szCs w:val="28"/>
        </w:rPr>
        <w:t xml:space="preserve">通过加强党风廉政建设，使整个市场开发部呈现稳定和谐的局面。部门员工敬业精神进一步增强，部门各项工作健康顺利进行。2024年一季度部门无任何违纪违规现象。部门员工的廉洁自律意识明显增强。分管领导带头廉洁自律，遵守廉洁自律各项规定，也使市场开发系统自上而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一是抓学习促党性。深入学习</w:t>
      </w:r>
    </w:p>
    <w:p>
      <w:pPr>
        <w:ind w:left="0" w:right="0" w:firstLine="560"/>
        <w:spacing w:before="450" w:after="450" w:line="312" w:lineRule="auto"/>
      </w:pPr>
      <w:r>
        <w:rPr>
          <w:rFonts w:ascii="宋体" w:hAnsi="宋体" w:eastAsia="宋体" w:cs="宋体"/>
          <w:color w:val="000"/>
          <w:sz w:val="28"/>
          <w:szCs w:val="28"/>
        </w:rPr>
        <w:t xml:space="preserve">山东公司“两会精神”，聚焦投资经营质量，为2024年新项目的拓展争取获得突破性进展，形成以青岛为中心，辐射胶东半岛的“会展产业圈”。同时进一步增强党风廉政宣教工作，着力提高员工政治思想素质。坚持把部门员工学习教育作为经常性工作来抓，积极探索党风廉政文化建设的新举措，让部门员工在思想上深受教育，增强党纪政纪观念和法制观念，提高拒腐防变能力，促进干部作风进一步转变。</w:t>
      </w:r>
    </w:p>
    <w:p>
      <w:pPr>
        <w:ind w:left="0" w:right="0" w:firstLine="560"/>
        <w:spacing w:before="450" w:after="450" w:line="312" w:lineRule="auto"/>
      </w:pPr>
      <w:r>
        <w:rPr>
          <w:rFonts w:ascii="宋体" w:hAnsi="宋体" w:eastAsia="宋体" w:cs="宋体"/>
          <w:color w:val="000"/>
          <w:sz w:val="28"/>
          <w:szCs w:val="28"/>
        </w:rPr>
        <w:t xml:space="preserve">二是抓作风保纯洁。认准的事抓紧不放，定下的事一抓到底，坚持高标准、严要求，推进作风建设常态化。在后期的工作中，我部门仍将按照公司的制度要求，尤其是非政府指定类的合同签订，将严格选定合作单位，秉承公开公平公正原则，同时请公司纪委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