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编号：劳动合同（大武口区直机关事业单位公益性岗位）甲方：乙方：签订日期:****年**月**日宁夏回族自治区人力资源和社会保障厅监制使用说明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（大武口区直机关事业单位公益性岗位）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宁夏回族自治区人力资源和社会保障厅监制</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二、签订劳动合同，甲方应加盖公章；甲方法定代表人（主要负责人）和乙方（公益性岗位人员）均应本人签字或盖章。</w:t>
      </w:r>
    </w:p>
    <w:p>
      <w:pPr>
        <w:ind w:left="0" w:right="0" w:firstLine="560"/>
        <w:spacing w:before="450" w:after="450" w:line="312" w:lineRule="auto"/>
      </w:pPr>
      <w:r>
        <w:rPr>
          <w:rFonts w:ascii="宋体" w:hAnsi="宋体" w:eastAsia="宋体" w:cs="宋体"/>
          <w:color w:val="000"/>
          <w:sz w:val="28"/>
          <w:szCs w:val="28"/>
        </w:rPr>
        <w:t xml:space="preserve">三、合同中的空栏，由双方协商确定后填写清楚；填写不下时另附纸。</w:t>
      </w:r>
    </w:p>
    <w:p>
      <w:pPr>
        <w:ind w:left="0" w:right="0" w:firstLine="560"/>
        <w:spacing w:before="450" w:after="450" w:line="312" w:lineRule="auto"/>
      </w:pPr>
      <w:r>
        <w:rPr>
          <w:rFonts w:ascii="宋体" w:hAnsi="宋体" w:eastAsia="宋体" w:cs="宋体"/>
          <w:color w:val="000"/>
          <w:sz w:val="28"/>
          <w:szCs w:val="28"/>
        </w:rPr>
        <w:t xml:space="preserve">四、双方可就工作内容、保密、竞业限制、服务期等内容进行协商，订立相关协议作为合同附件。</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本合同期限经甲乙双方协商一致，按以下列</w:t>
      </w:r>
    </w:p>
    <w:p>
      <w:pPr>
        <w:ind w:left="0" w:right="0" w:firstLine="560"/>
        <w:spacing w:before="450" w:after="450" w:line="312" w:lineRule="auto"/>
      </w:pPr>
      <w:r>
        <w:rPr>
          <w:rFonts w:ascii="宋体" w:hAnsi="宋体" w:eastAsia="宋体" w:cs="宋体"/>
          <w:color w:val="000"/>
          <w:sz w:val="28"/>
          <w:szCs w:val="28"/>
        </w:rPr>
        <w:t xml:space="preserve">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甲方根据工作岗位的实际需要，安排乙方担任</w:t>
      </w:r>
    </w:p>
    <w:p>
      <w:pPr>
        <w:ind w:left="0" w:right="0" w:firstLine="560"/>
        <w:spacing w:before="450" w:after="450" w:line="312" w:lineRule="auto"/>
      </w:pPr>
      <w:r>
        <w:rPr>
          <w:rFonts w:ascii="宋体" w:hAnsi="宋体" w:eastAsia="宋体" w:cs="宋体"/>
          <w:color w:val="000"/>
          <w:sz w:val="28"/>
          <w:szCs w:val="28"/>
        </w:rPr>
        <w:t xml:space="preserve">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根据甲方的工作需要，甲乙双方协商同意，可以变更工作地点，但不能变更公益性工作岗位的性质。具体确定岗位职责、工作内容、工作标准和工作要求。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甲方因生产（工作）需要，经和乙方协商后可以延长工作时间。除《劳动法》第四十二条规定的情形外，一般每日不得超过一小时，因特殊原因最长每日不得超过三小时，每月不得超过三十六小时。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在合同期内，甲方依法保证乙方享受国家和自治区规定的法定节假日、生育假、婚丧假、工休假等带薪假期。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乙方在法定的工作时间内提供正常劳动的月劳动报酬为</w:t>
      </w:r>
    </w:p>
    <w:p>
      <w:pPr>
        <w:ind w:left="0" w:right="0" w:firstLine="560"/>
        <w:spacing w:before="450" w:after="450" w:line="312" w:lineRule="auto"/>
      </w:pPr>
      <w:r>
        <w:rPr>
          <w:rFonts w:ascii="宋体" w:hAnsi="宋体" w:eastAsia="宋体" w:cs="宋体"/>
          <w:color w:val="000"/>
          <w:sz w:val="28"/>
          <w:szCs w:val="28"/>
        </w:rPr>
        <w:t xml:space="preserve">元(其中劳动部门支付岗位补贴为——元)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工资必须以法定货币支付，不得以实物或其他有价证券等形式替代货币支付。如遇节假日或休息日，应提前或推后到最近的工作日支付。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甲方安排乙方延长工作时间的或者在休息日、法定节假日工作的，甲方应按国家规定安排乙方补休息。</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乙方依法参加社会保险，大武口区就业创业服务局按时缴纳各项社会保险费，其中依法应由乙方缴纳的部分，由区就业创业服务局从乙方工资报酬中代扣代缴。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乙方在合同期内，患职业病或因工负伤、休息休假、患病或非因工负伤、生育、死亡等待遇，以及医疗期、孕期、产期、哺乳期的期限及待遇，按国家、自治区及统筹地区的有关规定执行。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甲方按照自治区人力资源及财政厅文件为乙方办理工伤保险及生育保险。</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甲方按照国家、自治区关于女职工、未成年工的特殊保护规定，对乙方提供保护。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除因乙方不胜任工作，甲方可以依法适当调整其工作内容外，变更劳动合同应采取书面的形式，双方应当协商一致，签订变更劳动合同文本由甲乙双方各执一份。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经甲乙双方协商一致，可以解除、终止本劳动合同。</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乙方提前三十日以书面的形式通知甲方，可以解除劳动合同。乙方在试用期内提前三日通知甲方，可以解除劳动合同。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（一）甲方有下列情形之一，乙方可以解除本合同：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（二）乙方具有下列情形之一，甲方可以解除本合同；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5、以欺诈胁迫的手段或乘人之危，给甲方在违背真实意思的情况下订立或者变更劳动合同致使劳动合同无效的；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（三）下列情形之一，甲方提前三十日以书面的形式通知乙方或者额外支付乙方一个月工资后，可以解除本合同：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2、乙方不能胜任工作，经过培训或者调整工作岗位，仍不能胜任工作岗位的；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（四）本合同为期二年的劳动合同，期满后自然终止。其劳动合同不适用劳动合同法有关无固定期限劳动合同的规定以及支付经济补偿的规定。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（一）一方违反合同，承担违约责任。给对方直接造成经济损失的，应当根据其后果或责任的大小，予以适当的赔偿。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1、本合同在履行中发生争议，任何一方可向劳动争议调解委员会申请调解，也可向劳动争议仲裁委员会申请仲裁。对仲裁裁决不服的，可以向人民法院提起诉讼。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4、本合同一式两份，用人单位和被录用人员各执一份。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2025-04-04T13:12:33+08:00</dcterms:created>
  <dcterms:modified xsi:type="dcterms:W3CDTF">2025-04-04T13:12:33+08:00</dcterms:modified>
</cp:coreProperties>
</file>

<file path=docProps/custom.xml><?xml version="1.0" encoding="utf-8"?>
<Properties xmlns="http://schemas.openxmlformats.org/officeDocument/2006/custom-properties" xmlns:vt="http://schemas.openxmlformats.org/officeDocument/2006/docPropsVTypes"/>
</file>