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请结合实际，谈一谈如何做好新时代的意识形态工作？参考答案三</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w:t>
      </w:r>
    </w:p>
    <w:p>
      <w:pPr>
        <w:ind w:left="0" w:right="0" w:firstLine="560"/>
        <w:spacing w:before="450" w:after="450" w:line="312" w:lineRule="auto"/>
      </w:pPr>
      <w:r>
        <w:rPr>
          <w:rFonts w:ascii="宋体" w:hAnsi="宋体" w:eastAsia="宋体" w:cs="宋体"/>
          <w:color w:val="000"/>
          <w:sz w:val="28"/>
          <w:szCs w:val="28"/>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时代的意识形态工作？（100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总书记在党的十九大报告中明确指出：建设具有强大凝聚力和引领力的社会主义意识形态。站在新的历史起点上，只有坚定不移做好意识形态工作，才能牢牢把握意识形态工作的领导权和主动权，让党的意识形态工作始终保持生机活力，不断焕发出时代魅力。</w:t>
      </w:r>
    </w:p>
    <w:p>
      <w:pPr>
        <w:ind w:left="0" w:right="0" w:firstLine="560"/>
        <w:spacing w:before="450" w:after="450" w:line="312" w:lineRule="auto"/>
      </w:pPr>
      <w:r>
        <w:rPr>
          <w:rFonts w:ascii="宋体" w:hAnsi="宋体" w:eastAsia="宋体" w:cs="宋体"/>
          <w:color w:val="000"/>
          <w:sz w:val="28"/>
          <w:szCs w:val="28"/>
        </w:rPr>
        <w:t xml:space="preserve">一、认识上求“深”，着力解决意识形态工作“为何抓”的问题</w:t>
      </w:r>
    </w:p>
    <w:p>
      <w:pPr>
        <w:ind w:left="0" w:right="0" w:firstLine="560"/>
        <w:spacing w:before="450" w:after="450" w:line="312" w:lineRule="auto"/>
      </w:pPr>
      <w:r>
        <w:rPr>
          <w:rFonts w:ascii="宋体" w:hAnsi="宋体" w:eastAsia="宋体" w:cs="宋体"/>
          <w:color w:val="000"/>
          <w:sz w:val="28"/>
          <w:szCs w:val="28"/>
        </w:rPr>
        <w:t xml:space="preserve">一是要深化对意识形态工作极端重要性的认识。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意识形态有着统一思想、凝聚人心、汇聚力量的强大作用，能否做好意识形态工作事关党的前途命运、事关国家长治久安、事关民族凝聚力和向心力。如果意识形态阵地局部失守进而逐渐全盘被动，就会从根本上威胁党的领导，威胁国体和政体。中国共产党人一贯重视意识形态工作。毛泽东同志曾指出，凡是要推翻一个政权，总要先造成舆论，总要先做意识形态方面的工作，革命的阶级是这样，反革命的阶级也是这样。邓小平同志、江泽民和胡锦涛同志也都非常重视意识形态工作。党的十八大以来，习近平总书记对意识形态工作高度重视，强调“意识形态工作是党的一项极端重要的工作。”“一个政权的瓦解往往是从思想领域开始的。思想防线破了，其他防线就难守住。”新时代背景下，意识形态领域形势错综复杂，必须因势而谋、应势而动、顺势而为，旗帜鲜明做好意识形态工作。</w:t>
      </w:r>
    </w:p>
    <w:p>
      <w:pPr>
        <w:ind w:left="0" w:right="0" w:firstLine="560"/>
        <w:spacing w:before="450" w:after="450" w:line="312" w:lineRule="auto"/>
      </w:pPr>
      <w:r>
        <w:rPr>
          <w:rFonts w:ascii="宋体" w:hAnsi="宋体" w:eastAsia="宋体" w:cs="宋体"/>
          <w:color w:val="000"/>
          <w:sz w:val="28"/>
          <w:szCs w:val="28"/>
        </w:rPr>
        <w:t xml:space="preserve">二是要深化对意识形态工作形势复杂性的认识。</w:t>
      </w:r>
    </w:p>
    <w:p>
      <w:pPr>
        <w:ind w:left="0" w:right="0" w:firstLine="560"/>
        <w:spacing w:before="450" w:after="450" w:line="312" w:lineRule="auto"/>
      </w:pPr>
      <w:r>
        <w:rPr>
          <w:rFonts w:ascii="宋体" w:hAnsi="宋体" w:eastAsia="宋体" w:cs="宋体"/>
          <w:color w:val="000"/>
          <w:sz w:val="28"/>
          <w:szCs w:val="28"/>
        </w:rPr>
        <w:t xml:space="preserve">当前，国际形势深刻复杂变化，中国正以迅速发展的势头在经济全球化进程中产生重大影响，中国道路成为西方学界和政界关注的焦点，越来越多的人认同中国取得的巨大成就，但曲解和贬低中国特色社会主义的言论也不绝于耳，这些言论充斥着强烈的西方意识形态偏见。与此同时，我国的发展正处于滚石上山、爬坡过坎的关键时期，改革发展道路上矛盾交织、利益格局多元，凝聚思想共识的难度有所增加；互联网这把“双刃剑”使网络领域意识形态斗争日益复杂，舆论空间上还没有完全杜绝杂音，话语权有待进一步增强；一些民众政治观念淡化；等等。这些意识形态领域的复杂情况，都是我们不能回避的挑战。</w:t>
      </w:r>
    </w:p>
    <w:p>
      <w:pPr>
        <w:ind w:left="0" w:right="0" w:firstLine="560"/>
        <w:spacing w:before="450" w:after="450" w:line="312" w:lineRule="auto"/>
      </w:pPr>
      <w:r>
        <w:rPr>
          <w:rFonts w:ascii="宋体" w:hAnsi="宋体" w:eastAsia="宋体" w:cs="宋体"/>
          <w:color w:val="000"/>
          <w:sz w:val="28"/>
          <w:szCs w:val="28"/>
        </w:rPr>
        <w:t xml:space="preserve">三是要深化对意识形态工作现实紧迫性的认识。</w:t>
      </w:r>
    </w:p>
    <w:p>
      <w:pPr>
        <w:ind w:left="0" w:right="0" w:firstLine="560"/>
        <w:spacing w:before="450" w:after="450" w:line="312" w:lineRule="auto"/>
      </w:pPr>
      <w:r>
        <w:rPr>
          <w:rFonts w:ascii="宋体" w:hAnsi="宋体" w:eastAsia="宋体" w:cs="宋体"/>
          <w:color w:val="000"/>
          <w:sz w:val="28"/>
          <w:szCs w:val="28"/>
        </w:rPr>
        <w:t xml:space="preserve">当前，全球疫情形势依旧严峻，新型冠状病毒作为“黑天鹅”事件的持续蔓延，也激活了蛰伏于国内外社会的意识形态病毒，如频繁现身的虚假新闻，种族主义、歧视主义言论，老调重弹的中国威胁论，西方媒体一贯奉行的妖魔中国论等等，加上疫情过后的经济下行压力和失业率的抬升，国内潜在的矛盾和不稳定因素突出，意识形态工作尤显重要。同时，今年是全面建成小康社会和“十三五”收官之年，也是脱贫攻坚决战决胜之年，我们将历史性地解决绝对贫困问题，实现全面小康社会目标。而做好这一切工作的一个重要前提，就是守正创新做好新形势下的意识形态工作。</w:t>
      </w:r>
    </w:p>
    <w:p>
      <w:pPr>
        <w:ind w:left="0" w:right="0" w:firstLine="560"/>
        <w:spacing w:before="450" w:after="450" w:line="312" w:lineRule="auto"/>
      </w:pPr>
      <w:r>
        <w:rPr>
          <w:rFonts w:ascii="宋体" w:hAnsi="宋体" w:eastAsia="宋体" w:cs="宋体"/>
          <w:color w:val="000"/>
          <w:sz w:val="28"/>
          <w:szCs w:val="28"/>
        </w:rPr>
        <w:t xml:space="preserve">二、责任上求“实”，着力解决意识形态工作“谁来抓”的问题</w:t>
      </w:r>
    </w:p>
    <w:p>
      <w:pPr>
        <w:ind w:left="0" w:right="0" w:firstLine="560"/>
        <w:spacing w:before="450" w:after="450" w:line="312" w:lineRule="auto"/>
      </w:pPr>
      <w:r>
        <w:rPr>
          <w:rFonts w:ascii="宋体" w:hAnsi="宋体" w:eastAsia="宋体" w:cs="宋体"/>
          <w:color w:val="000"/>
          <w:sz w:val="28"/>
          <w:szCs w:val="28"/>
        </w:rPr>
        <w:t xml:space="preserve">一是要压实各级党委（党组）的政治责任。</w:t>
      </w:r>
    </w:p>
    <w:p>
      <w:pPr>
        <w:ind w:left="0" w:right="0" w:firstLine="560"/>
        <w:spacing w:before="450" w:after="450" w:line="312" w:lineRule="auto"/>
      </w:pPr>
      <w:r>
        <w:rPr>
          <w:rFonts w:ascii="宋体" w:hAnsi="宋体" w:eastAsia="宋体" w:cs="宋体"/>
          <w:color w:val="000"/>
          <w:sz w:val="28"/>
          <w:szCs w:val="28"/>
        </w:rPr>
        <w:t xml:space="preserve">做好意识形态工作，关键在党，关键在党的各级组织。要坚持全党动手抓意识形态工作，构建党委统一领导、党政齐抓共管、宣传部门组织协调、各相关部门积极配合、全社会广泛参与的意识形态工作大格局。</w:t>
      </w:r>
    </w:p>
    <w:p>
      <w:pPr>
        <w:ind w:left="0" w:right="0" w:firstLine="560"/>
        <w:spacing w:before="450" w:after="450" w:line="312" w:lineRule="auto"/>
      </w:pPr>
      <w:r>
        <w:rPr>
          <w:rFonts w:ascii="宋体" w:hAnsi="宋体" w:eastAsia="宋体" w:cs="宋体"/>
          <w:color w:val="000"/>
          <w:sz w:val="28"/>
          <w:szCs w:val="28"/>
        </w:rPr>
        <w:t xml:space="preserve">要严格落实意识形态工作责任制，各级党委（党组）要坚决扛起意识形态工作的全面领导责任，党委（党组）书记要切实履行第一责任人的责任，其他班子成员要严格履行“一岗双责”。要加强意识形态领域情况分析研判，定期召开专题会议，及时排查和分析风险点，预判舆情动态，研究提出应对处置措施。要结合“建制度、学制度、用制度”活动，建立健全“定责—履责—督责—评责—追责”的制度体系，真正把意识形态工作的规矩立起来、挺起来，形成各司其职、各负其责、主动担当、忠诚履责的强大合力。</w:t>
      </w:r>
    </w:p>
    <w:p>
      <w:pPr>
        <w:ind w:left="0" w:right="0" w:firstLine="560"/>
        <w:spacing w:before="450" w:after="450" w:line="312" w:lineRule="auto"/>
      </w:pPr>
      <w:r>
        <w:rPr>
          <w:rFonts w:ascii="宋体" w:hAnsi="宋体" w:eastAsia="宋体" w:cs="宋体"/>
          <w:color w:val="000"/>
          <w:sz w:val="28"/>
          <w:szCs w:val="28"/>
        </w:rPr>
        <w:t xml:space="preserve">二是要压实党员领导干部的政治责任。</w:t>
      </w:r>
    </w:p>
    <w:p>
      <w:pPr>
        <w:ind w:left="0" w:right="0" w:firstLine="560"/>
        <w:spacing w:before="450" w:after="450" w:line="312" w:lineRule="auto"/>
      </w:pPr>
      <w:r>
        <w:rPr>
          <w:rFonts w:ascii="宋体" w:hAnsi="宋体" w:eastAsia="宋体" w:cs="宋体"/>
          <w:color w:val="000"/>
          <w:sz w:val="28"/>
          <w:szCs w:val="28"/>
        </w:rPr>
        <w:t xml:space="preserve">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及郴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三是要压实阵地管理的政治责任。</w:t>
      </w:r>
    </w:p>
    <w:p>
      <w:pPr>
        <w:ind w:left="0" w:right="0" w:firstLine="560"/>
        <w:spacing w:before="450" w:after="450" w:line="312" w:lineRule="auto"/>
      </w:pPr>
      <w:r>
        <w:rPr>
          <w:rFonts w:ascii="宋体" w:hAnsi="宋体" w:eastAsia="宋体" w:cs="宋体"/>
          <w:color w:val="000"/>
          <w:sz w:val="28"/>
          <w:szCs w:val="28"/>
        </w:rPr>
        <w:t xml:space="preserve">宣传思想阵地，正确的思想不去占领，错误的思想就会去占领；马克思主义的思想不去占领，各种非马克思主义的思想甚至反马克思主义的思想就会去占领。因此，坚守意识形态阵地，是做好新形势下意识形态工作的紧迫任务和必然要求。要坚持主管主办和属地管理原则，建好、管好、用好新闻舆论、文化文艺、社科理论、网络、学校、宗教等各类意识形态阵地，充分运用各种平台、载体、手段，宣传党的思想理论和大政方针政策，形成主流思想舆论的强大势能。要针对改革攻坚、民生保障、生态环境、突发事件等热点和难点问题，精准开展网络舆论引导、解疑释感、理顺情绪、化解矛盾。</w:t>
      </w:r>
    </w:p>
    <w:p>
      <w:pPr>
        <w:ind w:left="0" w:right="0" w:firstLine="560"/>
        <w:spacing w:before="450" w:after="450" w:line="312" w:lineRule="auto"/>
      </w:pPr>
      <w:r>
        <w:rPr>
          <w:rFonts w:ascii="宋体" w:hAnsi="宋体" w:eastAsia="宋体" w:cs="宋体"/>
          <w:color w:val="000"/>
          <w:sz w:val="28"/>
          <w:szCs w:val="28"/>
        </w:rPr>
        <w:t xml:space="preserve">三、措施上求“准”，解决意识形态工作“怎么抓”的问题</w:t>
      </w:r>
    </w:p>
    <w:p>
      <w:pPr>
        <w:ind w:left="0" w:right="0" w:firstLine="560"/>
        <w:spacing w:before="450" w:after="450" w:line="312" w:lineRule="auto"/>
      </w:pPr>
      <w:r>
        <w:rPr>
          <w:rFonts w:ascii="宋体" w:hAnsi="宋体" w:eastAsia="宋体" w:cs="宋体"/>
          <w:color w:val="000"/>
          <w:sz w:val="28"/>
          <w:szCs w:val="28"/>
        </w:rPr>
        <w:t xml:space="preserve">一是要把准工作导向。</w:t>
      </w:r>
    </w:p>
    <w:p>
      <w:pPr>
        <w:ind w:left="0" w:right="0" w:firstLine="560"/>
        <w:spacing w:before="450" w:after="450" w:line="312" w:lineRule="auto"/>
      </w:pPr>
      <w:r>
        <w:rPr>
          <w:rFonts w:ascii="宋体" w:hAnsi="宋体" w:eastAsia="宋体" w:cs="宋体"/>
          <w:color w:val="000"/>
          <w:sz w:val="28"/>
          <w:szCs w:val="28"/>
        </w:rPr>
        <w:t xml:space="preserve">意识形态工作要把围绕中心、服务大局作为基本职责，胸怀大局、把握大势、着眼大事。首先，要坚持政治导向，确保党对意识形态工作的绝对领导。意识形态建设工作只有始终坚持党的领导，才能方向不偏、道路不倚；只有始终坚持党的领导，才能更好抵御西方极端势力的侵蚀；只有始终加强党的领导，才能使意识形态建设工作焕发勃勃生机。其次，要坚持发展导向，构建以正面宣传为主的舆论引导机制。新闻舆论战线是意识形态工作的第一地，不能出现任何疏忽和大意，要进一步强化以正面宣传为主的舆论方针，巩固壮大主流舆论，讲好脱贫攻坚故事，抓好疫情防控宣传引导、经济宣传等重点工作。要用好新时代文明实践中心和融媒体中心两大平台，做实主题活动，壮大主流思想文化。第三，要坚持问题导向，强化网络意识形态工作。要严防网上意识形态渗透，建立网络综合治理体系，面对影响网民认识的错误言论，要讲究方法策略，引导网上舆论走向；面对舆论斗争，要坚持有理有利有节，努力做到转危为安、化危为机，营造清朗的网络空间。</w:t>
      </w:r>
    </w:p>
    <w:p>
      <w:pPr>
        <w:ind w:left="0" w:right="0" w:firstLine="560"/>
        <w:spacing w:before="450" w:after="450" w:line="312" w:lineRule="auto"/>
      </w:pPr>
      <w:r>
        <w:rPr>
          <w:rFonts w:ascii="宋体" w:hAnsi="宋体" w:eastAsia="宋体" w:cs="宋体"/>
          <w:color w:val="000"/>
          <w:sz w:val="28"/>
          <w:szCs w:val="28"/>
        </w:rPr>
        <w:t xml:space="preserve">二是要强化理论武装。</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最根本的是坚持用党的创新理论武装头脑。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加强理论武装，要充分用好理论学习中心组、学习强国等学习的平台，坚持不懈用习近平新时代中国特色社会主义思想武装广大干部群众，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三是要提升能力本领。</w:t>
      </w:r>
    </w:p>
    <w:p>
      <w:pPr>
        <w:ind w:left="0" w:right="0" w:firstLine="560"/>
        <w:spacing w:before="450" w:after="450" w:line="312" w:lineRule="auto"/>
      </w:pPr>
      <w:r>
        <w:rPr>
          <w:rFonts w:ascii="宋体" w:hAnsi="宋体" w:eastAsia="宋体" w:cs="宋体"/>
          <w:color w:val="000"/>
          <w:sz w:val="28"/>
          <w:szCs w:val="28"/>
        </w:rPr>
        <w:t xml:space="preserve">抓好意识形态工作，要以习近平新时代中国特色社会主义思想为指导，保持清醒、增强本领、积极有为。首先，要增强政治鉴别力。政治意识的缺乏，曾使得我们在意识形态领域的诸多方面，缺乏风险意识、缺乏敌情意识，我们应时刻保持政治上的清醒，在集中精力进行经济建设的同时，时刻绷紧意识形态这根弦，面对意识形态领域风险挑战要分清是非、辨明方向，坚决维护意识形态领域安全。其次，要提升开拓创新能力。要根据意识形态领域的新情况、新变化、新特点，重点抓好理念创新、手段创新、话语创新，不断求新求变、破立结合，增强舆论引导力，增强工作亲和力，让意识形态工作可见、可感、可亲、可行。第三，要发扬斗争精神。当前中华民族正处于实现伟大复兴的关键时期，意识形态领域总体稳定，但也面临诸多风险挑战，因此，我们既要有敢于斗争的魄力和勇气，又要有善于斗争的艺术和能力，最终才能打赢意识形态领域这场输不起的战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2025-03-14T21:21:28+08:00</dcterms:created>
  <dcterms:modified xsi:type="dcterms:W3CDTF">2025-03-14T21:21:28+08:00</dcterms:modified>
</cp:coreProperties>
</file>

<file path=docProps/custom.xml><?xml version="1.0" encoding="utf-8"?>
<Properties xmlns="http://schemas.openxmlformats.org/officeDocument/2006/custom-properties" xmlns:vt="http://schemas.openxmlformats.org/officeDocument/2006/docPropsVTypes"/>
</file>