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在全县领导干部警示教育大会上的讲话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县领导干部警示教育大会上的讲话同志们：县委决定召开这次警示教育大会，对领导干部敲警示钟、打预防针、上教育课，这既是我们贯彻落实党的十九大和习近平总书记从严管党治党系列讲话精神的重要举措，也是履...</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在全县领导干部警示教育大会上的讲话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这次警示教育大会，对领导干部敲警示钟、打预防针、上教育课，这既是我们贯彻落实党的十九大和习近平总书记从严管党治党系列讲话精神的重要举措，也是履行抓党风廉政建设主体责任、落实党要管党从严治党要求的具体行动，更是对广大干部真诚的关心和爱护。刚才，XX同志通报了十九大以来部分违纪违法案件的查处情况和违反中央八项规定精神的几起典型案例。通报的这几起案件和违纪问题，都是经过我们精心挑选的，在基层具有共性和普遍性的问题，有些甚至就发生在我们身边，这里面既有违反财经纪律的，又有失职渎职的，还有贪污贿赂的，因此很有针对性和警示作用，更应该引起大家的警觉和反思。下面，我结合党的十八大、十九大以来党要管党、从严治党的新要求，联系我县党风廉政建设和反腐败工作实际，讲三个方面的意见。</w:t>
      </w:r>
    </w:p>
    <w:p>
      <w:pPr>
        <w:ind w:left="0" w:right="0" w:firstLine="560"/>
        <w:spacing w:before="450" w:after="450" w:line="312" w:lineRule="auto"/>
      </w:pPr>
      <w:r>
        <w:rPr>
          <w:rFonts w:ascii="宋体" w:hAnsi="宋体" w:eastAsia="宋体" w:cs="宋体"/>
          <w:color w:val="000"/>
          <w:sz w:val="28"/>
          <w:szCs w:val="28"/>
        </w:rPr>
        <w:t xml:space="preserve">一、进一步深化对加强党风廉政建设和反腐败斗争重大意义的认识</w:t>
      </w:r>
    </w:p>
    <w:p>
      <w:pPr>
        <w:ind w:left="0" w:right="0" w:firstLine="560"/>
        <w:spacing w:before="450" w:after="450" w:line="312" w:lineRule="auto"/>
      </w:pPr>
      <w:r>
        <w:rPr>
          <w:rFonts w:ascii="宋体" w:hAnsi="宋体" w:eastAsia="宋体" w:cs="宋体"/>
          <w:color w:val="000"/>
          <w:sz w:val="28"/>
          <w:szCs w:val="28"/>
        </w:rPr>
        <w:t xml:space="preserve">党的十八大以来，党中央坚持不懈抓正风肃纪，以“零容忍”的态度和刮骨疗毒、壮士断腕的勇气坚决惩治腐败，保持反腐的高压态势，产生了极大的震慑作用。短短几年间，中纪委已查处省部级以上领导干部XXX人，上至原中央政治局常委、中央军委副主席，下至一大批地厅级领导干部，都受到党纪国法的严厉惩处，这在我们党的历史上是空前的，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十九大以来，夺取反腐败斗争压倒性胜利成为明确目标，“腐败是我们党面临的最大威胁。”十九大报告阐述了对反腐问题的清醒认识，指出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去年全省纪检监察机关立案XX件，党政纪处分XX人，涉嫌犯罪移送司法机关XX人。我们XX市纪检监察机关立案查处XX件，给予党政纪处分XX人，刑事处罚XX人。具体到我们县，截止到今年6月底，全县共受理来信来访XX件次，信访总量比上年全年增长XX%；立结案XX件，比上年全年增长XX%，立案查处涉及副科级以上党员领导干部违纪案件XX件，给予党政纪处分XX人，分别占被查处案件和人员总数的XX%、XX%，处分人数比去年同期增长XX%。从中央到地方的反腐重拳，充分彰显了我们党严惩腐败的坚定决心，这些举措彻底扭转了十八大之前社会各界对我们党执政的疑虑和疑惑，赢得了人民群众的衷心拥护，让群众看到了希望、重拾了信心。我这里有一组数据，充分说明了新一届中央领导层正作风、治特权、“打老虎”后，社会出现的人心回暖思进之潮。中国廉政研究中心课题组问卷调查显示，78.7%的受访者认为目前反腐败和改进工作作风效果明显，比XX年上升14.6%；88.5%的受访者对党和国家的努力程度表示认可，比XX年上升11.55%。中国社科院发布的社会蓝皮书《2024年社会形势分析与预测》的调查也显示，广大群众对“八项规定”出台后党政领导干部工作作风的变化给予了较为积极的肯定，约50%的人认为党政领导干部工作作风得到改善，对于我们党抱有信心的公众也超过了七成。</w:t>
      </w:r>
    </w:p>
    <w:p>
      <w:pPr>
        <w:ind w:left="0" w:right="0" w:firstLine="560"/>
        <w:spacing w:before="450" w:after="450" w:line="312" w:lineRule="auto"/>
      </w:pPr>
      <w:r>
        <w:rPr>
          <w:rFonts w:ascii="宋体" w:hAnsi="宋体" w:eastAsia="宋体" w:cs="宋体"/>
          <w:color w:val="000"/>
          <w:sz w:val="28"/>
          <w:szCs w:val="28"/>
        </w:rPr>
        <w:t xml:space="preserve">过硬的作风曾经是、现在是、将来更是我们党凝聚全国各族人心的关键所在。它是实现中华民族伟大复兴的根本保证，是进一步密切党与人民群众间血肉联系的有力保障，是新时代中国特色社会主义长治久安、繁荣兴旺的坚实根基。中央“八项规定”出台后，一开始很多人认为可能是一阵风、一阵子，但现在看来这不是一阵风，而是一股劲，一种决心解决党内各种问题的冲锋号。十九大后，习近平总书记就查摆和纠正形式主义、官僚主义问题作出重要指示，强调“纠正‘四风’不能止步，作风建设永远在路上”，再次向全党释放强烈信号——坚定不移全面从严治党，驰而不息改进作风。全县各级领导干部要从党和国家生死存亡的高度深刻认识从严管党治党的极端重要性，充分认清党中央猛药去疴的决心不会动摇、刮骨疗毒的勇气不会丧失、久久为功的韧劲不会松懈，充分认清监督力度不会减、执纪尺度不会松、问责要求不会变，只会越来越细、越往后越严，始终保持清醒的头脑，坚持有腐必反、有贪必肃，以党风廉政建设和反腐败斗争的实际成效取信于民，在新时代展现新气象干出新作为。</w:t>
      </w:r>
    </w:p>
    <w:p>
      <w:pPr>
        <w:ind w:left="0" w:right="0" w:firstLine="560"/>
        <w:spacing w:before="450" w:after="450" w:line="312" w:lineRule="auto"/>
      </w:pPr>
      <w:r>
        <w:rPr>
          <w:rFonts w:ascii="宋体" w:hAnsi="宋体" w:eastAsia="宋体" w:cs="宋体"/>
          <w:color w:val="000"/>
          <w:sz w:val="28"/>
          <w:szCs w:val="28"/>
        </w:rPr>
        <w:t xml:space="preserve">二、要深刻吸取教训，想清楚今天警示教育该明白什么问题</w:t>
      </w:r>
    </w:p>
    <w:p>
      <w:pPr>
        <w:ind w:left="0" w:right="0" w:firstLine="560"/>
        <w:spacing w:before="450" w:after="450" w:line="312" w:lineRule="auto"/>
      </w:pPr>
      <w:r>
        <w:rPr>
          <w:rFonts w:ascii="宋体" w:hAnsi="宋体" w:eastAsia="宋体" w:cs="宋体"/>
          <w:color w:val="000"/>
          <w:sz w:val="28"/>
          <w:szCs w:val="28"/>
        </w:rPr>
        <w:t xml:space="preserve">在中央反腐倡廉和纠正四风的高压态势下，现在我们仍有一些党员干部对当前党风廉政建设和反腐败斗争形势认识不清，心存侥幸，甚至我行我素、依然故我。一些重要岗位和关键环节的违纪违法问题屡禁不止，干部群众反映强烈，党风廉政建设和反腐败斗争面临的形势依然严峻。刚才XX书记通报的部分违纪违法案件查处情况和违反八项规定精神的典型问题，尽管发生的领域、情节、手段以及当事人的身份不同，但从发生的根源上分析，无一例外都是内因、外因共同作用的结果。前事不忘，后事之师；亡羊补牢，犹为未晚。希望大家牢记教训、引以为戒，始终做到警钟常鸣、防微杜渐，自觉抵制各种诱惑，筑牢拒腐防变的思想道德防线。通过今天的警示教育，我想大家应该至少要想清楚四个方面的问题：</w:t>
      </w:r>
    </w:p>
    <w:p>
      <w:pPr>
        <w:ind w:left="0" w:right="0" w:firstLine="560"/>
        <w:spacing w:before="450" w:after="450" w:line="312" w:lineRule="auto"/>
      </w:pPr>
      <w:r>
        <w:rPr>
          <w:rFonts w:ascii="宋体" w:hAnsi="宋体" w:eastAsia="宋体" w:cs="宋体"/>
          <w:color w:val="000"/>
          <w:sz w:val="28"/>
          <w:szCs w:val="28"/>
        </w:rPr>
        <w:t xml:space="preserve">一是理想信念的问题。</w:t>
      </w:r>
    </w:p>
    <w:p>
      <w:pPr>
        <w:ind w:left="0" w:right="0" w:firstLine="560"/>
        <w:spacing w:before="450" w:after="450" w:line="312" w:lineRule="auto"/>
      </w:pPr>
      <w:r>
        <w:rPr>
          <w:rFonts w:ascii="宋体" w:hAnsi="宋体" w:eastAsia="宋体" w:cs="宋体"/>
          <w:color w:val="000"/>
          <w:sz w:val="28"/>
          <w:szCs w:val="28"/>
        </w:rPr>
        <w:t xml:space="preserve">理想信念是人生的总开关，决定一个人的人生方向和价值追求，决定一个人的道德操守和行为底线。正如习近平总书记形象地比喻说，理想信念就是共产党人精神上的“钙”，理想信念不坚定，精神上就会缺“钙”，就会得“软骨病”。腐败发生有三个要素构成，即动机、权力和机会。我们生活的社会是以利益为核心的社会，围绕利益的竞争、利益的最大化，就会派生出各种谋利手段，同时产生各种诱惑，甚至设置各种陷阱。一个人一旦手中拥有了权力，就会围上一群趋利谋益者，他们以亲戚的身份、同乡的身份、同学的身份，对掌权者进行利诱，使其产生谋利动机，从而触犯党纪国法，受到查处，最终落得身败名裂。为什么一些党员干部明知党纪国法三令五申，还会以身试法？根本原因就是理想动摇、信念滑坡，放松了对世界观、人生观和价值观的改造，在“总开关”上出了问题，面对腐败就失去了天然的免疫力。许多腐败案例深刻地告诉我们，腐化堕落往往是从精神防线失守开始的，理想的动摇是最危险的动摇，信念的滑坡是最致命的滑坡，放松对自己的要求，放松主观世界的改造，是所有涉案人员违纪违法进而走向堕落的根子。因此，我们在理想信念上犯不得一点糊涂，在廉洁问题上抱不得一点侥幸，要不断提高自身免疫力，努力在思想和行动上筑牢预防腐败的“防火墙”。</w:t>
      </w:r>
    </w:p>
    <w:p>
      <w:pPr>
        <w:ind w:left="0" w:right="0" w:firstLine="560"/>
        <w:spacing w:before="450" w:after="450" w:line="312" w:lineRule="auto"/>
      </w:pPr>
      <w:r>
        <w:rPr>
          <w:rFonts w:ascii="宋体" w:hAnsi="宋体" w:eastAsia="宋体" w:cs="宋体"/>
          <w:color w:val="000"/>
          <w:sz w:val="28"/>
          <w:szCs w:val="28"/>
        </w:rPr>
        <w:t xml:space="preserve">二是规矩意识的问题。</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这些古训俗语都强调了规矩在规范行为中的重要作用。苏格拉底曾说，守法精神比法律本身更重要。规矩意识说到底是一种发自内心的对原则的忠诚、对法纪的尊重、对规范的维护。人不以规矩则废，家不以规矩则殆，国不以规矩则乱，因此，做人要懂规矩，作为领导干部更应当懂规矩、守法纪。如果我们的干部缺乏规矩意识、守法意识，一旦面对种种诱惑时，难免会在思想上放松警惕，在行为上放纵自己，肯定会出问题、栽跟头，甚至干出违反党纪国法的事来，滑向腐化堕落的深渊。因此，对于领导干部而言，无论是在生活中还是在工作上，一定要强化“规矩意识”，对国家法律、党的纪律要心存敬畏。哪些该做，哪些不该做；哪些该说，哪些不应该说；哪些应该大力提倡，哪些该坚决反对都要旗帜鲜明，绝对不能含糊。要主动将自己置于规矩之下，时时处处严格要求自己，坚持按规矩制度办事，真正做到知大知小、知进知退，知荣知辱、知是知非。惟其如此，我们才能坚守做人的底线，把握做事的原则，保持做官的气节，真正做到用规矩来约束我们的一言一行，规范我们的从政行为。</w:t>
      </w:r>
    </w:p>
    <w:p>
      <w:pPr>
        <w:ind w:left="0" w:right="0" w:firstLine="560"/>
        <w:spacing w:before="450" w:after="450" w:line="312" w:lineRule="auto"/>
      </w:pPr>
      <w:r>
        <w:rPr>
          <w:rFonts w:ascii="宋体" w:hAnsi="宋体" w:eastAsia="宋体" w:cs="宋体"/>
          <w:color w:val="000"/>
          <w:sz w:val="28"/>
          <w:szCs w:val="28"/>
        </w:rPr>
        <w:t xml:space="preserve">三是如何用权的问题。</w:t>
      </w:r>
    </w:p>
    <w:p>
      <w:pPr>
        <w:ind w:left="0" w:right="0" w:firstLine="560"/>
        <w:spacing w:before="450" w:after="450" w:line="312" w:lineRule="auto"/>
      </w:pPr>
      <w:r>
        <w:rPr>
          <w:rFonts w:ascii="宋体" w:hAnsi="宋体" w:eastAsia="宋体" w:cs="宋体"/>
          <w:color w:val="000"/>
          <w:sz w:val="28"/>
          <w:szCs w:val="28"/>
        </w:rPr>
        <w:t xml:space="preserve">权力，向来是把双刃剑，使用的好，就能更好地为人民服务；使用的不好，极易沦为以权谋私、权钱交易的工具。无数事例表明，领导干部一旦把权力当作个人垄断的资源，就会独断专行、妄自尊大，决策搞“一言堂”，花钱搞“一支笔”，以权谋私、权权交易、权钱交易、权色交易也就成了家常便饭；一旦把权力当作个人享受的资本，就会搞特权，搞特殊化，甚至以种种形式侵占公共利益，损害群众利益；一旦把权力当作私人拥有的财产，就会习惯于遮遮掩掩、偷偷摸摸，习惯于“暗箱操作”。从大量腐败案件剖析看，失去监督的权力必然导致权力失控、决策失误、行为失范。阳光是最好的防腐剂，我们各级领导干部，一定要跳出习惯于一个人说了算的思维定势，对权力要有一种敬畏之心，牢固树立“有权必有责”、“用权必受监督”、“违规用权必受惩处”的理念。要习惯于接受方方面面的监督，适应被监督，主动受监督。领导干部特别是负有主要责任的“一把手”，都应时刻保持清醒头脑，密切关注人民群众对执政活动的评论和反应，真诚善待来自社会各方面的监督，真诚接受来自社会各方面的意见建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四是示范引领的问题。</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一个地方、一个部门、一个单位，如果领导干部特别是主要领导干部出了问题，那里的党风、政风、行业风气和社会风气没有不出问题的。唐太宗李世民说：“若安天下，必须先正其身。未有身正而影曲，上治而下乱者。”因此，各级领导干部都要有强烈的表率意识，要牢记法律面前人人平等、纪律面前没有特权、制度约束没有例外，在遵守党纪国法、执行廉洁纪律上标准要更高一筹、要求要更严一等，不管是贯彻落实“八项规定”精神，还是履行党风廉政建设责任制，都要以身作则、率先垂范，从我做起、从现在做起、从点滴做起，带头执行各项规定和要求，不等不比不变通，要求别人做到的自己先要做到，要求别人不做的自己坚决不做，切实发挥领导干部的示范表率作用，抓机关、带基层，抓班子、带队伍，抓领导、带干部，形成上下联动、一级带一级的良好局面。今天在座的各位都是XX发展的中坚力量，可以说只要我们把自身的问题解决好了，把队伍带好了，XX必然会沿着正确的道路健康协调发展。</w:t>
      </w:r>
    </w:p>
    <w:p>
      <w:pPr>
        <w:ind w:left="0" w:right="0" w:firstLine="560"/>
        <w:spacing w:before="450" w:after="450" w:line="312" w:lineRule="auto"/>
      </w:pPr>
      <w:r>
        <w:rPr>
          <w:rFonts w:ascii="宋体" w:hAnsi="宋体" w:eastAsia="宋体" w:cs="宋体"/>
          <w:color w:val="000"/>
          <w:sz w:val="28"/>
          <w:szCs w:val="28"/>
        </w:rPr>
        <w:t xml:space="preserve">三、要认真履行职责，切实落实党要管党从严治党的政治责任</w:t>
      </w:r>
    </w:p>
    <w:p>
      <w:pPr>
        <w:ind w:left="0" w:right="0" w:firstLine="560"/>
        <w:spacing w:before="450" w:after="450" w:line="312" w:lineRule="auto"/>
      </w:pPr>
      <w:r>
        <w:rPr>
          <w:rFonts w:ascii="宋体" w:hAnsi="宋体" w:eastAsia="宋体" w:cs="宋体"/>
          <w:color w:val="000"/>
          <w:sz w:val="28"/>
          <w:szCs w:val="28"/>
        </w:rPr>
        <w:t xml:space="preserve">党的十九大在阐述习近平新时代中国特色社会主义思想主要内容时，强调中国特色社会主义最本质的特征是中国共产党领导，中国特色社会主义制度的最大优势是中国共产党领导，党是最高政治领导力量。十九大报告指出，全党要更加自觉地坚定党性原则，勇于直面问题，敢于刮骨疗毒，清除一切损害党的先进性和纯洁性的因素，清除一切侵蚀党的健康肌体的病毒，不断增强党的政治领导力、思想引领力、群众组织力、社会号召力，确保我们党永葆旺盛生命力和强大战斗力，确保党在世界形势深刻变化的历史进程中始终走在时代前列，在应对国内外各种风险和考验的历史进程中始终成为全国人民的主心骨，在坚持和发展中国特色社会主义的历史进程中始终成为坚强领导核心。这是全党的重大政治责任。</w:t>
      </w:r>
    </w:p>
    <w:p>
      <w:pPr>
        <w:ind w:left="0" w:right="0" w:firstLine="560"/>
        <w:spacing w:before="450" w:after="450" w:line="312" w:lineRule="auto"/>
      </w:pPr>
      <w:r>
        <w:rPr>
          <w:rFonts w:ascii="宋体" w:hAnsi="宋体" w:eastAsia="宋体" w:cs="宋体"/>
          <w:color w:val="000"/>
          <w:sz w:val="28"/>
          <w:szCs w:val="28"/>
        </w:rPr>
        <w:t xml:space="preserve">可以说，现在党的建设站在了一个新的起点上，已不再是那个党建工作可有可无、轻轻松松就可以应付过去的年代，而是进入了必须高度重视、较真碰硬，全面强起来的时代；已不再是那个纪律松松垮垮、出了问题自以为可以随便摆平的年代，而是进入了巡视利剑高悬、动辄则咎，全面严起来的时代；已不再是那个只说不做、空口表态的年代，而是进入了必须真抓实干、不见成效不罢休、见到成效还要抓，全面实起来的时代。我们每个党员领导干部和党务工作者，都要顺应时代潮流、校准思想坐标，用激情和责任建设这个时代、献身这个时代。全县各级党组织要深刻认识管党治党责任的重大意义，牢固树立“抓党风廉政建设是本职、不抓党风廉政建设就是失职”的责任意识，种好“责任田”、坚守“主阵地”，自觉做到党委“不松手”、党委书记“不甩手”、班子成员“不缩手”。</w:t>
      </w:r>
    </w:p>
    <w:p>
      <w:pPr>
        <w:ind w:left="0" w:right="0" w:firstLine="560"/>
        <w:spacing w:before="450" w:after="450" w:line="312" w:lineRule="auto"/>
      </w:pPr>
      <w:r>
        <w:rPr>
          <w:rFonts w:ascii="宋体" w:hAnsi="宋体" w:eastAsia="宋体" w:cs="宋体"/>
          <w:color w:val="000"/>
          <w:sz w:val="28"/>
          <w:szCs w:val="28"/>
        </w:rPr>
        <w:t xml:space="preserve">一要落实党委主体责任。习近平总书记明确指出，党委的主体责任就是要体现在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把党风廉政建设和反腐败工作作为分内事情，把惩治和预防腐败工作与经济社会发展和党的建设同部署、同落实、同检查。组织、宣传、政法、统战等部门要把党风廉政建设的要求融入各自工作之中，人大、政协要充分发挥法制建设和民主监督的作用，各级政府及所属部门要认真履行行政监管职责，法院、检察院要依法惩处职务犯罪行为，形成落实主体责任的强大合力。</w:t>
      </w:r>
    </w:p>
    <w:p>
      <w:pPr>
        <w:ind w:left="0" w:right="0" w:firstLine="560"/>
        <w:spacing w:before="450" w:after="450" w:line="312" w:lineRule="auto"/>
      </w:pPr>
      <w:r>
        <w:rPr>
          <w:rFonts w:ascii="宋体" w:hAnsi="宋体" w:eastAsia="宋体" w:cs="宋体"/>
          <w:color w:val="000"/>
          <w:sz w:val="28"/>
          <w:szCs w:val="28"/>
        </w:rPr>
        <w:t xml:space="preserve">二要落实党委（党组）主要负责人“第一责任人”职责。</w:t>
      </w:r>
    </w:p>
    <w:p>
      <w:pPr>
        <w:ind w:left="0" w:right="0" w:firstLine="560"/>
        <w:spacing w:before="450" w:after="450" w:line="312" w:lineRule="auto"/>
      </w:pPr>
      <w:r>
        <w:rPr>
          <w:rFonts w:ascii="宋体" w:hAnsi="宋体" w:eastAsia="宋体" w:cs="宋体"/>
          <w:color w:val="000"/>
          <w:sz w:val="28"/>
          <w:szCs w:val="28"/>
        </w:rPr>
        <w:t xml:space="preserve">各级党政主要负责人要切实履行党风廉政建设“第一责任人”的政治责任，对班子内部和管辖范围内的反腐倡廉建设负总责，对抓什么、怎么抓要有明晰的思路、有效的举措。要带头作出廉政承诺，带头讲廉政党课，带头执行各项廉政制度，确保职责任务落到实处。领导班子其他成员要根据工作分工抓好分管范围内的反腐倡廉工作，对职责范围内的党风廉政建设负直接领导责任，做到“一岗双责”。要层层分解责任，层层传导压力，建立起一级抓一级、层层抓落实的责任体系，切实把主体责任延伸到每个支部，形成上下贯通、层层负责的完整链条，畅通落实主体责任的“最后一公里”。要切实纠正“党风廉政建设是纪检监察机关工作”的错误认识，对不良苗头和倾向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三要全力支持纪委监委履行执纪监督职责。作为党内监督的专门机关，纪委监委履行监督执纪职责，是党章赋予的光荣使命。各级党委、政府和相关部门要正确认识组建监委的重大意义，全力支持纪委监委转变工作职能，提高工作水平。各级纪委监委要切实抓好执纪监督和查办案件两大主业，真正执好纪、问好责、把好关，切实维护党纪与国法的严肃性。要狠抓重要时间节点，从具体问题入手，从小事小节入手，严查违反八项规定精神案件，持之以恒，驰而不息，常抓不懈，坚决防止“四风”反弹。要加大问责力度，建立健全责任分解、检查监督、倒查追究的完整链条，既要做到“一岗双责”，又要做到“一案双查”。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县巡视反馈意见的整改落实，围绕惠农资金管理、建筑工程承包等重点领域和关键环节加强监督检查，从严查处一批损害群众切身利益的典型案件，强化惩治震慑，形成“不敢腐”的高压态势。同时，要按照省委作风建设年的要求，认真抓好问题查摆，盯紧整改方案和整改措施，狠抓各项整改任务的落实，真正兑现给群众做出的承诺。</w:t>
      </w:r>
    </w:p>
    <w:p>
      <w:pPr>
        <w:ind w:left="0" w:right="0" w:firstLine="560"/>
        <w:spacing w:before="450" w:after="450" w:line="312" w:lineRule="auto"/>
      </w:pPr>
      <w:r>
        <w:rPr>
          <w:rFonts w:ascii="宋体" w:hAnsi="宋体" w:eastAsia="宋体" w:cs="宋体"/>
          <w:color w:val="000"/>
          <w:sz w:val="28"/>
          <w:szCs w:val="28"/>
        </w:rPr>
        <w:t xml:space="preserve">同志们，党以廉而强，人以正而尊。希望大家把思想和行动统一到党的十九大精神上来，统一到省委、市委和县委的决策部署上来，牢记宗旨、清正廉洁，恪尽职守、勇于担当，不越党纪红线、不触法律底线，做一名组织认可、群众满意、家庭放心的好干部，为我县经济社会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2025-04-27T16:51:58+08:00</dcterms:created>
  <dcterms:modified xsi:type="dcterms:W3CDTF">2025-04-27T16:51:58+08:00</dcterms:modified>
</cp:coreProperties>
</file>

<file path=docProps/custom.xml><?xml version="1.0" encoding="utf-8"?>
<Properties xmlns="http://schemas.openxmlformats.org/officeDocument/2006/custom-properties" xmlns:vt="http://schemas.openxmlformats.org/officeDocument/2006/docPropsVTypes"/>
</file>