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新冠肺炎疫情防控工作信息(乡镇)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工作信息(乡镇)2篇*镇充分发挥支援一线“企业指导员”以及驻村工作队等党员“智囊团”作用，在疫情防控关键时期应用创新思维，提高监控效率，优化资源配置，提升防疫效率。着眼指挥统筹到位，创新实现管理模式“立体化”。联合上级部门下...</w:t>
      </w:r>
    </w:p>
    <w:p>
      <w:pPr>
        <w:ind w:left="0" w:right="0" w:firstLine="560"/>
        <w:spacing w:before="450" w:after="450" w:line="312" w:lineRule="auto"/>
      </w:pPr>
      <w:r>
        <w:rPr>
          <w:rFonts w:ascii="宋体" w:hAnsi="宋体" w:eastAsia="宋体" w:cs="宋体"/>
          <w:color w:val="000"/>
          <w:sz w:val="28"/>
          <w:szCs w:val="28"/>
        </w:rPr>
        <w:t xml:space="preserve">新冠肺炎疫情防控工作信息(乡镇)2篇</w:t>
      </w:r>
    </w:p>
    <w:p>
      <w:pPr>
        <w:ind w:left="0" w:right="0" w:firstLine="560"/>
        <w:spacing w:before="450" w:after="450" w:line="312" w:lineRule="auto"/>
      </w:pPr>
      <w:r>
        <w:rPr>
          <w:rFonts w:ascii="宋体" w:hAnsi="宋体" w:eastAsia="宋体" w:cs="宋体"/>
          <w:color w:val="000"/>
          <w:sz w:val="28"/>
          <w:szCs w:val="28"/>
        </w:rPr>
        <w:t xml:space="preserve">*镇充分发挥支援一线“企业指导员”以及驻村工作队等党员“智囊团”作用，在疫情防控关键时期应用创新思维，提高监控效率，优化资源配置，提升防疫效率。</w:t>
      </w:r>
    </w:p>
    <w:p>
      <w:pPr>
        <w:ind w:left="0" w:right="0" w:firstLine="560"/>
        <w:spacing w:before="450" w:after="450" w:line="312" w:lineRule="auto"/>
      </w:pPr>
      <w:r>
        <w:rPr>
          <w:rFonts w:ascii="宋体" w:hAnsi="宋体" w:eastAsia="宋体" w:cs="宋体"/>
          <w:color w:val="000"/>
          <w:sz w:val="28"/>
          <w:szCs w:val="28"/>
        </w:rPr>
        <w:t xml:space="preserve">着眼指挥统筹到位，创新实现管理模式“立体化”。联合上级部门下派的“企业指导员”，创新“点、线、面”结合的立体化管理模式，协助村(社区)稳步推进企业复工疫情防控工作。一是抓好“规模以上企业”这个“点”，为重点企业复工提供“点对点”疫情防控和“助企”政策服务。二是搭建收集摸查核实这条“线”，为申请复工企业提供“一站式”审查核实和反馈沟通渠道。其中，对不能现场提交资料的企业，通过电话或网络办公等方式，指导其填写资料，切实减轻企业工作负担。三是持续扩大疫情防控宣传“面”，向镇街管辖企业提供“广覆盖”疫情防控宣传辅导服务，营造声势、主动发声。</w:t>
      </w:r>
    </w:p>
    <w:p>
      <w:pPr>
        <w:ind w:left="0" w:right="0" w:firstLine="560"/>
        <w:spacing w:before="450" w:after="450" w:line="312" w:lineRule="auto"/>
      </w:pPr>
      <w:r>
        <w:rPr>
          <w:rFonts w:ascii="宋体" w:hAnsi="宋体" w:eastAsia="宋体" w:cs="宋体"/>
          <w:color w:val="000"/>
          <w:sz w:val="28"/>
          <w:szCs w:val="28"/>
        </w:rPr>
        <w:t xml:space="preserve">着眼关口防范到位，严防实现关口排查“高效化”。在村(社区)创新采用“3+9”的防疫管控方案，有效提升关口防控效率。一是采取三道分流。卡哨点仅容许公交车、特种车辆以及运输抗疫物资车辆通行，在早上8点到晚上8点时段实行临时管制，供行人、电动车、摩托车通过。各卡哨点实行24小时道路管制，也是小汽车的唯一进出口。不同路段也根据准入车辆的类型制定相应的检查标准，配备相应的人力和设备资源，避免车流高峰期对防疫物资运输造成影响，大大提升检查效率。二是实行九类准入。积极制定通行卡操作指引，详细列明可办卡的九类人员以及相应的核实证明流程。民生物资运输人员需要由其自愿留置身份证或其他有效证件后，由本村经营者、厂企负责人到卡口处确认带入，离开时再取回证件。除了九类可办卡的人员和民生物资运输人员外，其它人员均由卡哨点劝离。</w:t>
      </w:r>
    </w:p>
    <w:p>
      <w:pPr>
        <w:ind w:left="0" w:right="0" w:firstLine="560"/>
        <w:spacing w:before="450" w:after="450" w:line="312" w:lineRule="auto"/>
      </w:pPr>
      <w:r>
        <w:rPr>
          <w:rFonts w:ascii="宋体" w:hAnsi="宋体" w:eastAsia="宋体" w:cs="宋体"/>
          <w:color w:val="000"/>
          <w:sz w:val="28"/>
          <w:szCs w:val="28"/>
        </w:rPr>
        <w:t xml:space="preserve">着眼摸排细致到位，积极落实基层防疫“网格化”。各村(社区)积极打造以党员为先锋的战斗队伍，探索采取“网格+”模式，多维度进行服务管控，一是网格+“摸排”。镇、村(社区)干部、网格长、志愿者联合开展排查摸底，掌握每日人员动态、卫生防疫、诉求反映等情况。如*社区由各级领导联合*名基层工作者，将辖区划分成27个区块网，对*个楼盘共计*个住宅单位开展地毯式落户摸查。二是网格+“监管”。由驻村组长、村(社区)“两委”成员联手防御、守村盯路，网格长和志愿者布点排查，班子成员带头实行24小时值班制，保证防控要求落实落细。三是网格+“服务”。各村(社区)网格长、志愿者、党员定时上门检查、慰问、服务居家隔离群众。为避免登记信息频繁面对面、近距离接触导致交叉感染，充分利用大数据及新媒体优势，建立线上排查机制，辖区内居民只需通过手机扫描问卷二维码，即可完成信息收集，有效减轻防控压力。</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新冠肺炎疫情发生以来，**镇党委把坚决打赢疫情防控阻击战作为社会治理的“大考”，各基层党组织依托党小组、村民小组机制的精细化优势，运用小组长—村民代表—农户的网格化管理手段，以小组为作战单元，压责任、控源头、抓精准、防蔓延，织密了疫情防控网，释放了基层党组织的强大生命力。</w:t>
      </w:r>
    </w:p>
    <w:p>
      <w:pPr>
        <w:ind w:left="0" w:right="0" w:firstLine="560"/>
        <w:spacing w:before="450" w:after="450" w:line="312" w:lineRule="auto"/>
      </w:pPr>
      <w:r>
        <w:rPr>
          <w:rFonts w:ascii="宋体" w:hAnsi="宋体" w:eastAsia="宋体" w:cs="宋体"/>
          <w:color w:val="000"/>
          <w:sz w:val="28"/>
          <w:szCs w:val="28"/>
        </w:rPr>
        <w:t xml:space="preserve">宣传引导，疫情防控得民心。小组长通过微信群、发放倡议书等方式向党员和组员持续宣传疫情防控知识和上级工作要求，让群众及时掌握周边疫情动态，形成疫情防控的高压态势，让群众形成防控的思想自觉，减少外出、不串门、不聚集，不断提高防控意识。对发现的各类谣言和不实信息及时制止，对涌现出来的先进典型及时总结上报，形成了良好的舆论导向。</w:t>
      </w:r>
    </w:p>
    <w:p>
      <w:pPr>
        <w:ind w:left="0" w:right="0" w:firstLine="560"/>
        <w:spacing w:before="450" w:after="450" w:line="312" w:lineRule="auto"/>
      </w:pPr>
      <w:r>
        <w:rPr>
          <w:rFonts w:ascii="宋体" w:hAnsi="宋体" w:eastAsia="宋体" w:cs="宋体"/>
          <w:color w:val="000"/>
          <w:sz w:val="28"/>
          <w:szCs w:val="28"/>
        </w:rPr>
        <w:t xml:space="preserve">摸排管控，把牢防疫安全关。以党小组、村民小组为基本单元，建立疫情防控网格化排查体系，小组长们“变身”为疫情防控的宣传员、信息员、服务员、监督员、战斗员，形成了横向到边、纵向到底的排查工作格局，确保不漏一户、不漏一人;对于省外返回人员，协同镇村采取严格隔离和监管措施，切实消灭潜在隐患;对相关密切接触者，逐人排查、访问，摸清情况及时上报，有效做到了群众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值班备勤，坚守防控疫情一线。在各村主干道口设置劝返点和党员先锋岗，各党小组和村民小组长有序组织党员和村民志愿者24小时轮班防控值守，对所有过往车辆、人员进行逐一检查，测量体温、登记人员，并对外来人员及车辆进行劝返，筑牢疫情阻击第一道防线，始终让党旗飘扬在战“役”一线，**等村民小组长在党组织的感召下，饱含深情地向党组织提交了入党申请书。</w:t>
      </w:r>
    </w:p>
    <w:p>
      <w:pPr>
        <w:ind w:left="0" w:right="0" w:firstLine="560"/>
        <w:spacing w:before="450" w:after="450" w:line="312" w:lineRule="auto"/>
      </w:pPr>
      <w:r>
        <w:rPr>
          <w:rFonts w:ascii="宋体" w:hAnsi="宋体" w:eastAsia="宋体" w:cs="宋体"/>
          <w:color w:val="000"/>
          <w:sz w:val="28"/>
          <w:szCs w:val="28"/>
        </w:rPr>
        <w:t xml:space="preserve">后勤保障，让群众吃上“定心丸”。小组长们积极掌握在村庄管控期间村民生活物资需求，协助村“两委”做好统计汇总和购置，并变身“快递员”，为户下分发蔬菜和生活物品，成为干群沟通的“连心桥”。对村内生活困难党员和贫困户，每天加强入户巡查，及时解决生活问题，确保人员安全，在疫情防控的特殊时期，做好了服务群众的“最后一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2025-04-05T12:12:52+08:00</dcterms:created>
  <dcterms:modified xsi:type="dcterms:W3CDTF">2025-04-05T12:12:52+08:00</dcterms:modified>
</cp:coreProperties>
</file>

<file path=docProps/custom.xml><?xml version="1.0" encoding="utf-8"?>
<Properties xmlns="http://schemas.openxmlformats.org/officeDocument/2006/custom-properties" xmlns:vt="http://schemas.openxmlformats.org/officeDocument/2006/docPropsVTypes"/>
</file>