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践行初心使命，铸牢忠诚干净担当</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践行初心使命，铸牢忠诚干净担当百年征程波澜壮阔，百年大党风华正茂。回望过去，从石库到天安门，从“小小红船”到“巍巍巨轮”，我们党践行初心使命，团结带领人们创造了非凡历史成就，把辉煌写在了历史深处；放眼未来，我们党铸牢忠诚干净担当，让青年理想...</w:t>
      </w:r>
    </w:p>
    <w:p>
      <w:pPr>
        <w:ind w:left="0" w:right="0" w:firstLine="560"/>
        <w:spacing w:before="450" w:after="450" w:line="312" w:lineRule="auto"/>
      </w:pPr>
      <w:r>
        <w:rPr>
          <w:rFonts w:ascii="宋体" w:hAnsi="宋体" w:eastAsia="宋体" w:cs="宋体"/>
          <w:color w:val="000"/>
          <w:sz w:val="28"/>
          <w:szCs w:val="28"/>
        </w:rPr>
        <w:t xml:space="preserve">践行初心使命，铸牢忠诚干净担当</w:t>
      </w:r>
    </w:p>
    <w:p>
      <w:pPr>
        <w:ind w:left="0" w:right="0" w:firstLine="560"/>
        <w:spacing w:before="450" w:after="450" w:line="312" w:lineRule="auto"/>
      </w:pPr>
      <w:r>
        <w:rPr>
          <w:rFonts w:ascii="宋体" w:hAnsi="宋体" w:eastAsia="宋体" w:cs="宋体"/>
          <w:color w:val="000"/>
          <w:sz w:val="28"/>
          <w:szCs w:val="28"/>
        </w:rPr>
        <w:t xml:space="preserve">百年征程波澜壮阔，百年大党风华正茂。回望过去，从石库到天安门，从“小小红船”到“巍巍巨轮”，我们党践行初心使命，团结带领人们创造了非凡历史成就，把辉煌写在了历史深处；放眼未来，我们党铸牢忠诚干净担当，让青年理想与历史使命同频共振，奏响时代最强音。</w:t>
      </w:r>
    </w:p>
    <w:p>
      <w:pPr>
        <w:ind w:left="0" w:right="0" w:firstLine="560"/>
        <w:spacing w:before="450" w:after="450" w:line="312" w:lineRule="auto"/>
      </w:pPr>
      <w:r>
        <w:rPr>
          <w:rFonts w:ascii="宋体" w:hAnsi="宋体" w:eastAsia="宋体" w:cs="宋体"/>
          <w:color w:val="000"/>
          <w:sz w:val="28"/>
          <w:szCs w:val="28"/>
        </w:rPr>
        <w:t xml:space="preserve">“天下之德，莫过于忠”。方志敏在其短暂而光辉的一生中践行了一名共产党员的忠诚干净担当。他在工作生活中始终保持艰苦奋斗、廉洁奉公的优良作风。方志敏被捕时，两个国民党士兵指望发一笔意外之财，搜遍他全身，结果除了一支笔和一块旧表外，连一个铜板都没有。方志敏的婶婶为改善生活，曾带着他的母亲，走了几十里山路找到方志敏，希望他能拿点钱给母亲做条裤子，再帮婶婶们买点盐。方志敏看到饥寒交迫的母亲和婶婶，声泪俱下，只告诉母亲：“我是当主席，可当的是穷人的主席，哪里是官？……管的花边不少，几十万几百万也有。不过都是革命的花边，一个铜板也动不得！</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我们党自诞生之日起，就担负着救民族于危难的历史重任，方志敏等无数革命先烈为此付出了巨大的牺牲，谱写了一曲曲铁肩担道义的历史颂歌。方志敏面对失误敢于承担责任，鲜明地体现了共产党人的担当精神。他在狱中认真总结了革命的经验教训，既指出了客观原因，又毫不讳言自己的过失，不推卸自己的责任。他在《我从事革命斗争的略述》中谈到横峰年关暴动，指出失败的其中一个原因是“领导者的幼稚和缺乏斗争经验”，他说，“这种错误，当然都是我的错误”。在《在狱致全体同志书》谈及皖南行动中“没有时间进行工作”的观点时，方志敏强调了“领导者”的责任，并特意用括弧注明“是要由我负责”六个字。这些文字，体现了方志敏作为一名无产阶级革命家敢于担当光明磊落的胸怀。</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中华民族伟大复兴正处于关键时期，前进道路上难免会遇到各种艰难险阻。我们作为城管人，城管事业是我们的选择，公正执法是我们的使命。寒风吹不去我们坚韧的意志，大雨浇不熄我们如火的激情。我们对党忠诚，为民奉献，履职尽责，别人休息的时候，我们在工作；别人团聚的时候，我们在坚守。风吹日晒，披星戴月，但我们无怨无悔！也许永远不会有鲜花和掌声，也许永远都会是岁月蹉跎。但无论何时，我们都可以自豪地宣告：整洁有序的市容环境就是我们成功的佐证，忠诚干净担当是我们的座右铭。我们无愧于臂章上的光荣称号，无愧于身着的深蓝制服，更无愧于胸前的闪耀党徽。</w:t>
      </w:r>
    </w:p>
    <w:p>
      <w:pPr>
        <w:ind w:left="0" w:right="0" w:firstLine="560"/>
        <w:spacing w:before="450" w:after="450" w:line="312" w:lineRule="auto"/>
      </w:pPr>
      <w:r>
        <w:rPr>
          <w:rFonts w:ascii="宋体" w:hAnsi="宋体" w:eastAsia="宋体" w:cs="宋体"/>
          <w:color w:val="000"/>
          <w:sz w:val="28"/>
          <w:szCs w:val="28"/>
        </w:rPr>
        <w:t xml:space="preserve">青春正当时，不负好时代。欣逢盛世，让我们以廉洁为帆，以担当为桨，以忠诚为舵，勇担使命、砥砺前行，成就精彩人生，共同创造航空城辉煌灿烂的明天！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2025-04-28T19:56:23+08:00</dcterms:created>
  <dcterms:modified xsi:type="dcterms:W3CDTF">2025-04-28T19:56:23+08:00</dcterms:modified>
</cp:coreProperties>
</file>

<file path=docProps/custom.xml><?xml version="1.0" encoding="utf-8"?>
<Properties xmlns="http://schemas.openxmlformats.org/officeDocument/2006/custom-properties" xmlns:vt="http://schemas.openxmlformats.org/officeDocument/2006/docPropsVTypes"/>
</file>