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在2024年集团公司党委理论学习中心组第4次集体学习（扩大）会议上的讲话</w:t>
      </w:r>
      <w:bookmarkEnd w:id="1"/>
    </w:p>
    <w:p>
      <w:pPr>
        <w:jc w:val="center"/>
        <w:spacing w:before="0" w:after="450"/>
      </w:pPr>
      <w:r>
        <w:rPr>
          <w:rFonts w:ascii="Arial" w:hAnsi="Arial" w:eastAsia="Arial" w:cs="Arial"/>
          <w:color w:val="999999"/>
          <w:sz w:val="20"/>
          <w:szCs w:val="20"/>
        </w:rPr>
        <w:t xml:space="preserve">来源：网络  作者：梦里花落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在2024年集团公司党委理论学习中心组第4次集体学习（扩大）会议上的讲话同志们：召开这次中心组集体学习（扩大）会议，主要目的是传达学习贯彻全国两会精神和国家林草局党组（扩大）会议精神。刚才，李军同志传达了全国两会精神，在这次全国两会期间，习...</w:t>
      </w:r>
    </w:p>
    <w:p>
      <w:pPr>
        <w:ind w:left="0" w:right="0" w:firstLine="560"/>
        <w:spacing w:before="450" w:after="450" w:line="312" w:lineRule="auto"/>
      </w:pPr>
      <w:r>
        <w:rPr>
          <w:rFonts w:ascii="宋体" w:hAnsi="宋体" w:eastAsia="宋体" w:cs="宋体"/>
          <w:color w:val="000"/>
          <w:sz w:val="28"/>
          <w:szCs w:val="28"/>
        </w:rPr>
        <w:t xml:space="preserve">在2024年集团公司党委理论学习中心组第4次集体学习（扩大）会议上的讲话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这次中心组集体学习（扩大）会议，主要目的是传达学习贯彻全国两会精神和国家林草局党组（扩大）会议精神。刚才，李军同志传达了全国两会精神，在这次全国两会期间，习近平总书记先后参加内蒙古、湖北代表团的审议，出席解放军和武警部队代表团全体会议，发表一系列重要讲话。会议表决通过了政府工作报告、计划和预算报告、全国人大常委会工作报告、政协全国委员会常务委员会工作报告、最高人民法院工作报告和最高人民检察院工作报告，以及民法典、建立健全香港特别行政区维护国家安全的法律制度和执行机制的决定。</w:t>
      </w:r>
    </w:p>
    <w:p>
      <w:pPr>
        <w:ind w:left="0" w:right="0" w:firstLine="560"/>
        <w:spacing w:before="450" w:after="450" w:line="312" w:lineRule="auto"/>
      </w:pPr>
      <w:r>
        <w:rPr>
          <w:rFonts w:ascii="宋体" w:hAnsi="宋体" w:eastAsia="宋体" w:cs="宋体"/>
          <w:color w:val="000"/>
          <w:sz w:val="28"/>
          <w:szCs w:val="28"/>
        </w:rPr>
        <w:t xml:space="preserve">在昨天的国家林草局党组（扩大）会议上，志鸥局长对学习贯彻落实习近平总书记重要讲话精神和全国两会精神，抓好今年重点工作提出了4点明确要求。</w:t>
      </w:r>
    </w:p>
    <w:p>
      <w:pPr>
        <w:ind w:left="0" w:right="0" w:firstLine="560"/>
        <w:spacing w:before="450" w:after="450" w:line="312" w:lineRule="auto"/>
      </w:pPr>
      <w:r>
        <w:rPr>
          <w:rFonts w:ascii="宋体" w:hAnsi="宋体" w:eastAsia="宋体" w:cs="宋体"/>
          <w:color w:val="000"/>
          <w:sz w:val="28"/>
          <w:szCs w:val="28"/>
        </w:rPr>
        <w:t xml:space="preserve">一要做好巡视问题查摆整改。把巡视作为一次全面的政治体检和问题检视，主动配合工作，如实反映情况，及时提供资料，做好服务保障，抓好第一批40个问题整改。</w:t>
      </w:r>
    </w:p>
    <w:p>
      <w:pPr>
        <w:ind w:left="0" w:right="0" w:firstLine="560"/>
        <w:spacing w:before="450" w:after="450" w:line="312" w:lineRule="auto"/>
      </w:pPr>
      <w:r>
        <w:rPr>
          <w:rFonts w:ascii="宋体" w:hAnsi="宋体" w:eastAsia="宋体" w:cs="宋体"/>
          <w:color w:val="000"/>
          <w:sz w:val="28"/>
          <w:szCs w:val="28"/>
        </w:rPr>
        <w:t xml:space="preserve">二要认真贯彻落实两会工作任务。认真梳理代表提出的防火扑火一体化、国家公园建设等意见建议，尽快制定严惩非法捕杀、交易、食用野生动物，推进重点生态系统保护和修复重大工程等实施方案，扎实做好“六稳”“六保”工作。</w:t>
      </w:r>
    </w:p>
    <w:p>
      <w:pPr>
        <w:ind w:left="0" w:right="0" w:firstLine="560"/>
        <w:spacing w:before="450" w:after="450" w:line="312" w:lineRule="auto"/>
      </w:pPr>
      <w:r>
        <w:rPr>
          <w:rFonts w:ascii="宋体" w:hAnsi="宋体" w:eastAsia="宋体" w:cs="宋体"/>
          <w:color w:val="000"/>
          <w:sz w:val="28"/>
          <w:szCs w:val="28"/>
        </w:rPr>
        <w:t xml:space="preserve">三要全力完成今年重点工作。有5项工作必须高质量交卷。一是全面加强野生动物保护管理，及时调整修订《国家重点保护野生动物名录》，指导各地尽快制定禁食补偿方案、处置方案和维稳方案，做好政策解读和舆论引导。二是认真抓好国家公园体制试点，对标对表国家公园建设总体方案查缺补漏，加快推动出台设立标准、空间布局方案、机构设置指导意见，年底争取正式建立一批。三是有序推进自然保护地整合优化，加大工作指导力度，及时做好保护地规划评审，确保保护面积不减少、保护强度不降低、保护性质不改变。四是切实加强森林草原防火，层层压实地方责任，抓好督查问题整改，加快防火项目建设，严密防范重点林区发生重特大森林火灾；要完善森林草原防火机制，积极探索购买服务等方式，解决基层一线防火力量不足问题。五是加强有害生物防控，全力遏制松材线虫蔓延，提前做好沙漠蝗虫灾害防控。同时，持续推进生态脱贫、造林绿化、国有林区改革、“十四五”规划编制等工作。</w:t>
      </w:r>
    </w:p>
    <w:p>
      <w:pPr>
        <w:ind w:left="0" w:right="0" w:firstLine="560"/>
        <w:spacing w:before="450" w:after="450" w:line="312" w:lineRule="auto"/>
      </w:pPr>
      <w:r>
        <w:rPr>
          <w:rFonts w:ascii="宋体" w:hAnsi="宋体" w:eastAsia="宋体" w:cs="宋体"/>
          <w:color w:val="000"/>
          <w:sz w:val="28"/>
          <w:szCs w:val="28"/>
        </w:rPr>
        <w:t xml:space="preserve">四要转变工作作风。要组成重点工作专班，确保干一件成一件。要立戒形式主义、官僚主义，提高工作效率。要换位思考、主动服务，为基层做实事、解难题。要对重大科研攻关项目揭榜挂帅，选天下能人、团队联合攻关。要高度重视宣传工作，不断提高舆情应对处置能力本领。要严明纪律规矩，守住底线不碰红线。会议最后，志鸥局长对2024年度局党组选人用人民主评议情况进行了通报。</w:t>
      </w:r>
    </w:p>
    <w:p>
      <w:pPr>
        <w:ind w:left="0" w:right="0" w:firstLine="560"/>
        <w:spacing w:before="450" w:after="450" w:line="312" w:lineRule="auto"/>
      </w:pPr>
      <w:r>
        <w:rPr>
          <w:rFonts w:ascii="宋体" w:hAnsi="宋体" w:eastAsia="宋体" w:cs="宋体"/>
          <w:color w:val="000"/>
          <w:sz w:val="28"/>
          <w:szCs w:val="28"/>
        </w:rPr>
        <w:t xml:space="preserve">下面，就贯彻落实全国两会精神和国家林草局党组（扩大）会议精神，我讲5点意见。</w:t>
      </w:r>
    </w:p>
    <w:p>
      <w:pPr>
        <w:ind w:left="0" w:right="0" w:firstLine="560"/>
        <w:spacing w:before="450" w:after="450" w:line="312" w:lineRule="auto"/>
      </w:pPr>
      <w:r>
        <w:rPr>
          <w:rFonts w:ascii="宋体" w:hAnsi="宋体" w:eastAsia="宋体" w:cs="宋体"/>
          <w:color w:val="000"/>
          <w:sz w:val="28"/>
          <w:szCs w:val="28"/>
        </w:rPr>
        <w:t xml:space="preserve">一要学习贯彻两会精神。要切实统一思想。深刻理解和准确把握习近平总书记重要讲话精神的丰富内涵和精神实质，把握大局大势，坚定信心决心，切实把思想和行动统一到习近平总书记重要讲话和全国两会精神上来，把智慧和力量凝聚到落实党中央和局党组各项重大决策部署上来。要明确学习重点。原汁原味学习习近平总书记在参加有关代表团审议时的重要讲话、李克强总理政府工作报告，着重抓好涉及生态文明建设和林业工作相关内容学习。要认真学习《民法典》和《决定》，《民法典》是推进全面依法治国、推进国家治理体系和治理能力现代化的重大举措，《决定》坚持和完善“一国两制”体系，有力维护了国家安全。各级领导干部特别是林业局主要负责同志要以身作则，先学一步、学深一步，层层引领、逐级带动，推动全国两会精神落地落实。要坚持学用结合。始终用全面辩证长远的眼光分析林业集团发展形势，增强工作的前瞻性、主动性、实效性，立足职能、扛起职责、干好主业，真正将学习成果转化为发展思路，转化为工作举措，转化为具体实践，努力实现质量、效率双提升，更好地服务国家林草事业发展大局。</w:t>
      </w:r>
    </w:p>
    <w:p>
      <w:pPr>
        <w:ind w:left="0" w:right="0" w:firstLine="560"/>
        <w:spacing w:before="450" w:after="450" w:line="312" w:lineRule="auto"/>
      </w:pPr>
      <w:r>
        <w:rPr>
          <w:rFonts w:ascii="宋体" w:hAnsi="宋体" w:eastAsia="宋体" w:cs="宋体"/>
          <w:color w:val="000"/>
          <w:sz w:val="28"/>
          <w:szCs w:val="28"/>
        </w:rPr>
        <w:t xml:space="preserve">二要加快推动重点工作。要做到统筹兼顾。受疫情影响，有一些工作未按计划推进，加之改革马上完成验收，各项工作压力较大、任务繁重。现在距年底只有7个月，各局各部门要按照年初计划，认真梳理盘点，制定有效措施，将推进集团改革、防火防疫和其他重点工作有机结合，按照时间节点抓实抓细抓到位，高质量完成年度工作任务。要组建专班推进。志鸥局长提出要高质量交卷的5项重点工作中，加强野生动物保护管理、有序推进自然保护地整合优化、全力抓好森林草原防火3项工作涉及林业集团，重点推进的林草生态扶贫、造林绿化、“十四五”规划编制、“六稳”“六保”等工作，也和我们息息相关。各分管领导要成立工作专班，集中精兵强将，群策群力、相互配合，向局党组交上合格答卷。要树立节俭意识。面对全国经济下行的不利形势，我们必须要树立起过紧日子思想，大力发扬艰苦奋斗和勤俭节约的精神，向党中央领导集体和局党组看齐，把有限的资金用在刀刃上，最大限度提高资金使用效益。</w:t>
      </w:r>
    </w:p>
    <w:p>
      <w:pPr>
        <w:ind w:left="0" w:right="0" w:firstLine="560"/>
        <w:spacing w:before="450" w:after="450" w:line="312" w:lineRule="auto"/>
      </w:pPr>
      <w:r>
        <w:rPr>
          <w:rFonts w:ascii="宋体" w:hAnsi="宋体" w:eastAsia="宋体" w:cs="宋体"/>
          <w:color w:val="000"/>
          <w:sz w:val="28"/>
          <w:szCs w:val="28"/>
        </w:rPr>
        <w:t xml:space="preserve">三要切实转变工作作风。要转变思想方式。作为国家林草局直属单位，各级领导干部要转变“地方”思维，调整工作方式，向上对接、汇报、宣传时，首先要面向国家林草局，之后再考虑省、地政府，顺序一定不能乱。要保留维护好与地委、行署的沟通渠道，保持常态化会商互访，决不能弱化和中断。要力戒形式主义官僚主义。这次全国两会的所有报告都非常简洁，虽然领导对报告原文进行了删减，但讲的精准清晰，没有影响代表受读，值得大家学习。越是基层就越要讲实际，多谈工作措施，少说空话套话，一句话能说清的不要说两句，一次会议能解决的不要开两次，印发的基础材料要全面，但领导的讲话要简洁明了、重点突出，会议时间一般控制在1小时之内。要提高工作效率，开短会开有用的会，发短文发有用的文，讲短话讲有用的话，不能照抄照搬、上下一般粗。要学会换位思考。国家林草局今年将大幅削减经费，集中力量办大事。大家要站在局党组和各司局角度谋划推进工作，使重点工作高度契合上级领导关注，为集团争取更多支持。比如，志鸥局长在昨天的会议上明确提出，要提高各地综合防扑火能力，完善森林草原防火机制，通过购买服务提升基层防扑火力量。各局要借此机会，探索建立防灭一体化路径，提升技防水平，为国家林草局探路子出思路，成为森防典型示范，争取更多政策资金支持。要参照森防争取模式，认真思考谋划森林资源修复、管护区经济发展、自然保护区建设等其他工作，争取在更多领域创成一流、成为典型，获得局党组支持。</w:t>
      </w:r>
    </w:p>
    <w:p>
      <w:pPr>
        <w:ind w:left="0" w:right="0" w:firstLine="560"/>
        <w:spacing w:before="450" w:after="450" w:line="312" w:lineRule="auto"/>
      </w:pPr>
      <w:r>
        <w:rPr>
          <w:rFonts w:ascii="宋体" w:hAnsi="宋体" w:eastAsia="宋体" w:cs="宋体"/>
          <w:color w:val="000"/>
          <w:sz w:val="28"/>
          <w:szCs w:val="28"/>
        </w:rPr>
        <w:t xml:space="preserve">四要加大宣传推广力度。要加强媒体沟通交流，林业集团资金有限，常规宣传耗时耗力。各级领导干部要主动和媒体打交道、交朋友，在既有宣传基础上，善于运用各种新兴媒体，充分利用正面舆情，开展宣传推介，通过短视频、公众号等形式，用老百姓的语言把我们的亮点、优势和正能量展现出来、推介出去。要注重整体宣传，在抓好“两防”宣传基础上，重点依托国家林草局门户网站、中国绿色时报、信息专报等平台，进一步加大生态建设、资源保护利用等其他业务工作宣传力度，全方位展示集团发展新面貌、新成就。</w:t>
      </w:r>
    </w:p>
    <w:p>
      <w:pPr>
        <w:ind w:left="0" w:right="0" w:firstLine="560"/>
        <w:spacing w:before="450" w:after="450" w:line="312" w:lineRule="auto"/>
      </w:pPr>
      <w:r>
        <w:rPr>
          <w:rFonts w:ascii="宋体" w:hAnsi="宋体" w:eastAsia="宋体" w:cs="宋体"/>
          <w:color w:val="000"/>
          <w:sz w:val="28"/>
          <w:szCs w:val="28"/>
        </w:rPr>
        <w:t xml:space="preserve">五要严格遵守纪律规矩。各级领导干部要提高政治站位，增强政治自觉，严守政治纪律和政治规矩，树牢“四个意识”、坚定“四个自信”、坚决做到“两个维护”，始终同以习近平同志为核心的党中央保持高度一致。要坚持贯彻全面从严治党要求，全面落实主体责任，认真履行“一岗双责”，严格遵守《准则》《条例》，守住底线，不碰红线。</w:t>
      </w:r>
    </w:p>
    <w:p>
      <w:pPr>
        <w:ind w:left="0" w:right="0" w:firstLine="560"/>
        <w:spacing w:before="450" w:after="450" w:line="312" w:lineRule="auto"/>
      </w:pPr>
      <w:r>
        <w:rPr>
          <w:rFonts w:ascii="宋体" w:hAnsi="宋体" w:eastAsia="宋体" w:cs="宋体"/>
          <w:color w:val="000"/>
          <w:sz w:val="28"/>
          <w:szCs w:val="28"/>
        </w:rPr>
        <w:t xml:space="preserve">借此机会，我再强调一点，各局各相关部门要切实抓好“两防”工作，严格落实地防指安排部署，把森防重心转移到防扑雷击火上，加大重点区域监测力度，坚决打赢“六月决胜战役”；要按照疫情防控常态化要求，全力配合支持疫防指工作，坚决克服麻痹大意思想，坚决不能出现任何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2025-03-29T22:46:15+08:00</dcterms:created>
  <dcterms:modified xsi:type="dcterms:W3CDTF">2025-03-29T22:46:15+08:00</dcterms:modified>
</cp:coreProperties>
</file>

<file path=docProps/custom.xml><?xml version="1.0" encoding="utf-8"?>
<Properties xmlns="http://schemas.openxmlformats.org/officeDocument/2006/custom-properties" xmlns:vt="http://schemas.openxmlformats.org/officeDocument/2006/docPropsVTypes"/>
</file>