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某市年度政务公开工作要点参考5篇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某市年度政务公开工作要点参考某市年度政务公开工作要点参考范文xxxx年xx市政务公开工作以习近平新时代中国特色社会主义思想为指导，全面落实党中央、国务院和xx区关于政务公开工作的决策部署，紧紧围绕市委、政府中心工作及群众关注关切，...</w:t>
      </w:r>
    </w:p>
    <w:p>
      <w:pPr>
        <w:ind w:left="0" w:right="0" w:firstLine="560"/>
        <w:spacing w:before="450" w:after="450" w:line="312" w:lineRule="auto"/>
      </w:pPr>
      <w:r>
        <w:rPr>
          <w:rFonts w:ascii="黑体" w:hAnsi="黑体" w:eastAsia="黑体" w:cs="黑体"/>
          <w:color w:val="000000"/>
          <w:sz w:val="36"/>
          <w:szCs w:val="36"/>
          <w:b w:val="1"/>
          <w:bCs w:val="1"/>
        </w:rPr>
        <w:t xml:space="preserve">第一篇：某市年度政务公开工作要点参考</w:t>
      </w:r>
    </w:p>
    <w:p>
      <w:pPr>
        <w:ind w:left="0" w:right="0" w:firstLine="560"/>
        <w:spacing w:before="450" w:after="450" w:line="312" w:lineRule="auto"/>
      </w:pPr>
      <w:r>
        <w:rPr>
          <w:rFonts w:ascii="宋体" w:hAnsi="宋体" w:eastAsia="宋体" w:cs="宋体"/>
          <w:color w:val="000"/>
          <w:sz w:val="28"/>
          <w:szCs w:val="28"/>
        </w:rPr>
        <w:t xml:space="preserve">某市年度政务公开工作要点参考范文</w:t>
      </w:r>
    </w:p>
    <w:p>
      <w:pPr>
        <w:ind w:left="0" w:right="0" w:firstLine="560"/>
        <w:spacing w:before="450" w:after="450" w:line="312" w:lineRule="auto"/>
      </w:pPr>
      <w:r>
        <w:rPr>
          <w:rFonts w:ascii="宋体" w:hAnsi="宋体" w:eastAsia="宋体" w:cs="宋体"/>
          <w:color w:val="000"/>
          <w:sz w:val="28"/>
          <w:szCs w:val="28"/>
        </w:rPr>
        <w:t xml:space="preserve">xxxx年xx市政务公开工作以习近平新时代中国特色社会主义思想为指导，全面落实党中央、国务院和xx区关于政务公开工作的决策部署，紧紧围绕市委、政府中心工作及群众关注关切，以公开促落实、促规范、促服务，为实现全年经济社会发展目标任务提供有力支撑。</w:t>
      </w:r>
    </w:p>
    <w:p>
      <w:pPr>
        <w:ind w:left="0" w:right="0" w:firstLine="560"/>
        <w:spacing w:before="450" w:after="450" w:line="312" w:lineRule="auto"/>
      </w:pPr>
      <w:r>
        <w:rPr>
          <w:rFonts w:ascii="宋体" w:hAnsi="宋体" w:eastAsia="宋体" w:cs="宋体"/>
          <w:color w:val="000"/>
          <w:sz w:val="28"/>
          <w:szCs w:val="28"/>
        </w:rPr>
        <w:t xml:space="preserve">一、围绕建设法治政府，全过程推进政务公开</w:t>
      </w:r>
    </w:p>
    <w:p>
      <w:pPr>
        <w:ind w:left="0" w:right="0" w:firstLine="560"/>
        <w:spacing w:before="450" w:after="450" w:line="312" w:lineRule="auto"/>
      </w:pPr>
      <w:r>
        <w:rPr>
          <w:rFonts w:ascii="宋体" w:hAnsi="宋体" w:eastAsia="宋体" w:cs="宋体"/>
          <w:color w:val="000"/>
          <w:sz w:val="28"/>
          <w:szCs w:val="28"/>
        </w:rPr>
        <w:t xml:space="preserve">（一）以坚持权责透明为抓手，强化权力配置信息公开。</w:t>
      </w:r>
    </w:p>
    <w:p>
      <w:pPr>
        <w:ind w:left="0" w:right="0" w:firstLine="560"/>
        <w:spacing w:before="450" w:after="450" w:line="312" w:lineRule="auto"/>
      </w:pPr>
      <w:r>
        <w:rPr>
          <w:rFonts w:ascii="宋体" w:hAnsi="宋体" w:eastAsia="宋体" w:cs="宋体"/>
          <w:color w:val="000"/>
          <w:sz w:val="28"/>
          <w:szCs w:val="28"/>
        </w:rPr>
        <w:t xml:space="preserve">1.对照国家法律法规和地方性法规、政府规章，全面梳理依法行使的行政权力和依法承担的公共服务职责，按照市本级行政机关权责清单的决定更新完善本机关权责清单，并及时在市政府门户网站和部门网站集中公布。（市委编办、市司法局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2.市本级行政机关要按照权责清单和“三定”规定，在本机关的市政府门户网站和部门网站机构职能栏目依法公开工作职能、机构设置等信息。各县（市）区人民政府要按照权限和职责督促本级行政机关依法公开工作职能、机构设置等信息，在此基础上组织编写本级人民政府行政机关机构职能目录并及时在本级政府门户网站集中公布，全面展现政府机构权力配置情况。（各县〔市〕区人民政府，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3.以财政预决算信息公开为抓手，细化财政领域事权信息公开。市财政局要定期对全市财政预决算公开工作进行全面核查，及时公布核查结果。主动联系xx区财政厅做好财政预决算各项迎检准备和资料报送工作。定期公开地方政府债券使用安排、还本付息及存续期相关情况等信息，积极有序推进财政事项公开力度。（市财政局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（二）以基层政务公开标准化规范化为基点，强化权力运行信息公开。</w:t>
      </w:r>
    </w:p>
    <w:p>
      <w:pPr>
        <w:ind w:left="0" w:right="0" w:firstLine="560"/>
        <w:spacing w:before="450" w:after="450" w:line="312" w:lineRule="auto"/>
      </w:pPr>
      <w:r>
        <w:rPr>
          <w:rFonts w:ascii="宋体" w:hAnsi="宋体" w:eastAsia="宋体" w:cs="宋体"/>
          <w:color w:val="000"/>
          <w:sz w:val="28"/>
          <w:szCs w:val="28"/>
        </w:rPr>
        <w:t xml:space="preserve">1.在借鉴国家级基层政务公开标准化规范化试点经验的基础上，市本级行政机关要对照国家部委编制的国土空间规划等xx个试点领域标准指引、具体格式和模板，结合本机关权责清单和公共服务事项清单，对政务公开事项标准目录进行全面梳理细化和更新。各县（市）区人民政府要依据全区统一的试点领域标准指引，结合自身实际适当调整，务必于xxxx年年底前编制完成本级政务公开事项标准目录。（各县〔市〕区人民政府，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2.各级各部门要抓紧构建行政决策公众参与机制，制定发布重大行政决策事项目录、标准，做好重大决策预公开工作。凡直接涉及相对人权益、生产经营活动密切相关的法规和规范性文件，要充分听取有代表性的企业和行业协会商会意见。完善会议信息公开常态化机制，邀请利益相关方、公众代表、专家、媒体等列席政府常务会议、部门办公会议制度。重点聚焦权力运行关键环节、关键岗位，准确公开会议决策事项，第一时间解读会议精神，释放权威政策信号，确保权力运行到哪里，公开和监督就延伸到哪里。（各县〔市〕区人民政府，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三）以地方政府规章行政规范性文件为重点，全链条强化加强政务信息管理。市本级行政机关要依据权责清单和职权范围认真履行审核职责，根据相关法律法规制定、修改、废止以及上位法和上级文件的动态变化，对本机关起草以市政府印发的行政规范性文件和本机关自行制发的部门行政规范性文件，由各法规科（室）负责对制定主体、权限、程序、内容是否合法进行系统梳理、全面审核、及时上报，由xx市司法局合法性审查后按照“放管服”改革要求及时立、改、废，集中统一对外公开并动态更新，切实在xxxx年年底前初步解决底数不清、体系不完善等问题，确保行政规范性文件全生命周期管理，合法有效。各县（市）区人民政府要加强统筹指导，逐步整理形成本级政府和本系统制度文件汇编并集中统一对外公开、对地方政府规章和行政规范性文件集中统一对外公开，并提供在线查阅、检索、下载等服务，服务国家治理体系和治理能力现代化。（市司法局牵头，各县〔市〕区人民政府，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二、围绕增进民生福祉，全面深化重点领域公开</w:t>
      </w:r>
    </w:p>
    <w:p>
      <w:pPr>
        <w:ind w:left="0" w:right="0" w:firstLine="560"/>
        <w:spacing w:before="450" w:after="450" w:line="312" w:lineRule="auto"/>
      </w:pPr>
      <w:r>
        <w:rPr>
          <w:rFonts w:ascii="宋体" w:hAnsi="宋体" w:eastAsia="宋体" w:cs="宋体"/>
          <w:color w:val="000"/>
          <w:sz w:val="28"/>
          <w:szCs w:val="28"/>
        </w:rPr>
        <w:t xml:space="preserve">（一）聚力“六稳”“六保”工作，强化政策解读回应。围绕国家、xx区和xx市经济工作会议精神以及xx区、xx市《政府工作报告》要求，全面阐释稳就业、稳金融、稳外贸、稳外资、稳投资、稳预期各项政策措施及其效果，实时发布保居民就业、保基本民生、保市场主体、保粮食能源安全、保产业链供应链稳定、保基层运转等相关政策信息。坚持“谁起草、谁解读”原则加大政策发布解读力度，解读材料务必于文件印发公布后x个工作日内挂网发布，xxxx年政策解读要达到xxx%，其中图解达到xx%以上，进一步增强传播力、影响力，充分阐释经济运行总体平稳、稳中有进、长期向好态势，有效提振市场信心。主动与市委宣传部、网信办等部门联系沟通，落实政务舆情回应责任，对经济社会热点问题、群众办事堵点痛点，及时发出权威声音，释放更多积极信号，保持正确的舆论导向，为有效克服新冠肺炎疫情影响、努力实现全市经济社会发展目标任务营造良好舆论环境。（各县〔市〕区人民政府，市政府各部门、各直属机构负责牵头落实）</w:t>
      </w:r>
    </w:p>
    <w:p>
      <w:pPr>
        <w:ind w:left="0" w:right="0" w:firstLine="560"/>
        <w:spacing w:before="450" w:after="450" w:line="312" w:lineRule="auto"/>
      </w:pPr>
      <w:r>
        <w:rPr>
          <w:rFonts w:ascii="宋体" w:hAnsi="宋体" w:eastAsia="宋体" w:cs="宋体"/>
          <w:color w:val="000"/>
          <w:sz w:val="28"/>
          <w:szCs w:val="28"/>
        </w:rPr>
        <w:t xml:space="preserve">（二）全面公开市场监管规则和标准。xx市市场监督管理局要指导督促全市各级市场监管部门依托各类公开载体及时向市场主体全面公开市场监管规则和标准，以监管规则和标准的确定性保障市场监管的公正性；配合全区开展市场监管领域政务公开专项检查，评估评价各县（市）区市场监管规则和标准公开质量和成效。（市市场监督管理局、各县〔市〕区人民政府牵头，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三）提高政务服务透明度便利度。各级各部门要全面优化办事流程，通过互联网等技术手段让办事人动态掌握办事进展。市本级行政机关特别是各级市场监管部门要加强窗口服务，为市场主体提供更加精准的政策咨询和更加便捷的政务服务。及时更新并公开办事方式、办事条件等信息，加强“一件事”“一类事”等综合办事信息公开。（市行政审批服务局、市场监督管理局、各县〔市〕区人民政府牵头，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四）推进公共卫生信息公开。各级各部门要融合各类信息发布渠道，依法、及时、准确、公开、透明做好疫情防控常态化下疫情信息发布工作，密切关注涉及疫情的舆情动态，以权威信息引导社会舆论；及时在市政府门户网站和部门网站开设专栏，集中公布适合公开的各级各类突发公共卫生事件应急预案；通过科普作品等各种形式加强公共卫生知识日常普及和宣传推广工作，妥善办理涉及公共卫生事件的政府信息公开申请，严格落实个人信息保护有关规定，采取有效措施保管并妥善处理。（市卫生健康委员会、市医疗保障局，各县〔市〕区人民政府牵头，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五）制定公共企事业单位信息公开制度。市本级行政机关要依托国家相关部委和先进省市制定的教育、卫生健康、供水、供电、供气、供热、物业、医保、社保、环境保护、公共交通等领域企事业单位信息公开专门规定，结合各自实际制定信息公开制度，在本部门网站公开专栏开设下属公共企事业单位信息公开栏目，集中公开单位名单、服务内容、收费标准、服务网点地址、联系方式、投诉举报渠道等相关信息，助力提升监管效能。国资监管部门要全面依法履职，监督市属国有企业严格履行信息公开职责，按照公开范围和重点内容，规范信息公开流程，公开各类相关信息。（市教育局、市卫生健康委员会、市医疗保障局、市市政管理局、市审批服务管理局、市交通运输局、市人力资源和社会保障局、市国有资产监督管理委员会牵头，各县〔市〕区人民政府，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六）加强政府网站和政务新媒体建设。各级各部门要建设完成政府信息公开平台，法定主动公开内容全部公开到位。严格内容发布审核制度，坚持分级分类审核、先审后发，明确审核主体、审核流程，严把政治关、法律关、政策关、保密关、文字关，做到权威准确、内容全面、形式多样、通俗易懂、便于获取、易于传播。xxxx年底前，xx市人民政府门户网站全部支持互联网协议第x版。（各县〔市〕区人民政府，市政府各部门、各直属机构负责牵头落实）</w:t>
      </w:r>
    </w:p>
    <w:p>
      <w:pPr>
        <w:ind w:left="0" w:right="0" w:firstLine="560"/>
        <w:spacing w:before="450" w:after="450" w:line="312" w:lineRule="auto"/>
      </w:pPr>
      <w:r>
        <w:rPr>
          <w:rFonts w:ascii="宋体" w:hAnsi="宋体" w:eastAsia="宋体" w:cs="宋体"/>
          <w:color w:val="000"/>
          <w:sz w:val="28"/>
          <w:szCs w:val="28"/>
        </w:rPr>
        <w:t xml:space="preserve">（七）依法依规做好政府信息公开申请办理工作。各级各部门以完善内部制度为抓手，做好政府信息公开申请的接收、登记、办理、调查、答复等各个环节工作。以全区统一的政府信息公开规范答复文书格式为重点，增强政府信息公开申请协查的准确性、全面性。实行“疑难件、超期件、高频件”办理会商协调会机制，对“疑难件”研讨处理方案，确定承办部门，督促按时保质处理；对“超期件”按单督办；对“高频件”查找原因，明确职责分工，制定常态化解决方案。加强与相关部门的会商，提高答复精准度。积极探索依申请办理的新做法，总结新经验，不断提升工作实效。准确适用依申请公开各项规定，从严把握不予公开范围，对法定不予公开条款坚持最小化适用原则，依法保障公众合理信息需求。（各县〔市〕区人民政府，市政府各部门、各直属机构负责牵头落实）</w:t>
      </w:r>
    </w:p>
    <w:p>
      <w:pPr>
        <w:ind w:left="0" w:right="0" w:firstLine="560"/>
        <w:spacing w:before="450" w:after="450" w:line="312" w:lineRule="auto"/>
      </w:pPr>
      <w:r>
        <w:rPr>
          <w:rFonts w:ascii="宋体" w:hAnsi="宋体" w:eastAsia="宋体" w:cs="宋体"/>
          <w:color w:val="000"/>
          <w:sz w:val="28"/>
          <w:szCs w:val="28"/>
        </w:rPr>
        <w:t xml:space="preserve">（八）办好政府公报。市本级行政机关要将本机关制发的规范性文件正式印发后x个工作日内，报送xx市人民政府办公室在《xx市人民政府公报》刊登。各县（市）区人民政府要把政府公报工作纳入政务公开工作统一部署、统一推进、统一考核，不断创新方式，强化能力建设，推动政府公报工作规范有序开展。以赠阅方式寄送各县（市）区党委、政府和政务服务中心以及乡镇政府、街道办事处、社区、村（居）委会等基层单位和法院、检察院等司法机关的《xx市人民政府公报》，由各县（市）区人民政府负责适时了解受赠单位使用情况，并提前告知优化调整赠阅范围和数量，不断提升政府公报使用效果。（市政府办公室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三、切实强化支撑保障，全面夯实工作基础</w:t>
      </w:r>
    </w:p>
    <w:p>
      <w:pPr>
        <w:ind w:left="0" w:right="0" w:firstLine="560"/>
        <w:spacing w:before="450" w:after="450" w:line="312" w:lineRule="auto"/>
      </w:pPr>
      <w:r>
        <w:rPr>
          <w:rFonts w:ascii="宋体" w:hAnsi="宋体" w:eastAsia="宋体" w:cs="宋体"/>
          <w:color w:val="000"/>
          <w:sz w:val="28"/>
          <w:szCs w:val="28"/>
        </w:rPr>
        <w:t xml:space="preserve">（一）加强组织领导。各级各部门要依法确定一名负责同志，履行本级人民政府、本机关政府信息公开工作领导职责，报送同级政府信息公开工作主管部门备案，并在本级政府网站“领导之窗”领导分工中予以公布；实行垂直管理的政府部门向其上级政府信息公开工作主管部门备案。市本级行政机关办公室（综合处）是本机关政务公开与政府信息公开工作的主管机构和工作部门，要针对本机关起草以市政府印发的文件和本机关自行制发的文件同步界定并填写公开属性和理由，帮助解决实际问题，及时纠正不当行为。（市政府办公室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二）强化队伍建设。各级各部门要配齐配强“政策熟、业务精、能力强”的政务公开专职工作人员，保持人员队伍的稳定性、持续性和兼容性，进一步提升政务公开专业化能力和水平。（市政府办公室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三）抓好教育培训。各级各部门要把《政府信息公开条例》作为落实领导干部学法制度的重要内容，并列入新晋公务员培训和日常培训内容，特别是强化对基层一线政策执行人员以及新任和下属单位、主管领域的公共企事业单位政务公开专职工作人员开展针对性、系统性、灵活性、有效性培训，确保经济政策落实不遗漏、不走样，进一步提升全市政务公开整体工作水平。（市政府办公室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四）规范考核评估。各级各部门要认真梳理本级人民政府、本机关绩效考核体系中政务公开各项指标，根据新时代政务公开的职责定位和新形势新要求及时予以调整完善。优化政务公开第三方评估，发现和解决工作推进过程中存在的问题。鼓励创新公开方式方法，及时总结典型经验做法，宣传政务公开工作成效、亮点和经验。（市政府办公室牵头，各县〔市〕区人民政府、市政府各部门负责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第二篇：市政务公开工作要点</w:t>
      </w:r>
    </w:p>
    <w:p>
      <w:pPr>
        <w:ind w:left="0" w:right="0" w:firstLine="560"/>
        <w:spacing w:before="450" w:after="450" w:line="312" w:lineRule="auto"/>
      </w:pPr>
      <w:r>
        <w:rPr>
          <w:rFonts w:ascii="宋体" w:hAnsi="宋体" w:eastAsia="宋体" w:cs="宋体"/>
          <w:color w:val="000"/>
          <w:sz w:val="28"/>
          <w:szCs w:val="28"/>
        </w:rPr>
        <w:t xml:space="preserve">2024年全市政务公开工作要全面贯彻党的十九大和十九届二中、三中全会精神，以习近平新时代中国特色社会主义思想为指导，按照党中央、国务院、省委、省政府关于全面推进政务公开工作的系列部署和《甘肃省2024年政务公开工作要点》（甘政办发〔2024〕83号）要求，坚持统筹兼顾、突出重点，大力推进决策、执行、管理、服务、结果公开，不断提升政务公开的质量和实效，推动转变政府职能，深化简政放权，创新监管方式，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一、着力加强公开解读回应工作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w:t>
      </w:r>
    </w:p>
    <w:p>
      <w:pPr>
        <w:ind w:left="0" w:right="0" w:firstLine="560"/>
        <w:spacing w:before="450" w:after="450" w:line="312" w:lineRule="auto"/>
      </w:pPr>
      <w:r>
        <w:rPr>
          <w:rFonts w:ascii="宋体" w:hAnsi="宋体" w:eastAsia="宋体" w:cs="宋体"/>
          <w:color w:val="000"/>
          <w:sz w:val="28"/>
          <w:szCs w:val="28"/>
        </w:rPr>
        <w:t xml:space="preserve">1.推进政策执行更加阳光透明。把公开透明作为政府工作的基本要求，坚持以公开为常态、不公开为例外，推进重大决策预公开，政府全体会议和常务会议讨论决定的事项、政府及其部门制定的政策，除依法需要保密的外应及时公开。制定出台涉及公共利益、公众权益的政策文件，要对公开相关信息作出明确规定。（责任单位：市政府各部门）</w:t>
      </w:r>
    </w:p>
    <w:p>
      <w:pPr>
        <w:ind w:left="0" w:right="0" w:firstLine="560"/>
        <w:spacing w:before="450" w:after="450" w:line="312" w:lineRule="auto"/>
      </w:pPr>
      <w:r>
        <w:rPr>
          <w:rFonts w:ascii="宋体" w:hAnsi="宋体" w:eastAsia="宋体" w:cs="宋体"/>
          <w:color w:val="000"/>
          <w:sz w:val="28"/>
          <w:szCs w:val="28"/>
        </w:rPr>
        <w:t xml:space="preserve">2.推进人大代表建议和政协委员提案办理结果公开。按照《甘肃省人民政府办公厅关于做好人大代表建议和政协委员提案办理结果公开工作的通知》（甘政办发〔2024〕138号），依法公开人大代表建议和政协委员提案办理结果，对社会广泛关注、关系国计民生的建议和提案，承办单位原则上要公开答复全文。（牵头单位：市委市政府督查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3.建立市场准入负面清单信息公开机制。全面实施“双随机、一公开”监管，多渠道全方位及时公开综合监管和检查执法信息，提高监管效能和公正性。（责任单位：市政府有关部门）</w:t>
      </w:r>
    </w:p>
    <w:p>
      <w:pPr>
        <w:ind w:left="0" w:right="0" w:firstLine="560"/>
        <w:spacing w:before="450" w:after="450" w:line="312" w:lineRule="auto"/>
      </w:pPr>
      <w:r>
        <w:rPr>
          <w:rFonts w:ascii="宋体" w:hAnsi="宋体" w:eastAsia="宋体" w:cs="宋体"/>
          <w:color w:val="000"/>
          <w:sz w:val="28"/>
          <w:szCs w:val="28"/>
        </w:rPr>
        <w:t xml:space="preserve">（二）围绕重点领域加大主动公开力度。</w:t>
      </w:r>
    </w:p>
    <w:p>
      <w:pPr>
        <w:ind w:left="0" w:right="0" w:firstLine="560"/>
        <w:spacing w:before="450" w:after="450" w:line="312" w:lineRule="auto"/>
      </w:pPr>
      <w:r>
        <w:rPr>
          <w:rFonts w:ascii="宋体" w:hAnsi="宋体" w:eastAsia="宋体" w:cs="宋体"/>
          <w:color w:val="000"/>
          <w:sz w:val="28"/>
          <w:szCs w:val="28"/>
        </w:rPr>
        <w:t xml:space="preserve">4.推进财政预决算信息公开。市政府及各部门要按时全面公开财政预决算信息。继续加大政府债务种类、规模、结构和使用、偿还等情况公开力度。（牵头单位：市财政局；</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5.做好重大建设项目批准和实施领域信息公开。要选择社会关注度高的重大建设项目，做好审批核准、备案等结果公开，做好中标结果公示、合同订立及履行情况、征收土地方案、征地补偿安置方案等过程信息的公开工作，积极回应社会关切，做到应公开尽公开，解决公开不充分造成的公众越过公开主体部门向同级或上级政府申请公开相关信息的问题。（牵头单位：市发改委；</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6.做好公共资源配置领域信息公开。依法做好公共资源交易公告、资格审查结果、交易过程信息、成交信息、履约信息以及有关变更信息的公开工作。借鉴外省市好的经验做法，进一步提高全市公共资源交易数据共享平台体系建设水平，实现公共资源配置全流程透明化。（牵头单位：市公共资源交易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7.加强社会公益事业建设领域信息公开。按照《国务院办公厅关于推进社会公益事业领域政府信息公开的意见》关于社会救助和社会福利、困难户帮扶、教育、基本医疗卫生、环境保护、灾害事故救援、公共文化体育等领域的公开要求，于2024年6月底前梳理细化应公开事项，逐项明确公开主体、内容、标准、方式和程序，并在门户网站增设公开专栏，做好内容保障与更新。有关部门要按照各自职责权限，加强分类指导，建立健全长效机制，推动有关公共企事业单位、慈善组织如实公开社会公益事业信息。建立完善公开考核、评议、责任追究和监督检查具体办法，年内组织实施，并运用好相关结果。（责任单位：市民政局、市农林局、市教育局、市卫计委、市环保局、市文广新局、丝路（长城）文化研究院、市体育局等有关部门）</w:t>
      </w:r>
    </w:p>
    <w:p>
      <w:pPr>
        <w:ind w:left="0" w:right="0" w:firstLine="560"/>
        <w:spacing w:before="450" w:after="450" w:line="312" w:lineRule="auto"/>
      </w:pPr>
      <w:r>
        <w:rPr>
          <w:rFonts w:ascii="宋体" w:hAnsi="宋体" w:eastAsia="宋体" w:cs="宋体"/>
          <w:color w:val="000"/>
          <w:sz w:val="28"/>
          <w:szCs w:val="28"/>
        </w:rPr>
        <w:t xml:space="preserve">8.把重点领域信息公开纳入主动公开基本目录。注重运用技术手段实现公开的信息可检索、可核查、可利用。在政府信息公开工作报告中公布重点领域信息公开情况，接受社会监督。（责任单位：市政府各部门）</w:t>
      </w:r>
    </w:p>
    <w:p>
      <w:pPr>
        <w:ind w:left="0" w:right="0" w:firstLine="560"/>
        <w:spacing w:before="450" w:after="450" w:line="312" w:lineRule="auto"/>
      </w:pPr>
      <w:r>
        <w:rPr>
          <w:rFonts w:ascii="宋体" w:hAnsi="宋体" w:eastAsia="宋体" w:cs="宋体"/>
          <w:color w:val="000"/>
          <w:sz w:val="28"/>
          <w:szCs w:val="28"/>
        </w:rPr>
        <w:t xml:space="preserve">（三）围绕稳定市场预期加强政策解读。</w:t>
      </w:r>
    </w:p>
    <w:p>
      <w:pPr>
        <w:ind w:left="0" w:right="0" w:firstLine="560"/>
        <w:spacing w:before="450" w:after="450" w:line="312" w:lineRule="auto"/>
      </w:pPr>
      <w:r>
        <w:rPr>
          <w:rFonts w:ascii="宋体" w:hAnsi="宋体" w:eastAsia="宋体" w:cs="宋体"/>
          <w:color w:val="000"/>
          <w:sz w:val="28"/>
          <w:szCs w:val="28"/>
        </w:rPr>
        <w:t xml:space="preserve">9.聚焦重大部署的政策解读。聚焦深入推进供给侧结构性改革、抓好生态环境保护和治理、大力实施乡村振兴战略、积极扩大消费和促进有效投资、推动生态产业发展、推动“放管服”和国企国资改革、拓展对外开放新格局、提高保障和改善民生水平等重大部署，解读好相关政策措施，赢得人民群众的理解和支持。（责任单位：市政府各部门）</w:t>
      </w:r>
    </w:p>
    <w:p>
      <w:pPr>
        <w:ind w:left="0" w:right="0" w:firstLine="560"/>
        <w:spacing w:before="450" w:after="450" w:line="312" w:lineRule="auto"/>
      </w:pPr>
      <w:r>
        <w:rPr>
          <w:rFonts w:ascii="宋体" w:hAnsi="宋体" w:eastAsia="宋体" w:cs="宋体"/>
          <w:color w:val="000"/>
          <w:sz w:val="28"/>
          <w:szCs w:val="28"/>
        </w:rPr>
        <w:t xml:space="preserve">10.抓好两大攻坚战相关政策解读。切实抓好防范化解重大风险、污染防治两大攻坚战相关政策措施的解读工作，推动相关政策落地见效。（责任单位：市政府有关部门）</w:t>
      </w:r>
    </w:p>
    <w:p>
      <w:pPr>
        <w:ind w:left="0" w:right="0" w:firstLine="560"/>
        <w:spacing w:before="450" w:after="450" w:line="312" w:lineRule="auto"/>
      </w:pPr>
      <w:r>
        <w:rPr>
          <w:rFonts w:ascii="宋体" w:hAnsi="宋体" w:eastAsia="宋体" w:cs="宋体"/>
          <w:color w:val="000"/>
          <w:sz w:val="28"/>
          <w:szCs w:val="28"/>
        </w:rPr>
        <w:t xml:space="preserve">11.落实信息发布主体责任。市政府各部门主要负责同志要履行好重大政策“第一解读人”职责，年内解读重要政策措施不少于3次。通过召开新闻发布会、政策例行吹风会、专题访谈、发表文章等方式，深入解读政策背景、重点任务、后续工作考虑等，及时准确传递权威信息和政策意图。对一些专业性较强的政策，牵头起草部门要注重运用客观数据、生动实例等，进行形象化、通俗化解读，把政策解释清楚，避免误解误读。（责任单位：市政府各部门）</w:t>
      </w:r>
    </w:p>
    <w:p>
      <w:pPr>
        <w:ind w:left="0" w:right="0" w:firstLine="560"/>
        <w:spacing w:before="450" w:after="450" w:line="312" w:lineRule="auto"/>
      </w:pPr>
      <w:r>
        <w:rPr>
          <w:rFonts w:ascii="宋体" w:hAnsi="宋体" w:eastAsia="宋体" w:cs="宋体"/>
          <w:color w:val="000"/>
          <w:sz w:val="28"/>
          <w:szCs w:val="28"/>
        </w:rPr>
        <w:t xml:space="preserve">（四）围绕社会重大关切加强舆情回应。</w:t>
      </w:r>
    </w:p>
    <w:p>
      <w:pPr>
        <w:ind w:left="0" w:right="0" w:firstLine="560"/>
        <w:spacing w:before="450" w:after="450" w:line="312" w:lineRule="auto"/>
      </w:pPr>
      <w:r>
        <w:rPr>
          <w:rFonts w:ascii="宋体" w:hAnsi="宋体" w:eastAsia="宋体" w:cs="宋体"/>
          <w:color w:val="000"/>
          <w:sz w:val="28"/>
          <w:szCs w:val="28"/>
        </w:rPr>
        <w:t xml:space="preserve">12.增强舆情风险防控意识。密切监测收集苗头性舆情信息，特别是涉及经济社会重大政策、影响党和政府公信力、冲击道德底线等方面的政务舆情，做到及时预警、科学研判、妥善处置、有效回应。特别重大、重大突发事件发生后，应在24小时内举行新闻发布会。（责任单位：市政府各部门）</w:t>
      </w:r>
    </w:p>
    <w:p>
      <w:pPr>
        <w:ind w:left="0" w:right="0" w:firstLine="560"/>
        <w:spacing w:before="450" w:after="450" w:line="312" w:lineRule="auto"/>
      </w:pPr>
      <w:r>
        <w:rPr>
          <w:rFonts w:ascii="宋体" w:hAnsi="宋体" w:eastAsia="宋体" w:cs="宋体"/>
          <w:color w:val="000"/>
          <w:sz w:val="28"/>
          <w:szCs w:val="28"/>
        </w:rPr>
        <w:t xml:space="preserve">13.做好民生热点舆情回应。要切实提高舆情应对能力和水平，做好就学就医、住房保障、安全生产、防灾减灾救灾、食品药品安全、养老服务等民生方面的热点舆情回应，准确把握社会情绪，讲清楚问题成因、解决方案和制约因素等，更好引导社会预期。（责任单位：市政府各部门）</w:t>
      </w:r>
    </w:p>
    <w:p>
      <w:pPr>
        <w:ind w:left="0" w:right="0" w:firstLine="560"/>
        <w:spacing w:before="450" w:after="450" w:line="312" w:lineRule="auto"/>
      </w:pPr>
      <w:r>
        <w:rPr>
          <w:rFonts w:ascii="宋体" w:hAnsi="宋体" w:eastAsia="宋体" w:cs="宋体"/>
          <w:color w:val="000"/>
          <w:sz w:val="28"/>
          <w:szCs w:val="28"/>
        </w:rPr>
        <w:t xml:space="preserve">14.完善协调联动机制。建立完善宣传、网信、公安、通信管理等部门的快速反应和协调联动机制，加强与新闻媒体的沟通联系，提高政务舆情回应的主动性、针对性、有效性。（责任单位：市政府各部门）</w:t>
      </w:r>
    </w:p>
    <w:p>
      <w:pPr>
        <w:ind w:left="0" w:right="0" w:firstLine="560"/>
        <w:spacing w:before="450" w:after="450" w:line="312" w:lineRule="auto"/>
      </w:pPr>
      <w:r>
        <w:rPr>
          <w:rFonts w:ascii="宋体" w:hAnsi="宋体" w:eastAsia="宋体" w:cs="宋体"/>
          <w:color w:val="000"/>
          <w:sz w:val="28"/>
          <w:szCs w:val="28"/>
        </w:rPr>
        <w:t xml:space="preserve">15.建立问责制度。开展政务舆情应对工作效果评估，对重大政务舆情处置不得力、回应不妥当、报告不及时的涉事责任单位及相关责任人员，要予以通报批评或约谈整改。（责任单位：市电子政务办）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（五）推进网上办事服务公开。</w:t>
      </w:r>
    </w:p>
    <w:p>
      <w:pPr>
        <w:ind w:left="0" w:right="0" w:firstLine="560"/>
        <w:spacing w:before="450" w:after="450" w:line="312" w:lineRule="auto"/>
      </w:pPr>
      <w:r>
        <w:rPr>
          <w:rFonts w:ascii="宋体" w:hAnsi="宋体" w:eastAsia="宋体" w:cs="宋体"/>
          <w:color w:val="000"/>
          <w:sz w:val="28"/>
          <w:szCs w:val="28"/>
        </w:rPr>
        <w:t xml:space="preserve">16.不断创新服务方式。按照《国务院关于加快推进“互联网+政务服务”工作的指导意见》（国发〔2024〕55号）和《嘉峪关市深化“放管服”改革推进政府职能转变方案》（嘉政发〔2024〕34号）、《嘉峪关市2024年推行“一窗办一网办简化办马上办”改革实施方案》（嘉政办发〔2024〕76号）要求，借鉴浙江“最多跑一次”、江苏“不见面审批”等典型经验和做法，努力营造稳定、公平、透明的一流营商环境，为市场主体添活力，为人民群众增便利，力争80%以上政务服务事项实现“一网通办”。（牵头单位：市放管服办、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17.加快推动政务服务“一网通办”。除公文、资料涉密的审批事项和需要专家论证、技术评审、公开听证的复杂事项外，一般审批事项均应依托甘肃政务服务网嘉峪关站实现申报办理。对尚未实现网上申报办理的事项，要通过优化审批流程、简化办事要件等方式积极创造条件推行网上申报办理，对近期确实不具备网上申报办理条件的要列明原因。（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18.及时公开政策落实情况和阶段成果。各部门要及时公开“互联网+政务服务”有关政策的落实情况及阶段性成果，通过政府门户网站、甘肃政务服务网嘉峪关站等各类平台及时发布放管服改革动态信息，并向省政府办公厅及时报送，由省政府办公厅通过甘肃政务服务网首页的放管服改革专栏公开发布。（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19.加大宣传力度扩大知晓范围。各部门要围绕群众和企业关注度高的热点事项，及时以发布公告等形式，告知群众可通过甘肃政务服务网嘉峪关站办理的事项；</w:t>
      </w:r>
    </w:p>
    <w:p>
      <w:pPr>
        <w:ind w:left="0" w:right="0" w:firstLine="560"/>
        <w:spacing w:before="450" w:after="450" w:line="312" w:lineRule="auto"/>
      </w:pPr>
      <w:r>
        <w:rPr>
          <w:rFonts w:ascii="宋体" w:hAnsi="宋体" w:eastAsia="宋体" w:cs="宋体"/>
          <w:color w:val="000"/>
          <w:sz w:val="28"/>
          <w:szCs w:val="28"/>
        </w:rPr>
        <w:t xml:space="preserve">并积极会同宣传、网信等部门，借助网络、手机短信、“两微一端”等新媒体以及报纸、广播、电视等各类传统媒体，全方位向群众和企业宣传甘肃政务服务网嘉峪关站“网上办事”功能，增强知晓率，引导企业和群众通过网上办事。（责任单位：市政府各部门）</w:t>
      </w:r>
    </w:p>
    <w:p>
      <w:pPr>
        <w:ind w:left="0" w:right="0" w:firstLine="560"/>
        <w:spacing w:before="450" w:after="450" w:line="312" w:lineRule="auto"/>
      </w:pPr>
      <w:r>
        <w:rPr>
          <w:rFonts w:ascii="宋体" w:hAnsi="宋体" w:eastAsia="宋体" w:cs="宋体"/>
          <w:color w:val="000"/>
          <w:sz w:val="28"/>
          <w:szCs w:val="28"/>
        </w:rPr>
        <w:t xml:space="preserve">20.进一步完善网民留言办理机制。完善甘肃政务服务网嘉峪关站网民留言的受理、转办和反馈机制，及时处理答复，为群众提供更好服务。（牵头单位：市电子政务办；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21.加强信息系统互联互通。加强政府门户网站与甘肃政务网嘉峪关站的前端整合，推动政务服务“一网通办”。（牵头单位：市放管服办；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（六）提升实体政务大厅服务能力。</w:t>
      </w:r>
    </w:p>
    <w:p>
      <w:pPr>
        <w:ind w:left="0" w:right="0" w:firstLine="560"/>
        <w:spacing w:before="450" w:after="450" w:line="312" w:lineRule="auto"/>
      </w:pPr>
      <w:r>
        <w:rPr>
          <w:rFonts w:ascii="宋体" w:hAnsi="宋体" w:eastAsia="宋体" w:cs="宋体"/>
          <w:color w:val="000"/>
          <w:sz w:val="28"/>
          <w:szCs w:val="28"/>
        </w:rPr>
        <w:t xml:space="preserve">22.加强实体政务大厅建设管理。按照《甘肃省人民政府办公厅关于全面推进政务服务中心开展“一窗受理、集成服务”工作的通知》（甘政办发〔2024〕65号）要求，加强实体政务大厅建设管理，推动线下线上同步受理办事申请，统筹服务资源，统一服务标准，理顺工作机制，强化部门协调，逐步推行群众和企业必须到现场办理的事项“只进一扇门”、“一窗受理”、“最多跑一次”。制定服务事项清单、并向社会公布。（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23.公布“最多跑一次”事项清单和办事指南。结合实际，及时梳理公布“最多跑一次”事项清单，省级制定发布“最多跑一次”工作规范和办事指南，形成《办事指南参考目录》，明确办理条件、办理材料、办理流程，加快实现办事材料目录化、标准化，让群众办事更明白、更便捷。各有关部门要进一步规范和完善办事指南，指南之外不得增加其他要求；</w:t>
      </w:r>
    </w:p>
    <w:p>
      <w:pPr>
        <w:ind w:left="0" w:right="0" w:firstLine="560"/>
        <w:spacing w:before="450" w:after="450" w:line="312" w:lineRule="auto"/>
      </w:pPr>
      <w:r>
        <w:rPr>
          <w:rFonts w:ascii="宋体" w:hAnsi="宋体" w:eastAsia="宋体" w:cs="宋体"/>
          <w:color w:val="000"/>
          <w:sz w:val="28"/>
          <w:szCs w:val="28"/>
        </w:rPr>
        <w:t xml:space="preserve">办事条件发生变化的事项，应在完成审批程序后1个工作日内公开变更后的相关信息和具体实施时间。（牵头单位：市编办〔市审改办〕；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24.推行“一窗受理、集成服务”政务服务模式。按照“前台统一受理、后台分类审批、统一窗口出件”的思路，加强实体政务大厅软硬件设施建设，优化窗口工作力量配置，做好人员、设施、经费保障；</w:t>
      </w:r>
    </w:p>
    <w:p>
      <w:pPr>
        <w:ind w:left="0" w:right="0" w:firstLine="560"/>
        <w:spacing w:before="450" w:after="450" w:line="312" w:lineRule="auto"/>
      </w:pPr>
      <w:r>
        <w:rPr>
          <w:rFonts w:ascii="宋体" w:hAnsi="宋体" w:eastAsia="宋体" w:cs="宋体"/>
          <w:color w:val="000"/>
          <w:sz w:val="28"/>
          <w:szCs w:val="28"/>
        </w:rPr>
        <w:t xml:space="preserve">结合群众办事需求，分类增设或整合设置若干综合性窗口，避免不同服务窗口“冷热不均”现象。（牵头单位：市政务服务中心；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25.建立完善激励约束制度。加强窗口工作人员管理，严肃纪律作风，规范服务行为，切实提高服务效率和质量。（责任单位：市政府有关部门）</w:t>
      </w:r>
    </w:p>
    <w:p>
      <w:pPr>
        <w:ind w:left="0" w:right="0" w:firstLine="560"/>
        <w:spacing w:before="450" w:after="450" w:line="312" w:lineRule="auto"/>
      </w:pPr>
      <w:r>
        <w:rPr>
          <w:rFonts w:ascii="宋体" w:hAnsi="宋体" w:eastAsia="宋体" w:cs="宋体"/>
          <w:color w:val="000"/>
          <w:sz w:val="28"/>
          <w:szCs w:val="28"/>
        </w:rPr>
        <w:t xml:space="preserve">（七）优化审批办事服务。</w:t>
      </w:r>
    </w:p>
    <w:p>
      <w:pPr>
        <w:ind w:left="0" w:right="0" w:firstLine="560"/>
        <w:spacing w:before="450" w:after="450" w:line="312" w:lineRule="auto"/>
      </w:pPr>
      <w:r>
        <w:rPr>
          <w:rFonts w:ascii="宋体" w:hAnsi="宋体" w:eastAsia="宋体" w:cs="宋体"/>
          <w:color w:val="000"/>
          <w:sz w:val="28"/>
          <w:szCs w:val="28"/>
        </w:rPr>
        <w:t xml:space="preserve">26.开展办事服务信息专项检查。重点检查公开的办事服务信息是否准确规范、与实际工作是否一致等，发现问题及时督促整改。（牵头单位：市编办〔市审改办〕）</w:t>
      </w:r>
    </w:p>
    <w:p>
      <w:pPr>
        <w:ind w:left="0" w:right="0" w:firstLine="560"/>
        <w:spacing w:before="450" w:after="450" w:line="312" w:lineRule="auto"/>
      </w:pPr>
      <w:r>
        <w:rPr>
          <w:rFonts w:ascii="宋体" w:hAnsi="宋体" w:eastAsia="宋体" w:cs="宋体"/>
          <w:color w:val="000"/>
          <w:sz w:val="28"/>
          <w:szCs w:val="28"/>
        </w:rPr>
        <w:t xml:space="preserve">27.及时公开企业开办相关信息。围绕深化“放管服”改革，及时公开企业开办时间、建筑施工许可审批时间再减少一半的相关举措、工作进展、改革成效等情况。（责任单位：市市场监管局、市建设局）</w:t>
      </w:r>
    </w:p>
    <w:p>
      <w:pPr>
        <w:ind w:left="0" w:right="0" w:firstLine="560"/>
        <w:spacing w:before="450" w:after="450" w:line="312" w:lineRule="auto"/>
      </w:pPr>
      <w:r>
        <w:rPr>
          <w:rFonts w:ascii="宋体" w:hAnsi="宋体" w:eastAsia="宋体" w:cs="宋体"/>
          <w:color w:val="000"/>
          <w:sz w:val="28"/>
          <w:szCs w:val="28"/>
        </w:rPr>
        <w:t xml:space="preserve">28.清理各类证照、证明。清理并公开群众和企业办事需要提供的各类证照、证明材料，没有法律法规依据的一律取消。（牵头单位：市编办〔市审改办〕；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29.实行网上办事大厅与实体政务大厅办事服务信息同源管理。建设和使用统一的咨询问答知识库、政务服务资源库，确保线上线下办事服务信息内容准确一致，方便群众和企业办事。（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（八）强化政府网站建设管理。</w:t>
      </w:r>
    </w:p>
    <w:p>
      <w:pPr>
        <w:ind w:left="0" w:right="0" w:firstLine="560"/>
        <w:spacing w:before="450" w:after="450" w:line="312" w:lineRule="auto"/>
      </w:pPr>
      <w:r>
        <w:rPr>
          <w:rFonts w:ascii="宋体" w:hAnsi="宋体" w:eastAsia="宋体" w:cs="宋体"/>
          <w:color w:val="000"/>
          <w:sz w:val="28"/>
          <w:szCs w:val="28"/>
        </w:rPr>
        <w:t xml:space="preserve">30.加强政府网站考评和内容建设。认真落实《政府网站发展指引》，优化考评体系，继续做好常态化抽查通报，不断提高政府网站管理服务水平。加强政府网站内容建设，丰富信息资源，强化信息搜索、办事服务等功能。（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31.严格规范网站管理。严格政府网站开办整合流程，规范政府网站名称和域名管理。大力推进政府网站建设集约化，建立健全站点建设、内容发布、组织保障等体制机制。（牵头单位：市电子政务办；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32.完成网站改造升级。推进政府网站部署互联网协议第六版（ipv6）的实施，新建的政府网站要全面支持互联网协议第六版。（牵头单位：市电子政务办；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33.开展公共信息资源开放试点。依托政府网站集中统一开放政府数据，探索制定相关标准规范，形成可复制可推广的经验做法。完善政府网站安全保障机制，做好防攻击、防篡改、防病毒等工作。建立健全政府网站用户信息保护制度，确保用户信息安全。（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（九）用好“两微一端”新平台。</w:t>
      </w:r>
    </w:p>
    <w:p>
      <w:pPr>
        <w:ind w:left="0" w:right="0" w:firstLine="560"/>
        <w:spacing w:before="450" w:after="450" w:line="312" w:lineRule="auto"/>
      </w:pPr>
      <w:r>
        <w:rPr>
          <w:rFonts w:ascii="宋体" w:hAnsi="宋体" w:eastAsia="宋体" w:cs="宋体"/>
          <w:color w:val="000"/>
          <w:sz w:val="28"/>
          <w:szCs w:val="28"/>
        </w:rPr>
        <w:t xml:space="preserve">34.充分发挥政务微博、微信、移动客户端灵活便捷的优势，做好信息发布、政策解读和办事服务工作，进一步增强公开实效，提升服务水平。按照“谁开设、谁管理”的原则，落实主体责任，严格内容审查把关，不得发布与政府职能没有直接关联的信息，信息发布失当，造成不良影响要及时整改。加强“两微一端”日常监管和维护，对维护能力差、关注用户少的关停整合。（责任单位：市政府各部门）</w:t>
      </w:r>
    </w:p>
    <w:p>
      <w:pPr>
        <w:ind w:left="0" w:right="0" w:firstLine="560"/>
        <w:spacing w:before="450" w:after="450" w:line="312" w:lineRule="auto"/>
      </w:pPr>
      <w:r>
        <w:rPr>
          <w:rFonts w:ascii="宋体" w:hAnsi="宋体" w:eastAsia="宋体" w:cs="宋体"/>
          <w:color w:val="000"/>
          <w:sz w:val="28"/>
          <w:szCs w:val="28"/>
        </w:rPr>
        <w:t xml:space="preserve">（十）整合各类政务热线电话。</w:t>
      </w:r>
    </w:p>
    <w:p>
      <w:pPr>
        <w:ind w:left="0" w:right="0" w:firstLine="560"/>
        <w:spacing w:before="450" w:after="450" w:line="312" w:lineRule="auto"/>
      </w:pPr>
      <w:r>
        <w:rPr>
          <w:rFonts w:ascii="宋体" w:hAnsi="宋体" w:eastAsia="宋体" w:cs="宋体"/>
          <w:color w:val="000"/>
          <w:sz w:val="28"/>
          <w:szCs w:val="28"/>
        </w:rPr>
        <w:t xml:space="preserve">35.针对群众反映的政务热线号码过多、接通率低、缺乏统一管理等问题，全面清理，加快整合。按照属地管理、分级负责原则，建立“统一接收、按责转办、限时办结、统一督办、评价反馈”工作机制，做到一个号码响应群众诉求。加强日常值守和督办考核，提高热线服务水平。（责任单位：市社会治理局）</w:t>
      </w:r>
    </w:p>
    <w:p>
      <w:pPr>
        <w:ind w:left="0" w:right="0" w:firstLine="560"/>
        <w:spacing w:before="450" w:after="450" w:line="312" w:lineRule="auto"/>
      </w:pPr>
      <w:r>
        <w:rPr>
          <w:rFonts w:ascii="宋体" w:hAnsi="宋体" w:eastAsia="宋体" w:cs="宋体"/>
          <w:color w:val="000"/>
          <w:sz w:val="28"/>
          <w:szCs w:val="28"/>
        </w:rPr>
        <w:t xml:space="preserve">（十一）规范有序开展政府公报工作。</w:t>
      </w:r>
    </w:p>
    <w:p>
      <w:pPr>
        <w:ind w:left="0" w:right="0" w:firstLine="560"/>
        <w:spacing w:before="450" w:after="450" w:line="312" w:lineRule="auto"/>
      </w:pPr>
      <w:r>
        <w:rPr>
          <w:rFonts w:ascii="宋体" w:hAnsi="宋体" w:eastAsia="宋体" w:cs="宋体"/>
          <w:color w:val="000"/>
          <w:sz w:val="28"/>
          <w:szCs w:val="28"/>
        </w:rPr>
        <w:t xml:space="preserve">36.按照《国务院办公厅关于做好政府公报工作的通知》（国办发〔2024〕22号）要求，在办好政府公报纸质版的基础上，加快政府公报电子化进程，推进政府公报数据库建设，有序开放政府公报数据。各部门制发的规范性文件应及时送市政府办公室，供政府公报刊登。（责任单位：市政府各部门）</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（十二）贯彻落实政府信息公开条例。</w:t>
      </w:r>
    </w:p>
    <w:p>
      <w:pPr>
        <w:ind w:left="0" w:right="0" w:firstLine="560"/>
        <w:spacing w:before="450" w:after="450" w:line="312" w:lineRule="auto"/>
      </w:pPr>
      <w:r>
        <w:rPr>
          <w:rFonts w:ascii="宋体" w:hAnsi="宋体" w:eastAsia="宋体" w:cs="宋体"/>
          <w:color w:val="000"/>
          <w:sz w:val="28"/>
          <w:szCs w:val="28"/>
        </w:rPr>
        <w:t xml:space="preserve">37.进一步规范依申请公开工作。建立健全接收、登记、办理、答复等流程，依法保障公民、法人和其他组织获取政府信息的权利。（责任单位：市政府各部门）</w:t>
      </w:r>
    </w:p>
    <w:p>
      <w:pPr>
        <w:ind w:left="0" w:right="0" w:firstLine="560"/>
        <w:spacing w:before="450" w:after="450" w:line="312" w:lineRule="auto"/>
      </w:pPr>
      <w:r>
        <w:rPr>
          <w:rFonts w:ascii="宋体" w:hAnsi="宋体" w:eastAsia="宋体" w:cs="宋体"/>
          <w:color w:val="000"/>
          <w:sz w:val="28"/>
          <w:szCs w:val="28"/>
        </w:rPr>
        <w:t xml:space="preserve">（十三）加强政府信息公开审查工作。</w:t>
      </w:r>
    </w:p>
    <w:p>
      <w:pPr>
        <w:ind w:left="0" w:right="0" w:firstLine="560"/>
        <w:spacing w:before="450" w:after="450" w:line="312" w:lineRule="auto"/>
      </w:pPr>
      <w:r>
        <w:rPr>
          <w:rFonts w:ascii="宋体" w:hAnsi="宋体" w:eastAsia="宋体" w:cs="宋体"/>
          <w:color w:val="000"/>
          <w:sz w:val="28"/>
          <w:szCs w:val="28"/>
        </w:rPr>
        <w:t xml:space="preserve">38.政府信息公开前要依法依规严格审查，特别要做好对公开内容表述、公开时机、公开方式的研判，避免发生信息发布失信、影响社会稳定问题。要依法保护好个人隐私，除惩戒公示、强制性信息披露外，对于其他涉及个人隐私的政府信息，公开时要去标识化处理，选择恰当的方式和范围。（责任单位：市政府各部门）</w:t>
      </w:r>
    </w:p>
    <w:p>
      <w:pPr>
        <w:ind w:left="0" w:right="0" w:firstLine="560"/>
        <w:spacing w:before="450" w:after="450" w:line="312" w:lineRule="auto"/>
      </w:pPr>
      <w:r>
        <w:rPr>
          <w:rFonts w:ascii="宋体" w:hAnsi="宋体" w:eastAsia="宋体" w:cs="宋体"/>
          <w:color w:val="000"/>
          <w:sz w:val="28"/>
          <w:szCs w:val="28"/>
        </w:rPr>
        <w:t xml:space="preserve">（十四）全面推行主动公开基本目录制度。</w:t>
      </w:r>
    </w:p>
    <w:p>
      <w:pPr>
        <w:ind w:left="0" w:right="0" w:firstLine="560"/>
        <w:spacing w:before="450" w:after="450" w:line="312" w:lineRule="auto"/>
      </w:pPr>
      <w:r>
        <w:rPr>
          <w:rFonts w:ascii="宋体" w:hAnsi="宋体" w:eastAsia="宋体" w:cs="宋体"/>
          <w:color w:val="000"/>
          <w:sz w:val="28"/>
          <w:szCs w:val="28"/>
        </w:rPr>
        <w:t xml:space="preserve">39.各部门要做好主动公开基本目录编制工作。目录编制要充分体现“五公开”、政策解读、舆情回应、公众参与等要求。（责任单位：市政府各部门）</w:t>
      </w:r>
    </w:p>
    <w:p>
      <w:pPr>
        <w:ind w:left="0" w:right="0" w:firstLine="560"/>
        <w:spacing w:before="450" w:after="450" w:line="312" w:lineRule="auto"/>
      </w:pPr>
      <w:r>
        <w:rPr>
          <w:rFonts w:ascii="宋体" w:hAnsi="宋体" w:eastAsia="宋体" w:cs="宋体"/>
          <w:color w:val="000"/>
          <w:sz w:val="28"/>
          <w:szCs w:val="28"/>
        </w:rPr>
        <w:t xml:space="preserve">（十五）建立健全公共企事业单位信息公开制度。</w:t>
      </w:r>
    </w:p>
    <w:p>
      <w:pPr>
        <w:ind w:left="0" w:right="0" w:firstLine="560"/>
        <w:spacing w:before="450" w:after="450" w:line="312" w:lineRule="auto"/>
      </w:pPr>
      <w:r>
        <w:rPr>
          <w:rFonts w:ascii="宋体" w:hAnsi="宋体" w:eastAsia="宋体" w:cs="宋体"/>
          <w:color w:val="000"/>
          <w:sz w:val="28"/>
          <w:szCs w:val="28"/>
        </w:rPr>
        <w:t xml:space="preserve">40.各有关部门要履行监管职责，加强分类指导，组织编制公共企事业单位公开事项目录，建立完善公开考核、评议、责任追究和监督检查具体办法，切实推进公共企事业单位信息公开工作。（责任单位：市农林局、市民政局、市教育局、市卫计委、市建设局、市环保局、市文广新局、大景区管委会、市体育局等有关部门）</w:t>
      </w:r>
    </w:p>
    <w:p>
      <w:pPr>
        <w:ind w:left="0" w:right="0" w:firstLine="560"/>
        <w:spacing w:before="450" w:after="450" w:line="312" w:lineRule="auto"/>
      </w:pPr>
      <w:r>
        <w:rPr>
          <w:rFonts w:ascii="宋体" w:hAnsi="宋体" w:eastAsia="宋体" w:cs="宋体"/>
          <w:color w:val="000"/>
          <w:sz w:val="28"/>
          <w:szCs w:val="28"/>
        </w:rPr>
        <w:t xml:space="preserve">（十六）加强政务公开工作培训、督查、考核。</w:t>
      </w:r>
    </w:p>
    <w:p>
      <w:pPr>
        <w:ind w:left="0" w:right="0" w:firstLine="560"/>
        <w:spacing w:before="450" w:after="450" w:line="312" w:lineRule="auto"/>
      </w:pPr>
      <w:r>
        <w:rPr>
          <w:rFonts w:ascii="宋体" w:hAnsi="宋体" w:eastAsia="宋体" w:cs="宋体"/>
          <w:color w:val="000"/>
          <w:sz w:val="28"/>
          <w:szCs w:val="28"/>
        </w:rPr>
        <w:t xml:space="preserve">41.各部门要紧紧围绕贯彻落实新条例、新办法，政策解读，政务舆情回应等，抓好业务培训和督查，年底前市政府办公室将组织政务公开与“互联网+政务服务”工作考核，强化对政策解读、政务舆情回应、主要负责同志研究部署政务公开工作和参加新闻发布会等情况的考核评估，并通报结果。（责任单位：市政府各部门）</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第四篇：市司法局党务政务公开2024年工作要点</w:t>
      </w:r>
    </w:p>
    <w:p>
      <w:pPr>
        <w:ind w:left="0" w:right="0" w:firstLine="560"/>
        <w:spacing w:before="450" w:after="450" w:line="312" w:lineRule="auto"/>
      </w:pPr>
      <w:r>
        <w:rPr>
          <w:rFonts w:ascii="宋体" w:hAnsi="宋体" w:eastAsia="宋体" w:cs="宋体"/>
          <w:color w:val="000"/>
          <w:sz w:val="28"/>
          <w:szCs w:val="28"/>
        </w:rPr>
        <w:t xml:space="preserve">濮司党„2024‟22号</w:t>
      </w:r>
    </w:p>
    <w:p>
      <w:pPr>
        <w:ind w:left="0" w:right="0" w:firstLine="560"/>
        <w:spacing w:before="450" w:after="450" w:line="312" w:lineRule="auto"/>
      </w:pPr>
      <w:r>
        <w:rPr>
          <w:rFonts w:ascii="宋体" w:hAnsi="宋体" w:eastAsia="宋体" w:cs="宋体"/>
          <w:color w:val="000"/>
          <w:sz w:val="28"/>
          <w:szCs w:val="28"/>
        </w:rPr>
        <w:t xml:space="preserve">中共濮阳市司法局委员会</w:t>
      </w:r>
    </w:p>
    <w:p>
      <w:pPr>
        <w:ind w:left="0" w:right="0" w:firstLine="560"/>
        <w:spacing w:before="450" w:after="450" w:line="312" w:lineRule="auto"/>
      </w:pPr>
      <w:r>
        <w:rPr>
          <w:rFonts w:ascii="宋体" w:hAnsi="宋体" w:eastAsia="宋体" w:cs="宋体"/>
          <w:color w:val="000"/>
          <w:sz w:val="28"/>
          <w:szCs w:val="28"/>
        </w:rPr>
        <w:t xml:space="preserve">关于印发2024年党务政务公开工作要点的通 知</w:t>
      </w:r>
    </w:p>
    <w:p>
      <w:pPr>
        <w:ind w:left="0" w:right="0" w:firstLine="560"/>
        <w:spacing w:before="450" w:after="450" w:line="312" w:lineRule="auto"/>
      </w:pPr>
      <w:r>
        <w:rPr>
          <w:rFonts w:ascii="宋体" w:hAnsi="宋体" w:eastAsia="宋体" w:cs="宋体"/>
          <w:color w:val="000"/>
          <w:sz w:val="28"/>
          <w:szCs w:val="28"/>
        </w:rPr>
        <w:t xml:space="preserve">局属各二级单位及机关各科室部：</w:t>
      </w:r>
    </w:p>
    <w:p>
      <w:pPr>
        <w:ind w:left="0" w:right="0" w:firstLine="560"/>
        <w:spacing w:before="450" w:after="450" w:line="312" w:lineRule="auto"/>
      </w:pPr>
      <w:r>
        <w:rPr>
          <w:rFonts w:ascii="宋体" w:hAnsi="宋体" w:eastAsia="宋体" w:cs="宋体"/>
          <w:color w:val="000"/>
          <w:sz w:val="28"/>
          <w:szCs w:val="28"/>
        </w:rPr>
        <w:t xml:space="preserve">现将《2024年党务政务公开工作要点》印发给你们，请结合实际，认真贯彻落实。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2024年党务政务公开工作要点</w:t>
      </w:r>
    </w:p>
    <w:p>
      <w:pPr>
        <w:ind w:left="0" w:right="0" w:firstLine="560"/>
        <w:spacing w:before="450" w:after="450" w:line="312" w:lineRule="auto"/>
      </w:pPr>
      <w:r>
        <w:rPr>
          <w:rFonts w:ascii="宋体" w:hAnsi="宋体" w:eastAsia="宋体" w:cs="宋体"/>
          <w:color w:val="000"/>
          <w:sz w:val="28"/>
          <w:szCs w:val="28"/>
        </w:rPr>
        <w:t xml:space="preserve">2024年濮阳市司法局党务政务公开工作总体要求是：认真贯彻落买中央、省、市党务政务公开工作部署，坚持围绕中心、服务大局，坚持突出重点、务求实效，以促进权力公开透明运行为重点，推动党务政务公开工作规范化、制度化，着力保障人民群众知情权、参与权、监督权，为经济社会又好又快发展服务。</w:t>
      </w:r>
    </w:p>
    <w:p>
      <w:pPr>
        <w:ind w:left="0" w:right="0" w:firstLine="560"/>
        <w:spacing w:before="450" w:after="450" w:line="312" w:lineRule="auto"/>
      </w:pPr>
      <w:r>
        <w:rPr>
          <w:rFonts w:ascii="宋体" w:hAnsi="宋体" w:eastAsia="宋体" w:cs="宋体"/>
          <w:color w:val="000"/>
          <w:sz w:val="28"/>
          <w:szCs w:val="28"/>
        </w:rPr>
        <w:t xml:space="preserve">一、进一步提高党务公开工作质量和水平</w:t>
      </w:r>
    </w:p>
    <w:p>
      <w:pPr>
        <w:ind w:left="0" w:right="0" w:firstLine="560"/>
        <w:spacing w:before="450" w:after="450" w:line="312" w:lineRule="auto"/>
      </w:pPr>
      <w:r>
        <w:rPr>
          <w:rFonts w:ascii="宋体" w:hAnsi="宋体" w:eastAsia="宋体" w:cs="宋体"/>
          <w:color w:val="000"/>
          <w:sz w:val="28"/>
          <w:szCs w:val="28"/>
        </w:rPr>
        <w:t xml:space="preserve">1.开展党的基层组织党务公开工作“回头看”。以“五查五看”为主要内容，规范提升党的基层组织党务公开。一查公开内容，看公开是否全面真实；二查公开载体，看公开是否便捷有效；三查公开程序，看公开是否规范有序；四查公开制度，看保障措施是否健全落实；五查组织领导，看工作部署推进是否真正到位。对基础薄弱的单位，加强督促指导，巩固和深化基层党务公开工作成果。要依照党务公开目录主动实施公开，定期更新公开内容；对于关注度高、时效性强的事项实行即时公开；妥善处理依申请公开，建立健全申请的受理、答复机制。</w:t>
      </w:r>
    </w:p>
    <w:p>
      <w:pPr>
        <w:ind w:left="0" w:right="0" w:firstLine="560"/>
        <w:spacing w:before="450" w:after="450" w:line="312" w:lineRule="auto"/>
      </w:pPr>
      <w:r>
        <w:rPr>
          <w:rFonts w:ascii="宋体" w:hAnsi="宋体" w:eastAsia="宋体" w:cs="宋体"/>
          <w:color w:val="000"/>
          <w:sz w:val="28"/>
          <w:szCs w:val="28"/>
        </w:rPr>
        <w:t xml:space="preserve">2．进一步落实党的基层组织党务公开制度。结合工作实践，进一步落实和健全党内情况通报、情况反映、重大决策征求意见、党内事务听证咨询、党员定期评议基层党组织领导班子成员等制度，细化相关规定，完善配套制度，增强制度执行力。</w:t>
      </w:r>
    </w:p>
    <w:p>
      <w:pPr>
        <w:ind w:left="0" w:right="0" w:firstLine="560"/>
        <w:spacing w:before="450" w:after="450" w:line="312" w:lineRule="auto"/>
      </w:pPr>
      <w:r>
        <w:rPr>
          <w:rFonts w:ascii="黑体" w:hAnsi="黑体" w:eastAsia="黑体" w:cs="黑体"/>
          <w:color w:val="000000"/>
          <w:sz w:val="36"/>
          <w:szCs w:val="36"/>
          <w:b w:val="1"/>
          <w:bCs w:val="1"/>
        </w:rPr>
        <w:t xml:space="preserve">第五篇：党务政务公开工作要点</w:t>
      </w:r>
    </w:p>
    <w:p>
      <w:pPr>
        <w:ind w:left="0" w:right="0" w:firstLine="560"/>
        <w:spacing w:before="450" w:after="450" w:line="312" w:lineRule="auto"/>
      </w:pPr>
      <w:r>
        <w:rPr>
          <w:rFonts w:ascii="宋体" w:hAnsi="宋体" w:eastAsia="宋体" w:cs="宋体"/>
          <w:color w:val="000"/>
          <w:sz w:val="28"/>
          <w:szCs w:val="28"/>
        </w:rPr>
        <w:t xml:space="preserve">党务政务公开工作要点</w:t>
      </w:r>
    </w:p>
    <w:p>
      <w:pPr>
        <w:ind w:left="0" w:right="0" w:firstLine="560"/>
        <w:spacing w:before="450" w:after="450" w:line="312" w:lineRule="auto"/>
      </w:pPr>
      <w:r>
        <w:rPr>
          <w:rFonts w:ascii="宋体" w:hAnsi="宋体" w:eastAsia="宋体" w:cs="宋体"/>
          <w:color w:val="000"/>
          <w:sz w:val="28"/>
          <w:szCs w:val="28"/>
        </w:rPr>
        <w:t xml:space="preserve">一、全面推进党务公开。认真落实《关于党的基层组织实行党务公开的意见》确保今年内全部实行党务公开。针对不同类型党组织特点、不同单位的实际情况，分别制定党务公开目录，确定公开程序，规范公开内容、范围、形式、时限等。</w:t>
      </w:r>
    </w:p>
    <w:p>
      <w:pPr>
        <w:ind w:left="0" w:right="0" w:firstLine="560"/>
        <w:spacing w:before="450" w:after="450" w:line="312" w:lineRule="auto"/>
      </w:pPr>
      <w:r>
        <w:rPr>
          <w:rFonts w:ascii="宋体" w:hAnsi="宋体" w:eastAsia="宋体" w:cs="宋体"/>
          <w:color w:val="000"/>
          <w:sz w:val="28"/>
          <w:szCs w:val="28"/>
        </w:rPr>
        <w:t xml:space="preserve">二、围绕重大决策部署推进政务公开。做好加快转变经济发展方式政策措施落实过程中的政务公开工作，加大发展社会事业和改善民生政策措施落实情况的公开力度。</w:t>
      </w:r>
    </w:p>
    <w:p>
      <w:pPr>
        <w:ind w:left="0" w:right="0" w:firstLine="560"/>
        <w:spacing w:before="450" w:after="450" w:line="312" w:lineRule="auto"/>
      </w:pPr>
      <w:r>
        <w:rPr>
          <w:rFonts w:ascii="宋体" w:hAnsi="宋体" w:eastAsia="宋体" w:cs="宋体"/>
          <w:color w:val="000"/>
          <w:sz w:val="28"/>
          <w:szCs w:val="28"/>
        </w:rPr>
        <w:t xml:space="preserve">三、加大推行行政权力公开透明运行力度。按照职权法定、权责一致的要求，继续清理审核行政权力，编制职权目录，绘制行政职权流程图，及时向社会公布，确保权力运行程序化和公开透明。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四、深化公共企事业单位办事公开和基层政务公开。规范行政服务中心运行；整合以行政服务中心为主体的政务服务资源，拓展乡镇便民服务中心和村级便民网络，发挥好政府网站、电子监察系统、政务公开栏等载体作用，逐步实现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五、强化基础工作。加强组织领导，充分认识新形势下推行党务政务公开的重要意义，加大组织协调和监督检查力度，加强</w:t>
      </w:r>
    </w:p>
    <w:p>
      <w:pPr>
        <w:ind w:left="0" w:right="0" w:firstLine="560"/>
        <w:spacing w:before="450" w:after="450" w:line="312" w:lineRule="auto"/>
      </w:pPr>
      <w:r>
        <w:rPr>
          <w:rFonts w:ascii="宋体" w:hAnsi="宋体" w:eastAsia="宋体" w:cs="宋体"/>
          <w:color w:val="000"/>
          <w:sz w:val="28"/>
          <w:szCs w:val="28"/>
        </w:rPr>
        <w:t xml:space="preserve">工作指导和经验交流，发挥典型带动作用。加强队伍建设，完善领导和专门办事机构，配强办事机构专职人员，为党务政务公开工作提供组织保障，加大学习培训力度，提高队伍素质。</w:t>
      </w:r>
    </w:p>
    <w:p>
      <w:pPr>
        <w:ind w:left="0" w:right="0" w:firstLine="560"/>
        <w:spacing w:before="450" w:after="450" w:line="312" w:lineRule="auto"/>
      </w:pPr>
      <w:r>
        <w:rPr>
          <w:rFonts w:ascii="宋体" w:hAnsi="宋体" w:eastAsia="宋体" w:cs="宋体"/>
          <w:color w:val="000"/>
          <w:sz w:val="28"/>
          <w:szCs w:val="28"/>
        </w:rPr>
        <w:t xml:space="preserve">六、研究措施，改进方法，强化创新工作。党政务公开工作在新的形势下面临许多矛盾和问题，要解决这些矛盾和问题，就要结合实际，不断改变工作方法，采取灵活多样的形式，把权力运作透明化，最终让党务政务公开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2025-04-01T09:02:12+08:00</dcterms:created>
  <dcterms:modified xsi:type="dcterms:W3CDTF">2025-04-01T09:02:12+08:00</dcterms:modified>
</cp:coreProperties>
</file>

<file path=docProps/custom.xml><?xml version="1.0" encoding="utf-8"?>
<Properties xmlns="http://schemas.openxmlformats.org/officeDocument/2006/custom-properties" xmlns:vt="http://schemas.openxmlformats.org/officeDocument/2006/docPropsVTypes"/>
</file>