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专题党课内容讲稿参考（精选多篇）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内容讲稿参考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第一篇：专题党课内容讲稿参考</w:t>
      </w:r>
    </w:p>
    <w:p>
      <w:pPr>
        <w:ind w:left="0" w:right="0" w:firstLine="560"/>
        <w:spacing w:before="450" w:after="450" w:line="312" w:lineRule="auto"/>
      </w:pPr>
      <w:r>
        <w:rPr>
          <w:rFonts w:ascii="宋体" w:hAnsi="宋体" w:eastAsia="宋体" w:cs="宋体"/>
          <w:color w:val="000"/>
          <w:sz w:val="28"/>
          <w:szCs w:val="28"/>
        </w:rPr>
        <w:t xml:space="preserve">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这些力量以党的领导力为统领，互相激发、互相支撑、互相叠加，在党的民族工作中形成了强大凝聚力，推动缔结形成了中华民族共同体。小文档下载网精心整理了“专题党课内容讲稿参考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专题党课内容讲稿参考模板【一】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虽然在中国共产党发展的历，从大跃进到文 化 大 革 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即将取得胜利时，蒋介石发动了“四一二”反动政变，为了挽救党和人民，中国共产党打响了“八一”x起义第一枪，我们有了自己的军队，我们用正义的武装去对付蒋介石的非正义的反动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100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今天我们的中国人民，在习近平第xx代中央领导集体的带领下阔步前进。一系列的殷殷嘱托，时时刻刻在提醒着我们，今天的生活来之不易，我们要珍惜。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要到春节了，首先给大家拜个早年，祝大家牛年工作顺利、阖家幸福、身体健康、万事如意。刚才，×同志对年前有关工作进行了部署。下面，我给大家上一堂党课。党看干部主要就是看肩膀，看能不能负重，能不能“超负荷”。这实际上讲的就是担当，“担”就是担责任、担困难、担风险，“当”就是一马当先、当仁不让、当之无愧。市委xx书记在全市三级干部会上强调，坚持“以项目比能力”“以发展论实绩”，以此检视作风、考验水平、识别人才、选用干部。这给全市上下释放了强烈信号：让有本领、有业绩的干部有盼头；让不作为、甚至乱作为的干部没希望。我们要引导党员干部掀起干事创业的良好氛围，进一步强化执行力、创造力、推动力，为加快发展提供坚强保证。</w:t>
      </w:r>
    </w:p>
    <w:p>
      <w:pPr>
        <w:ind w:left="0" w:right="0" w:firstLine="560"/>
        <w:spacing w:before="450" w:after="450" w:line="312" w:lineRule="auto"/>
      </w:pPr>
      <w:r>
        <w:rPr>
          <w:rFonts w:ascii="宋体" w:hAnsi="宋体" w:eastAsia="宋体" w:cs="宋体"/>
          <w:color w:val="000"/>
          <w:sz w:val="28"/>
          <w:szCs w:val="28"/>
        </w:rPr>
        <w:t xml:space="preserve">一、讲境界，首先要讲忠诚</w:t>
      </w:r>
    </w:p>
    <w:p>
      <w:pPr>
        <w:ind w:left="0" w:right="0" w:firstLine="560"/>
        <w:spacing w:before="450" w:after="450" w:line="312" w:lineRule="auto"/>
      </w:pPr>
      <w:r>
        <w:rPr>
          <w:rFonts w:ascii="宋体" w:hAnsi="宋体" w:eastAsia="宋体" w:cs="宋体"/>
          <w:color w:val="000"/>
          <w:sz w:val="28"/>
          <w:szCs w:val="28"/>
        </w:rPr>
        <w:t xml:space="preserve">人们有时候评论他人说，某某人境界不高，跟他（她）谈不拢来。确实，境界不是天生就有的，而是后天养出来的。境界决定人的品位，品位决定人格，人格决定生命的意义和价值。“思想有多远，就能走多远”，“不怕做不到，只怕想不到”，这些都体现了干部的思想和精神状态。忠诚，是一种品格，决定一个人的境界。要把“担当”扛在肩上。人生的道理其实很简单，能立定志向，生命就会有所转变；能持之以恒，生命就会脱胎换骨，最终赢得美好的结果。古人尚且懂得“禄厚恩深何以报，惟当努力罄忠诚”，共产党员应该有更高的境界。对党忠诚就要敢于担当负责、敢于较真碰硬，负重拼搏、奋发有为，这是新常态下对党是否忠诚的重大考验。不敢担当、怕事躲事，忠诚无从谈起。有没有担当，就看面对矛盾是否敢于迎难而上，面对挑战是否敢于挺身而出，面对失误是否敢于承担责任。要把“作为”握在手里。一名党员对党是否绝对忠诚，一到关键时刻就泾渭分明，看得真真切切、清清楚楚。“作为”这两个字，是检验担当最好的标准。群众看党员干部，就看他能不能干事、会不会干事，最终能不能把事干成。有没有作为，有没有动力，靠的就是一个“比”字，要的就是一个浓厚的创先争优、比学赶超氛围。谁肯干，谁干得好；谁躲懒，谁干的差，一比就出来了。我们要树立一个鲜明导向，大胆选用想干事、敢干事、会干事、能成事的干部，让“有为才有位”成为党员干部的自觉追求和努力方向。要把“规矩”立在心里。人不以规矩则废，党不以规矩则乱。严守规矩，特别是严守政治规矩，是党的十八大以来中央突出强调的重大政治问题。现实中一些不守规矩现象，都源自于心态不正，如比待遇，比职务，就是不比贡献，不比能力。比来比去心理失衡，丢了原则，破了规矩。“破一次规矩就会留下一个污点，搞一次特殊就会丧失一分威信，谋一次私利就会失掉一片民心”。对党忠诚，就要时刻心存敬畏、手握戒尺、行有所止。要坚决贯彻执行政治纪律，严守政治规矩，不搞特殊、没有例外。一个单位、一个地方各自为政，各唱各的调，人人都想当家，人人都想说了算，最后只能是一盘散沙。今年轮岗的同志和提拔的同志，要迅速转换角色，以努力干事作为对党忠诚的检验；没有轮岗和提拔的同志，要找准自己的定位，以奋力干事作为对党忠诚的行动。</w:t>
      </w:r>
    </w:p>
    <w:p>
      <w:pPr>
        <w:ind w:left="0" w:right="0" w:firstLine="560"/>
        <w:spacing w:before="450" w:after="450" w:line="312" w:lineRule="auto"/>
      </w:pPr>
      <w:r>
        <w:rPr>
          <w:rFonts w:ascii="宋体" w:hAnsi="宋体" w:eastAsia="宋体" w:cs="宋体"/>
          <w:color w:val="000"/>
          <w:sz w:val="28"/>
          <w:szCs w:val="28"/>
        </w:rPr>
        <w:t xml:space="preserve">二、讲价值，首先要讲干事</w:t>
      </w:r>
    </w:p>
    <w:p>
      <w:pPr>
        <w:ind w:left="0" w:right="0" w:firstLine="560"/>
        <w:spacing w:before="450" w:after="450" w:line="312" w:lineRule="auto"/>
      </w:pPr>
      <w:r>
        <w:rPr>
          <w:rFonts w:ascii="宋体" w:hAnsi="宋体" w:eastAsia="宋体" w:cs="宋体"/>
          <w:color w:val="000"/>
          <w:sz w:val="28"/>
          <w:szCs w:val="28"/>
        </w:rPr>
        <w:t xml:space="preserve">习近平总书记在《关键在于落实》一文中强调：“我们的所有成就，都是干出来的。”古人云：“为政贵在行，以实则治，以文则不治”。说的是为政最重要的是付出实际行动。“空谈误国，实干兴邦”的道理大家都懂。我们有的干部不是不干事，而是干的事浮光掠影，有头没尾；有的干部口头上喊得山响，喊完了就没有了下文；有的干部不注重学习，事是干了，质量不行。这些，都是不务实的表现，干了跟没干一样，浪费了时间，耽误了工作。所以，要有背水一战的勇气和精益求精的标准。当前改革进入深水区，发展处于关键期，棚户区改造、城建计划、海绵城市建设、质量安全、职能工作等等，哪一样都不容易，到处都存在阻力，甚至我们的部分局属单位还面临“吃饭难”的问题。“爱拼才会赢”。后面已经没有退路，只有知难而进，敢于涉险滩，敢于啃硬骨头，以锲而不舍的钉“钉子”精神和精益求精的标准，才可能跨过改革中的沟沟坎坎，越过发展中的艰难险阻，闯出一条新路，赢得更加光明的前景。要有力求突破的勇气和开拓创新的意识。过河需要船和桥，急于求成不行，慢慢吞吞不行，虚头巴脑不行，鲁莽蛮干也不行。今天会上部署的这些工作，大家想想，哪一样是不动脑筋就能干成的?哪一样是不要创新突破就能推动的?牛顿看到苹果落地这一司空见惯的现象之后就开始思考为什么，于是他发现了万有引力；瓦特看到烧开的水可以顶开水壶的盖子就想到这是一种动力，于是他发明了蒸汽机。这些例子告诉我们，思想决定行动，想事才能成事。人的思路无限宽，潜力就无限大，有些事不敢想、不敢做，永远都没有；去想了，去做了，就有变为现实的可能。要有甘于吃苦的勇气和脚踏实地的干劲。俗话说，一分耕耘，一分收获。要想干一番事业，不下一番若功是不行的。孔子云：“未知苦，焉知乐?”因此，我们树立正确的“苦乐观”，有苦才有乐，先苦才后甜。否则，可能会出现“现在不吃苦，以后长期苦”的局面。我们有一批干部确实是很能吃苦，也干出了成绩。无论是在项目建设还是业务工作；无论是综合政务还是经济工作，一个人顶三个人用，加班加点家常便饭。选人用人，就是要从这些干部中选拔。全局上下都要向他们学习，弘扬这种作风。做就做成最好，干就干到极致。组织上旗帜鲜明地为敢于担当的干部担当，为敢于负责的干部负责，让干事的干部有平台、有奔头、受尊重。</w:t>
      </w:r>
    </w:p>
    <w:p>
      <w:pPr>
        <w:ind w:left="0" w:right="0" w:firstLine="560"/>
        <w:spacing w:before="450" w:after="450" w:line="312" w:lineRule="auto"/>
      </w:pPr>
      <w:r>
        <w:rPr>
          <w:rFonts w:ascii="宋体" w:hAnsi="宋体" w:eastAsia="宋体" w:cs="宋体"/>
          <w:color w:val="000"/>
          <w:sz w:val="28"/>
          <w:szCs w:val="28"/>
        </w:rPr>
        <w:t xml:space="preserve">三、讲幸福，首先要讲廉洁</w:t>
      </w:r>
    </w:p>
    <w:p>
      <w:pPr>
        <w:ind w:left="0" w:right="0" w:firstLine="560"/>
        <w:spacing w:before="450" w:after="450" w:line="312" w:lineRule="auto"/>
      </w:pPr>
      <w:r>
        <w:rPr>
          <w:rFonts w:ascii="宋体" w:hAnsi="宋体" w:eastAsia="宋体" w:cs="宋体"/>
          <w:color w:val="000"/>
          <w:sz w:val="28"/>
          <w:szCs w:val="28"/>
        </w:rPr>
        <w:t xml:space="preserve">幸福是什么?每个人的理解各不相同，幸福感可能来自于很多方面，如美满的家庭、称心如意的工作、较好的经济条件等等。我们经常讲“要提高人民群众的幸福指数”，同样，党员干部也要提高幸福指数。相同的是，都叫做幸福，不同的是，党员干部的幸福，多了一个前置条件，那就是廉洁安全感，丧失了这个安全感，就像身上挂着一颗拔掉了保险栓的手雷，随时有爆炸的危险。廉洁让人内心安宁。《后汉书》中记载了一则杨震“四知”的故事。东汉时期，东莱太守杨震上任途中经过昌邑时，由杨震推荐任职的县令王密拿着10斤黄金来拜见，感谢他的提拔。杨震坚决不收。王密说：“黑夜没人知道。”杨震却说：“天知、地知、你知、我知，怎么说没人知道呢?没有别人在，难道你我的良心就不在了吗?”杨震拒绝了重金贿赂，换来了内心安宁。如果通过不正当的途径获得了钱财，物质上虽然丰裕了，却整天提心吊胆，吃不香也睡不着，甚至听到敲门声也担惊受怕，又怎么会心情舒畅?又怎么能觉得幸福?正所谓：“拒贿惜日短，贪赃嫌夜长；反侧复辗转，何来清福享?”一个人能否廉洁自律，最大的诱惑是自己，最难战胜的敌人也是自己。廉洁让人产生力量。廉洁奉公的党员干部，一身正气，两袖清风，没有“辫子”给人家抓，也没有把柄掌握在别人手上，工作中就不必瞻前顾后，不必费劲心思去照顾、平衡各种不正当关系，自然就敢于依法办事、敢于碰硬，敢于亮剑。这是廉洁者的最大特点，也是其力量的真正源泉。要知道，“宁受小人仇，不受小人恩”，钱债易还，人情难偿。作为党员干部，只有看得穿是非、想得透得失、放得下名利，才能够保得住蓬勃朝气、昂扬锐气、浩然正气。廉洁让人形象高大。古人云：“防民之口，甚于防川。”意思是指，堵住人民的嘴巴比防洪水都难。可见人言之可畏，民心之重要。然而，防人不如防己，自身廉洁才是最根本的保证。“骑在人民头上的，人民把他摔垮；给人民作牛马的，人民永远记住他。”廉洁方能聚人，律己方能服人，身正方能带人，无私方能感人。“时间是链子，廉洁是珠子，用链子串上珠子，挂在胸前就可以开心一辈子；幸福是石子，腐败是沙子，用筛子筛掉沙子，留下石子就能走运一辈子。”只有坚持廉洁自律，慎独自守，所有的健康、快乐、幸福才可能真正属于你。</w:t>
      </w:r>
    </w:p>
    <w:p>
      <w:pPr>
        <w:ind w:left="0" w:right="0" w:firstLine="560"/>
        <w:spacing w:before="450" w:after="450" w:line="312" w:lineRule="auto"/>
      </w:pPr>
      <w:r>
        <w:rPr>
          <w:rFonts w:ascii="宋体" w:hAnsi="宋体" w:eastAsia="宋体" w:cs="宋体"/>
          <w:color w:val="000"/>
          <w:sz w:val="28"/>
          <w:szCs w:val="28"/>
        </w:rPr>
        <w:t xml:space="preserve">同志们，开创伟大的事业，党是最坚强的核心。今年，各方面工作要进一步，更快一脚，更上一层。让我们更加紧密的团结在以习近平同志为核心的党中央周围，在市委、市政府的坚强领导下，撸起袖子加油干，振奋精神向前冲，为加快推进“一级三宜”江湖名城建设作出新的更大的贡献，以优异成绩向党的100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x，可能也不知道走到x会是什么结果，也不知道几万人会走成什么样，但就是坚定的理想和信念支撑着红军走到x，从x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以上，我粗浅地谈了几点个人的学习收获和体会，希望能起到抛砖引玉的作用。当前我们最重要的一项政治任务就是推动学习《习近平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专题党课内容讲稿参考模板【五】</w:t>
      </w:r>
    </w:p>
    <w:p>
      <w:pPr>
        <w:ind w:left="0" w:right="0" w:firstLine="560"/>
        <w:spacing w:before="450" w:after="450" w:line="312" w:lineRule="auto"/>
      </w:pPr>
      <w:r>
        <w:rPr>
          <w:rFonts w:ascii="宋体" w:hAnsi="宋体" w:eastAsia="宋体" w:cs="宋体"/>
          <w:color w:val="000"/>
          <w:sz w:val="28"/>
          <w:szCs w:val="28"/>
        </w:rPr>
        <w:t xml:space="preserve">打铁必须自身硬。这是党的十九大后，以习近平同志为核心的党中央具有强烈历史使命担当的表现，是对全国人民的庄严承诺。打铁必须自身硬，通俗的理解就是要人家怎么做，自己一定先要做好。党员领导干部要履好职尽好责，我个人认为必须在以下四个方面做好表率，立好“四德”。</w:t>
      </w:r>
    </w:p>
    <w:p>
      <w:pPr>
        <w:ind w:left="0" w:right="0" w:firstLine="560"/>
        <w:spacing w:before="450" w:after="450" w:line="312" w:lineRule="auto"/>
      </w:pPr>
      <w:r>
        <w:rPr>
          <w:rFonts w:ascii="宋体" w:hAnsi="宋体" w:eastAsia="宋体" w:cs="宋体"/>
          <w:color w:val="000"/>
          <w:sz w:val="28"/>
          <w:szCs w:val="28"/>
        </w:rPr>
        <w:t xml:space="preserve">一、要立“坚定紧跟、绝对忠诚”的政治品德</w:t>
      </w:r>
    </w:p>
    <w:p>
      <w:pPr>
        <w:ind w:left="0" w:right="0" w:firstLine="560"/>
        <w:spacing w:before="450" w:after="450" w:line="312" w:lineRule="auto"/>
      </w:pPr>
      <w:r>
        <w:rPr>
          <w:rFonts w:ascii="宋体" w:hAnsi="宋体" w:eastAsia="宋体" w:cs="宋体"/>
          <w:color w:val="000"/>
          <w:sz w:val="28"/>
          <w:szCs w:val="28"/>
        </w:rPr>
        <w:t xml:space="preserve">政治品德是一个党员干部的灵魂。过硬的政治品德就是要对党坚定紧跟绝对忠诚，在思想上行动上始终与党保持高度一致，不管在什么情况下永不叛党。</w:t>
      </w:r>
    </w:p>
    <w:p>
      <w:pPr>
        <w:ind w:left="0" w:right="0" w:firstLine="560"/>
        <w:spacing w:before="450" w:after="450" w:line="312" w:lineRule="auto"/>
      </w:pPr>
      <w:r>
        <w:rPr>
          <w:rFonts w:ascii="宋体" w:hAnsi="宋体" w:eastAsia="宋体" w:cs="宋体"/>
          <w:color w:val="000"/>
          <w:sz w:val="28"/>
          <w:szCs w:val="28"/>
        </w:rPr>
        <w:t xml:space="preserve">革命战争年代，无数革命先辈为我们树立了共产党员政治品德的光辉典范。夏明翰，大家对这位革命英雄的名字应该比较熟悉。在这里，我再详细谈谈他的事迹。他是我们党早期领导人，1990年出生，籍贯xx县，出生在x秭归，12岁随全家回到家乡。他是豪绅家庭出身。1921年冬，经毛泽东、何叔衡介绍，夏明翰加入共产党。1928年前，主要在x省委任职，组织工人运动、农民运动、办报讲学，参加北伐，配合毛泽东举行秋收起义。1928年初，被中央调往xx省委工作，被交通员出卖遭国民党反动派抓捕，3月英勇就义。他的七弟于他就义前1个月牺牲，他的五弟在其牺牲后的第二天牺牲，他的四妹在其就义3个月后牺牲。</w:t>
      </w:r>
    </w:p>
    <w:p>
      <w:pPr>
        <w:ind w:left="0" w:right="0" w:firstLine="560"/>
        <w:spacing w:before="450" w:after="450" w:line="312" w:lineRule="auto"/>
      </w:pPr>
      <w:r>
        <w:rPr>
          <w:rFonts w:ascii="宋体" w:hAnsi="宋体" w:eastAsia="宋体" w:cs="宋体"/>
          <w:color w:val="000"/>
          <w:sz w:val="28"/>
          <w:szCs w:val="28"/>
        </w:rPr>
        <w:t xml:space="preserve">1927年4.12国民党反革命政变，大肆屠杀共产党人，夏明翰写过一首诗：越杀胆越大，杀绝也不怕。不杀蒋贼头，无以谢天下。在狱中，敌人多次审问。反动派问：你姓什么。夏明翰答:我姓冬。“你明明姓夏，为什么说姓冬！简直是胡说！”，“我是按照国民党的逻辑讲话的，你们的逻辑是颠倒黑白、混淆是非的，你们把杀人说成是慈悲，把卖国说成是爱国。我也用你们的逻辑，把姓夏说成姓冬，这叫以毒攻毒”。反动派又问了几个问题，什么也问不出来。最后只能宣布就地处决。临就义前，他写下了“砍头不要紧，只要主义真。杀了夏明翰，还有后来人”的家户喻晓、人人皆知、脍炙人口的著名诗篇。他在狱中早已做好牺牲的准备，用铅笔分别给母亲、妻子和姐写了三封遗书。其中给母亲的信中写道：亲爱的妈妈，别难过，别呜咽，别用泪水送儿别人间。儿女不见妈妈两鬓白，但相信你会看到我们举过的红旗飘扬在祖国的蓝天！</w:t>
      </w:r>
    </w:p>
    <w:p>
      <w:pPr>
        <w:ind w:left="0" w:right="0" w:firstLine="560"/>
        <w:spacing w:before="450" w:after="450" w:line="312" w:lineRule="auto"/>
      </w:pPr>
      <w:r>
        <w:rPr>
          <w:rFonts w:ascii="宋体" w:hAnsi="宋体" w:eastAsia="宋体" w:cs="宋体"/>
          <w:color w:val="000"/>
          <w:sz w:val="28"/>
          <w:szCs w:val="28"/>
        </w:rPr>
        <w:t xml:space="preserve">给妻子的信中，他写道，我一生无愁无泪无私念，你切莫悲悲凄凄泪涟涟。张望眼，这人世，几家夫妻偕能老有百年?抛头颅、洒热血，明翰早已视等闲。各取所需终有日，革命事业代代传。红珠留着相思念，赤云孤儿望成全，坚持革命继吾志，誓将真理传人寰！</w:t>
      </w:r>
    </w:p>
    <w:p>
      <w:pPr>
        <w:ind w:left="0" w:right="0" w:firstLine="560"/>
        <w:spacing w:before="450" w:after="450" w:line="312" w:lineRule="auto"/>
      </w:pPr>
      <w:r>
        <w:rPr>
          <w:rFonts w:ascii="宋体" w:hAnsi="宋体" w:eastAsia="宋体" w:cs="宋体"/>
          <w:color w:val="000"/>
          <w:sz w:val="28"/>
          <w:szCs w:val="28"/>
        </w:rPr>
        <w:t xml:space="preserve">讲到这里，我觉得再用什么语言去赞美我们党的英雄都很苍白。他的对党的忠贞、对马克思主义的信仰、对革命的信心是如此的坚定！</w:t>
      </w:r>
    </w:p>
    <w:p>
      <w:pPr>
        <w:ind w:left="0" w:right="0" w:firstLine="560"/>
        <w:spacing w:before="450" w:after="450" w:line="312" w:lineRule="auto"/>
      </w:pPr>
      <w:r>
        <w:rPr>
          <w:rFonts w:ascii="宋体" w:hAnsi="宋体" w:eastAsia="宋体" w:cs="宋体"/>
          <w:color w:val="000"/>
          <w:sz w:val="28"/>
          <w:szCs w:val="28"/>
        </w:rPr>
        <w:t xml:space="preserve">立好政治品德，就要像夏明翰一样坚定对马克思主义的信仰、对中国特色社会主义的信念、对中国共产党的信赖。有些共产党员可能存有模糊认识：总认为共产主义太遥远、是虚无的；总认为中国特色社会主义道路也不是很完美，应该走西方的某些道路；总认为中国共产党现在是腐败严重快要没落了。如果有这样认识的共产党员，其政治品德是很不合格的，也不可能是一个真正合格的共产党员，也难保今后会不犯错误。因为理想的动摇是最致命的动摇，信念的滑坡是最危险的滑坡。</w:t>
      </w:r>
    </w:p>
    <w:p>
      <w:pPr>
        <w:ind w:left="0" w:right="0" w:firstLine="560"/>
        <w:spacing w:before="450" w:after="450" w:line="312" w:lineRule="auto"/>
      </w:pPr>
      <w:r>
        <w:rPr>
          <w:rFonts w:ascii="宋体" w:hAnsi="宋体" w:eastAsia="宋体" w:cs="宋体"/>
          <w:color w:val="000"/>
          <w:sz w:val="28"/>
          <w:szCs w:val="28"/>
        </w:rPr>
        <w:t xml:space="preserve">只要我们用马克思主义方法论，也就是用科学的、辩证的、发展的观点去看待国内国际形势、审视问题，就一定能坚定理想信念。改革开放以来，我们国家高速发展取得惊人成就，经济总量已位居世界第二，综合国力已大大增强，人民生活水平正全面实现小康，城乡建设面目一新，这些足以证明中国特色社会主义道路的优越性、正确性，而这些成就的取得都是共产党领导全国各族人民共同努力所取得，这也足以证明我们的党是值得全国人民信赖的党。至于我们党现在出现的贪官腐败问题，这也是古往今来世界各国存有的难以根治的顽疾，但我们的党在跌宕起伏的历史长河中，尽管出现这样那样的问题，犯过或左或右的错误，都能及时发现并加以纠正，具有很强的自我修复能力，这也是我们党立于不败之地的根本。现在我们党面对党内腐败问题，毫不违避，以刮肯疗毒、壮士断腕的勇气、以踏石留印、抓铁有痕的力度，以扎根破岩、咬定青山的韧劲全面从严治党，青山绿水的政治生态已经显现，全国老百姓已经一片点赞。这更能充分说明我们的党是英明伟大的党，是完全值得信赖的党。</w:t>
      </w:r>
    </w:p>
    <w:p>
      <w:pPr>
        <w:ind w:left="0" w:right="0" w:firstLine="560"/>
        <w:spacing w:before="450" w:after="450" w:line="312" w:lineRule="auto"/>
      </w:pPr>
      <w:r>
        <w:rPr>
          <w:rFonts w:ascii="宋体" w:hAnsi="宋体" w:eastAsia="宋体" w:cs="宋体"/>
          <w:color w:val="000"/>
          <w:sz w:val="28"/>
          <w:szCs w:val="28"/>
        </w:rPr>
        <w:t xml:space="preserve">当前我们最重要的政治品德就是要牢固树立“四个意识”，即政治意识、大局意识、核心意识、看齐意识。固牢政治意识就是要用正确的政治思想、观点、坚定的政治立场和态度去看待、分析事物和问题。大局意识，就是要站在全党的高度而不是一域一人或少数人的角度去考虑问题开展工作。核心意识，就是要坚决树立习近平总书记为全党的领导核心。看齐意识，就是要向党中央看齐，向习总书记看齐，党要我们干什么就干什么，要我们怎么干就怎么干。</w:t>
      </w:r>
    </w:p>
    <w:p>
      <w:pPr>
        <w:ind w:left="0" w:right="0" w:firstLine="560"/>
        <w:spacing w:before="450" w:after="450" w:line="312" w:lineRule="auto"/>
      </w:pPr>
      <w:r>
        <w:rPr>
          <w:rFonts w:ascii="宋体" w:hAnsi="宋体" w:eastAsia="宋体" w:cs="宋体"/>
          <w:color w:val="000"/>
          <w:sz w:val="28"/>
          <w:szCs w:val="28"/>
        </w:rPr>
        <w:t xml:space="preserve">二、要立“积极向上、崇真向善”的思想品德</w:t>
      </w:r>
    </w:p>
    <w:p>
      <w:pPr>
        <w:ind w:left="0" w:right="0" w:firstLine="560"/>
        <w:spacing w:before="450" w:after="450" w:line="312" w:lineRule="auto"/>
      </w:pPr>
      <w:r>
        <w:rPr>
          <w:rFonts w:ascii="宋体" w:hAnsi="宋体" w:eastAsia="宋体" w:cs="宋体"/>
          <w:color w:val="000"/>
          <w:sz w:val="28"/>
          <w:szCs w:val="28"/>
        </w:rPr>
        <w:t xml:space="preserve">思想是人的总开关。思想决定行为。一个人的人生画卷描绘得如何，根本在于其思想。一个人思想落后、颓废、不正、不纯及至邪恶、肮脏，则一定误入歧途，陷入迷茫，湮没于黑暗或泥淖之中，成为被唾沫之人。一个党员干部如此，则一定会做错事违法纪当恶人坏人，走向党和人民的对立面。党员干部应该有积极向上、祟真向善的思想品德。</w:t>
      </w:r>
    </w:p>
    <w:p>
      <w:pPr>
        <w:ind w:left="0" w:right="0" w:firstLine="560"/>
        <w:spacing w:before="450" w:after="450" w:line="312" w:lineRule="auto"/>
      </w:pPr>
      <w:r>
        <w:rPr>
          <w:rFonts w:ascii="宋体" w:hAnsi="宋体" w:eastAsia="宋体" w:cs="宋体"/>
          <w:color w:val="000"/>
          <w:sz w:val="28"/>
          <w:szCs w:val="28"/>
        </w:rPr>
        <w:t xml:space="preserve">我这里讲一个思想决定言语行为的小故事，是关于苏东坡和佛印的故事。苏轼和高僧佛印是好朋友，两人经常一起参禅、打坐。佛印老实，老被苏轼欺负。苏轼占了便宜很高兴，回家就喜欢跟他那个才女妹妹苏小妹说。一天，两人又在一起打坐。苏轼问：你看看我像什么啊?佛印说：我看你像尊佛。苏轼听后大笑，对佛印说：你知道我看你坐在那儿像什么?就像一摊牛粪。这一次，佛印又吃了哑巴亏。苏轼回家就在苏小妹面前炫耀这件事。苏小妹冷笑一下对哥哥说，就你这个悟性还参禅呢，你知道参禅的人最讲究是什么?是见心见性，你心中有眼中就有。佛印说看你像尊佛，那说明他心中有尊佛；你说佛印像牛粪，想想你心里有什么吧。举这个例子，也就是说明言为心声，思想决定言语和行为。</w:t>
      </w:r>
    </w:p>
    <w:p>
      <w:pPr>
        <w:ind w:left="0" w:right="0" w:firstLine="560"/>
        <w:spacing w:before="450" w:after="450" w:line="312" w:lineRule="auto"/>
      </w:pPr>
      <w:r>
        <w:rPr>
          <w:rFonts w:ascii="宋体" w:hAnsi="宋体" w:eastAsia="宋体" w:cs="宋体"/>
          <w:color w:val="000"/>
          <w:sz w:val="28"/>
          <w:szCs w:val="28"/>
        </w:rPr>
        <w:t xml:space="preserve">所谓积极向上，就是指要有目标、有追求，有一股子精气神，无论是碰到困难处于低谷逆境还是遭到流言诋毁打击哪怕是处于绝境，总之不管在什么情况下，都要坚忍不拔，百折不回，勇往直前，具有和展现满满的正能量。崇真向善就是追求真理、仁善和美好。具体讲就是要不断地追求马克思主义真理，用党的新理论新思想新战略武装头脑，不断地学习弘扬我国红色文化、传统文化和社会主义先进文化，自觉培养塑造和固牢社会主义核心价值观，弘扬以爱国主义为核心的民族精神和以创新为核心的时代精神，有强烈的使命感和责任感，像习近平总书记那样，为民服务，为国尽力、夙夜在公，多谋利国利民之策，多办利国利民之事。我们党的伟大导师马克思无疑为我们树立了积极向上，崇真向善的高大丰碑。马克思出生于一个殷实的律师家庭，年青时代就才华横溢，学业优异。他在1835年的中学毕业论文《青年在选择职业时的考虑》中写道：“我立志选择最能为人类谋福利的职业。这样，我的幸福将属于千百万人，我们的事业将悄然无声地存在下去，但是它会永远发挥作用，而面对我们的骨灰，高尚的人将洒下热泪。”此后，由于从事革命活动，马克思先后遭到普鲁士、法国和比利时政府的驱逐，最后客居伦敦，直到1883年溘然长逝。按说，马克思完全可以过安逸稳定的生活，可他积极向上、崇真向善的思想注定了他奔波而伴有风险的一生，也注定了他为全人类的解放和发展贡献自己毕生的精力，成为人类社会发展的伟大导师。一个党员干部只有思想科学正确、先进纯正，才会下真工、下苦工学习真知识提高真本领，才会一心一意为民服务、为国尽力，才有可能为民服好务，为国尽好力及至为全人类服务做贡献。我们身边有好多凡人，却有惊人善举，有年轻人、有上年纪的老人，有见义勇为不惜生命的勇士，有克勤克俭助力他人的“活菩萨”。他们都有一种积极的人生态度，心存善念，以帮助服务他人为乐。党员干部就应该以历史的伟人和身边的凡人为镜子，见贤思齐，知不足而内省，让自身始终充满共产党员思想的朝气、活力、正气，让自身的言语行为散发出真善美的光茫。</w:t>
      </w:r>
    </w:p>
    <w:p>
      <w:pPr>
        <w:ind w:left="0" w:right="0" w:firstLine="560"/>
        <w:spacing w:before="450" w:after="450" w:line="312" w:lineRule="auto"/>
      </w:pPr>
      <w:r>
        <w:rPr>
          <w:rFonts w:ascii="宋体" w:hAnsi="宋体" w:eastAsia="宋体" w:cs="宋体"/>
          <w:color w:val="000"/>
          <w:sz w:val="28"/>
          <w:szCs w:val="28"/>
        </w:rPr>
        <w:t xml:space="preserve">三、要立“勤政为民、清廉为公”的工作品德</w:t>
      </w:r>
    </w:p>
    <w:p>
      <w:pPr>
        <w:ind w:left="0" w:right="0" w:firstLine="560"/>
        <w:spacing w:before="450" w:after="450" w:line="312" w:lineRule="auto"/>
      </w:pPr>
      <w:r>
        <w:rPr>
          <w:rFonts w:ascii="宋体" w:hAnsi="宋体" w:eastAsia="宋体" w:cs="宋体"/>
          <w:color w:val="000"/>
          <w:sz w:val="28"/>
          <w:szCs w:val="28"/>
        </w:rPr>
        <w:t xml:space="preserve">“民为邦本，本固邦宁”。“民为贵、社稷次之，君为轻”。</w:t>
      </w:r>
    </w:p>
    <w:p>
      <w:pPr>
        <w:ind w:left="0" w:right="0" w:firstLine="560"/>
        <w:spacing w:before="450" w:after="450" w:line="312" w:lineRule="auto"/>
      </w:pPr>
      <w:r>
        <w:rPr>
          <w:rFonts w:ascii="宋体" w:hAnsi="宋体" w:eastAsia="宋体" w:cs="宋体"/>
          <w:color w:val="000"/>
          <w:sz w:val="28"/>
          <w:szCs w:val="28"/>
        </w:rPr>
        <w:t xml:space="preserve">古人早就认识了人民在国家社会中的地位作用。为政者不勤政为民，则政权必危必亡。“吏不畏吾严而畏吾廉，民不服吾能而服吾公。廉则吏不敢慢，公则民不敢欺。公生明，廉生威。”充分说明了为官清廉公正的极端重要性。</w:t>
      </w:r>
    </w:p>
    <w:p>
      <w:pPr>
        <w:ind w:left="0" w:right="0" w:firstLine="560"/>
        <w:spacing w:before="450" w:after="450" w:line="312" w:lineRule="auto"/>
      </w:pPr>
      <w:r>
        <w:rPr>
          <w:rFonts w:ascii="宋体" w:hAnsi="宋体" w:eastAsia="宋体" w:cs="宋体"/>
          <w:color w:val="000"/>
          <w:sz w:val="28"/>
          <w:szCs w:val="28"/>
        </w:rPr>
        <w:t xml:space="preserve">每名党员干部最大的价值体现在为党的事业而努力工作。“空谈误国、实干兴邦”。邓小平曾说：世界上的事情都是干出来的，不干半点马列主义也没有。努力工作就不能懒懒散散、马马虎虎，为个人和小圈子利益着想，就要时刻做到勤政为民、清廉为公。党的性质、宗旨决定了我们一切的工作就是要勤政为民、清廉为公。实践证明，立党为公、执政为民是我们党的立党之本、执政之基、力量之源。无数的革命前辈和新时期产党人已为我们做了标榜。毛主席为了党的事业，血雨腥风中四处奔波，几十年都没回过家，哪怕父母亲病重去世都未回家。毛主席为中国革命建立了无比的功勋，但建国后，他从不徇私情，没有为家人办过任何私事，他家乡的父老乡亲进京，一切开支应酬，全部从他的生活费中开支，从不使用公款，也不为亲属安排工作。周恩来总理为了国家和人民事业真正做到鞠躬尽瘁，死而后已。他几乎每天都超负荷工作，一生如此，经年累月从未改变，以致外国友人称其为“全天候总理”。周总理生前在世界各国银行未留下一分钱存款，家庭上未留下一男半女，就连死后身体都化作骨灰抛洒祖国大江南北，不占国家一寸土地，联合国为中国有这样的好总理感到震撼而降半旗致哀。邓小平同志从十几岁离开家乡xx，为了中国的革命建设事业，再也未回过生养他的家乡。县委书记焦裕禄官职不高，但他长年带病工作，带领兰考县人民治理“内涝、风沙、盐碱”三害，取得了非常显著的成效，彻底改变了兰考地理自然面目和人民群众的生活面目，他因工作劳累，把42岁的年青生命献给了党和人民，毛主席为他题词：为人民而死，虽死犹荣。习近平主席说：焦裕禄是县委书记的榜样，也是全党的榜样。</w:t>
      </w:r>
    </w:p>
    <w:p>
      <w:pPr>
        <w:ind w:left="0" w:right="0" w:firstLine="560"/>
        <w:spacing w:before="450" w:after="450" w:line="312" w:lineRule="auto"/>
      </w:pPr>
      <w:r>
        <w:rPr>
          <w:rFonts w:ascii="宋体" w:hAnsi="宋体" w:eastAsia="宋体" w:cs="宋体"/>
          <w:color w:val="000"/>
          <w:sz w:val="28"/>
          <w:szCs w:val="28"/>
        </w:rPr>
        <w:t xml:space="preserve">将历史的镜头拉近，我们一定还记得一位叫做孔繁森的党员干部。他本任职xx地委宣传部副部长，为响应党的号召，积极报名支援藏区工作，他曾先后写下“是七尺男儿生能舍己，作千秋鬼雄死不还乡”、“青山处处埋忠骨，一腔热血洒高原”诗句铭志。他先后三次主动要求进藏区工作，先后任职x地区岗巴县委副书记、x市副市长、x地委书记，他走遍了任职地区雪域高原的村村寨寨，为老百姓做了大量的实事好事，如为村民办学，送医送药、看望孤寡老人等，他还扶养了3名因地震而失去父母的孤儿，并把献血所得的营养费900多元全部用于3个孤儿的生活补贴上。1994年11月，孔繁森因车祸殉职，年仅50岁。他用自己的行动实践着他最喜欢的名言“一个人爱的最高境界是爱别人，一个共产党员爱的最高境界是爱人民”。共产党员最珍贵的品德就是为民服务。对人民要始终有敬爱之情、敬重之心、敬畏之意，恪守为民之责，深怀爱民之心，常思便民之举，多做利民之事，善谋富民之策，就像习总书记说的那样“我将无我，不负人民”。</w:t>
      </w:r>
    </w:p>
    <w:p>
      <w:pPr>
        <w:ind w:left="0" w:right="0" w:firstLine="560"/>
        <w:spacing w:before="450" w:after="450" w:line="312" w:lineRule="auto"/>
      </w:pPr>
      <w:r>
        <w:rPr>
          <w:rFonts w:ascii="宋体" w:hAnsi="宋体" w:eastAsia="宋体" w:cs="宋体"/>
          <w:color w:val="000"/>
          <w:sz w:val="28"/>
          <w:szCs w:val="28"/>
        </w:rPr>
        <w:t xml:space="preserve">四、要立“戒奢尚俭、不为物诱”的生活品德</w:t>
      </w:r>
    </w:p>
    <w:p>
      <w:pPr>
        <w:ind w:left="0" w:right="0" w:firstLine="560"/>
        <w:spacing w:before="450" w:after="450" w:line="312" w:lineRule="auto"/>
      </w:pPr>
      <w:r>
        <w:rPr>
          <w:rFonts w:ascii="宋体" w:hAnsi="宋体" w:eastAsia="宋体" w:cs="宋体"/>
          <w:color w:val="000"/>
          <w:sz w:val="28"/>
          <w:szCs w:val="28"/>
        </w:rPr>
        <w:t xml:space="preserve">生活品德看似与党员领导干部做官履职没有直接关联，实际上二者紧密相关，不可割裂开来，有着必然的逻辑关系。古往今来，生活品德好的官，总会严于律己，生活过得简单朴素，不事铺张、不尚奢华，不图享受，他们始终想到肩上担着的责任，心中装着的人民，不会去想个人的物质生活享受；而生活品德差的官必定追求雍容华贵、气势排场、时尚潮流，他们想到的是穷尽一切办法压榨和鱼肉百姓，以权谋私、以饱中囊，以满物欲，梦想过着锦衣玉食、光鲜亮丽、威风十足的所谓的上等人的生活。生活品德好的官利国利民，生活品德差的官祸国殃民。中央电视台前几年黄金时间段播放的电视历史剧《于成龙》，很令我感慨。于成龙45岁起开始为官，共为官23年，始终抛妻别子，一个人先后到x、x、x、x等地任职，后官至一品，因为其生活克勤克俭，一年都难得吃几回肉，而赢得了“于青菜”的别称，被康熙皇帝誉为“天下廉吏第一”。其死后，康熙皇帝亲自为其撰写碑文，当地老百姓就像失去了亲人一样悲痛。封建社会的仕大夫如此，我们共产党中两袖清风甘做苦行僧的党员干部也是数不胜数。朱德元帅为了党的事业，甘愿放弃国民党的高官厚禄，来到共产党阵营带领穷苦人民闹革命，过着缺衣少食的生活。革命成功后，我们的老一辈无产阶级革命家们无不艰苦朴素，全心全意扑在建党建国为人民的伟业上，哪里想到个人的利益和奢华的物质享受，也正因此，我们党的事业才会如此臻臻日上、兴旺发达。清朝的和绅，大家都很熟悉，所谓的“和绅跌倒，嘉庆吃饱”，他可是富可敌国，许多的封建权贵，也都如他一样不顾百姓死活，只管自己山珍海味。以慈禧太后为代表的满清政权没落灭亡的原因，恐怕与他们过着腐朽奢侈的寄生活也是密不可分的。</w:t>
      </w:r>
    </w:p>
    <w:p>
      <w:pPr>
        <w:ind w:left="0" w:right="0" w:firstLine="560"/>
        <w:spacing w:before="450" w:after="450" w:line="312" w:lineRule="auto"/>
      </w:pPr>
      <w:r>
        <w:rPr>
          <w:rFonts w:ascii="宋体" w:hAnsi="宋体" w:eastAsia="宋体" w:cs="宋体"/>
          <w:color w:val="000"/>
          <w:sz w:val="28"/>
          <w:szCs w:val="28"/>
        </w:rPr>
        <w:t xml:space="preserve">新的历史阶段，我们国家深入改革开放，实行市场经济，国家的经济得到快速发展，人民的生活日益富足，有钱人越来越多，我们的许多党员干部思想也开始变得复杂，也期望过上跟很多老板一样的花钱大方，酒绿灯红的潇洒惬意日子，如是生活方式也逐渐变了，追求物质享受的强烈愿望使部分党员陷入了滥用权利和权钱权色交易的泥潭，成了被打的老虎和被拍的苍蝇。</w:t>
      </w:r>
    </w:p>
    <w:p>
      <w:pPr>
        <w:ind w:left="0" w:right="0" w:firstLine="560"/>
        <w:spacing w:before="450" w:after="450" w:line="312" w:lineRule="auto"/>
      </w:pPr>
      <w:r>
        <w:rPr>
          <w:rFonts w:ascii="宋体" w:hAnsi="宋体" w:eastAsia="宋体" w:cs="宋体"/>
          <w:color w:val="000"/>
          <w:sz w:val="28"/>
          <w:szCs w:val="28"/>
        </w:rPr>
        <w:t xml:space="preserve">诸葛亮在《诫子书》说“夫君子之行，静以修身、俭以养德，非淡泊无以明志、非宁静无以致远。”意大利作家但丁说：人不能像走兽那样活着，应该追求知识和美德。伟大领袖毛主席早在党的七届二中全会上就告诫全党：务必使同志们保持谦虚谨慎、不骄、不躁的作风，务必使同志们保持艰苦奋斗的作风。先贤和伟大领袖告诉我们，一个人不能仅满足生理感官的需求乃至刺激，而应注重品德的养成。对于我们党、每一个党员干部，艰苦奋斗、勤俭朴素的作风永不过时，必须代代相传。</w:t>
      </w:r>
    </w:p>
    <w:p>
      <w:pPr>
        <w:ind w:left="0" w:right="0" w:firstLine="560"/>
        <w:spacing w:before="450" w:after="450" w:line="312" w:lineRule="auto"/>
      </w:pPr>
      <w:r>
        <w:rPr>
          <w:rFonts w:ascii="宋体" w:hAnsi="宋体" w:eastAsia="宋体" w:cs="宋体"/>
          <w:color w:val="000"/>
          <w:sz w:val="28"/>
          <w:szCs w:val="28"/>
        </w:rPr>
        <w:t xml:space="preserve">新的历史时期，我们党取得了举世瞩目的中国特色社会主义建设伟大成就，但执政、改革开放、市场经济、外部环境的考验是长期的、复杂的、严峻的；同时精神懈怠、能力不足、脱离群众、消极腐败的危险更加尖锐地摆在全党面前，落实党要管党，全面从严治党的任务比以往任何时候都更为繁重、更为紧迫。党员领导干部干部在加强党的建设、巩固党的纯洁性先进性上发挥着极其重要的作用，一定要首先全面从严要求自己，为其他党员和所有公职人员作出标杆，真正落实忠诚、干净、担当的要求，为党的事业贡献应有的力量。</w:t>
      </w:r>
    </w:p>
    <w:p>
      <w:pPr>
        <w:ind w:left="0" w:right="0" w:firstLine="560"/>
        <w:spacing w:before="450" w:after="450" w:line="312" w:lineRule="auto"/>
      </w:pPr>
      <w:r>
        <w:rPr>
          <w:rFonts w:ascii="宋体" w:hAnsi="宋体" w:eastAsia="宋体" w:cs="宋体"/>
          <w:color w:val="000"/>
          <w:sz w:val="28"/>
          <w:szCs w:val="28"/>
        </w:rPr>
        <w:t xml:space="preserve">专题党课内容讲稿参考模板【六】</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x。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x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专题党课内容讲稿参考模板【七】</w:t>
      </w:r>
    </w:p>
    <w:p>
      <w:pPr>
        <w:ind w:left="0" w:right="0" w:firstLine="560"/>
        <w:spacing w:before="450" w:after="450" w:line="312" w:lineRule="auto"/>
      </w:pPr>
      <w:r>
        <w:rPr>
          <w:rFonts w:ascii="宋体" w:hAnsi="宋体" w:eastAsia="宋体" w:cs="宋体"/>
          <w:color w:val="000"/>
          <w:sz w:val="28"/>
          <w:szCs w:val="28"/>
        </w:rPr>
        <w:t xml:space="preserve">强化组织纪律，扎紧制度牢笼</w:t>
      </w:r>
    </w:p>
    <w:p>
      <w:pPr>
        <w:ind w:left="0" w:right="0" w:firstLine="560"/>
        <w:spacing w:before="450" w:after="450" w:line="312" w:lineRule="auto"/>
      </w:pPr>
      <w:r>
        <w:rPr>
          <w:rFonts w:ascii="宋体" w:hAnsi="宋体" w:eastAsia="宋体" w:cs="宋体"/>
          <w:color w:val="000"/>
          <w:sz w:val="28"/>
          <w:szCs w:val="28"/>
        </w:rPr>
        <w:t xml:space="preserve">打造坚强的战斗堡垒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应对各种各样的艰难险阻，从来没有动摇过自我的信念和追求，那时候发展党员，第一条就是不怕死，因为对...来说，党的梦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当说，当前我们大家都能做到政治立场坚定，落实指示坚决。但个别的也存在党性观念淡化、弱化的问题，我归纳了一下主要有“三个偏移”。一是对党的信仰有所偏移。有的对共产主义梦想缺乏认知认同，觉得高、虚、远、空，常常不信马列信鬼神、不看党报看小报，不爱组织爱金钱、不崇英模崇“土豪”，热衷于传播政治段子、灰色信息，听信小道消息，把老乡、同学聚会当成了政治上的“自由市场”。实质上，就是热爱党、信任党、拥护党的亲切认同感逐渐淡化，应当坚守的共同梦想和信仰家园逐渐缺失。二是对组织的态度有所偏移。有的想组织的要求少，想个人的事情多，把个人付出作为向组织等价交换的筹码，发展提高顺利时就感恩组织，不顺时就埋怨抱怨；有的不信组织信关系，片面认为别人“提升了”“立功了”都是找关系、托门路得来的，口上讲着要相信组织、感激组织，内心深处对组织的“信赖度”“感恩度”并不高。三是对党员主角的认同有所偏移。有的把自我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景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员，第一职责是为党工作，要永远把党作为引领我们不懈奋斗的动力源泉、智慧源泉和力量源泉。当前，社会大发展大变革大调整，意识形态领域斗争尖锐复杂，一些同志的理性确定或多或少都会受到影响，容易动摇对党的信赖。我感到，对这个问题应当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梦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我。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本事就越强。大家要把理论学习作为一种职责、一种追求、一种习惯，像毛泽东同志说的那样“活到老、学到老、改造到老”，仅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本事。那里提议大家多拿出点时间，学一学哲学，比如毛泽东的《矛盾论》等都值得很好读一读。⑤学以促建。就是提高理论指导实践的本事，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人心中铭刻在心，是因为他们大都经历过艰苦卓绝的革命斗争，经历过战争实践和千锤百炼，对党性观念的认识和理解是刻骨铭心的，是根深蒂固的。反观我们在改革开放中成长起来的...员，对党的认识、对党性原则的认识都是从学习中来、到学习中去，或多或少都缺乏深刻的实践历练。党员标准不是墙上的画，不是桌上的摆设，作为党员干部，不仅仅要经过学习认识我们的党，建立党性观念，也要在日常的工作、生活中锤炼党性、践行标准。一方面，各级党组织，要把加强党员干部党性历练作为党委领导的重大职责，坚持在“常“长”二字上下功夫，发扬“钉钉子”精神，一如既往地抓下去、抓到底、抓出成效；另一方面，机关党员干部，要强调自重、自省、自警、自励，持续强化忧患意识、职责意识、纪律意识，以高度负责的态度、直面问题的勇气、务求实效的举措，定期给自我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不够正规。我和机关工委的同志在分析这个问题时，大家一致认为，当前机关落实组织制度主要有“四个不经常”：时间经常被挤占，落实经常走过场，资料经常有遗漏，人员经常到不齐。这些问题大家对对号，我想每个党组织、每名同志，都会有更深刻的感受。下头，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经过落实组织制度，能够将党的创新理论灌输到每一名党员，党的方针政策传到达每一名党员，党的法律法规约束到每一名党员，确保把党的领导贯彻到末端、落实到党员。二是认清组织制度的教育功能，不能把它看“软”了。这是由党内主要矛盾的性质决定的。党内的主要矛盾在各个时期各有不一样，但总的来说，都是正确思想与错误思想、先进思想与落后思想之间的矛盾。毛泽东以往强调指出：“先进的思想意识不会自发地在工人和群众中产生，这种意识只能从外面灌输进去”。这就要求我们落实组织制度，必须把解决思想入党作为根本职责，把坚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理解党内外群众的监督。”需要异常强调的是，监督不是监视，不是对党员不信任，而是保证党内正常生活的重要条件，从某种意义上讲，也是对党员干部本人的一种保护。经过了解组织制度的四种功能，大家要切实认识到：作为一名党员，参加组织生活对加强个人党性修养、提升务党本事的重要性；组织生活并非可有可无、可参加可不参加，而是一项严肃的政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那里，我着重强调三个问题：一是过双重组织生活重在自觉、贵在经常。双重组织生活，指的是领导干部既要参加所在党委（党组）的民主生活会，又要参加所在党支部或党小组的组织生活。此刻看，我们一些领导同志参加民主生活会效果不错，但参加组织生活还不够经常、不够自觉。从客观上看，有的工作确实忙，抽不开身；从主观上看，有的还是放不下架子，没有真正把自我当作普通党员摆进去；从组织上看，也确有一些支部或小组有畏难情绪，认为领导职务高、事情多，有时提醒不及时。实际上，领导干部过组织生活好处很多，我看至少有“四好”：好在能够理解群众监督，增强自我的组织观念和群众观念；好在能够深入了解下情，能够听到群众的真话、实话；好在能够密切上下感情，掌握组织群众、宣传群众、带动群众完成任务的主动权；好在能够直接向群众学习，从大家身上吸取营养，改造自我的主观世界。所以，处以上领导干部应自觉地、经常地参加所在党支部的组织生活，如实汇报思想、学习和工作等情景，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能够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理解党的教育的一个重要途径。上好党课，也是各级党员领导干部的一项重要职责。组织好了，就有综合效益；组织不好，就是形式主义。具体要把握两点：一方面，要科学组织。党课不在数量，重在质量。要真正讲到大家心里去，讲一课就留下一个深深的烙印。另一方面，要搞好讨论。就是要做好下篇文章，不仅仅讲得好更要议得好，经过组织课后讨论、开展体会交流、搞好答疑解惑，真正消化理解、入脑入心。三是党员汇报、报告工作重在诚恳认真、实事求是。党员汇报，是党员向党支部或者党小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报告。无论是党员汇报还是党委、支部报告工作，都是工作和思想透明的过程，是增进沟通和了解的途径，是理解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必须要敢于较真，严格把关，不能有盲目性和随意性。四是资料要全面。组织生活制度是一个有机整体，每项制度的作用都是不可替代的，削弱了哪一项，都会给支部全面建设造成缺口。所以，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对存在的问题睁一只眼、闭一只眼，甚至包着、护着；有的搞矛盾上交，不敢承担职责，把得罪人的事推给上级，自我当“老好人”，等等。这些都是原则性战斗性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应对饥寒、伤病、敌人袭击等种种生死考验，有的信仰动摇了，意志消减了，甚至绝望了。就在这时候，当中有一名...员李玉胜，将其他伤病员收拢起来，组建了“草地临时党支部”，他们互相鼓励、互相帮忙，历尽千辛万苦，最终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此刻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忙、管理监督的作用基本消失。在这方面，我们机关各级组织、各级领导都有职责。我觉得，党的领导是靠党支部、党小组来贯彻落实到每一个人，这是我党的优良传统，永远不能丢、永远不能忘。下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来源理，还让他自我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我。”当前，从我们机关的实际情景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构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此刻看，党内表彰和奖惩弱化的问题还比较突出。我觉得，加强党员干部管理，既要有严格的制度要求，更要有严明的奖惩措施。下一步，各级要切实扎紧笼子。市委根据前期调研情景，出台了《围绕解决“三个弱化”问题，进一步加强机关和基层党组织建设的措施》，各级要严肃认真抓好执行和落实。要坚持奖惩分明，把争创结果与党员晋职晋级、评功评奖等挂起钩来，切实使党内评先实起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干精神比较强，经常加班加点，克服了很多来自生活上的困难，一心扑在工作上，这种精神使我十分感动。但也有一些同志，干工作静不下心、稳不住神、吃不了苦，习惯于疲沓、拖拉，任务来了挑肥捡瘦，工作拈轻怕重，说到底都是工作干劲、敬业精神弱化的表现。很多人包括我们自我也都在说，机关工作忙、头绪多、任务重，加班加点，永远有干不完的活，但大家能够观察一下，也不是所有人都忙，忙的总是那几个人，加班的也总是那几个人。大家能够想一想，为什么同时进机关，三两年之后，本事素质拉开了一大截，有的很快能挑起大梁，有的只能干些边边角角的活，原因在哪里?关键是有的同志经常加班加点，主动在繁重的任务中磨砺锻造自我，本事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提高，时间久了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即改正，切实有一种“事可是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我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必须要深刻汲取教训，始终坚持高度的警觉，筑牢抵御各种侵蚀干扰的思想防线；要不断加强学习改造，把握好世界观、人生观、价值观这个“总开关”，始终牢记任职之初、入党之初、为官之初的信念和追求，坚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XX局原局长XX乱用职权，“落马”后给自我算了七笔账：政治账自毁前程，经济账倾家荡产，名誉账身败名裂，家庭账妻离子散，友情账众叛亲离，自由账身陷牢笼，健康账身心交瘁。这几笔账令人警醒、发人深思。作为局一级的机关干部，手中或多或少都有必须的权力，很多人是想利用你的权力到达个人的目的，这是很自然的现象，也是很常见的问题。这就要求我们必须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此刻有的干部不能抵御“灯红酒绿”的诱惑，不能抗拒“香风俗气”的迷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景下越要放下架子，躬身服务。机关大，但不能“口气大、架子大、脾气大”，让下边的同志反感；离基层远，但感情不能疏远；手中掌握必须的权力，但不能忘了为基层服务的职责。应当讲，这几年我们在服务群众、帮解难题上下了很大功夫，密切了与基层感情，受到了群众欢迎。但我们也要清醒看到，与领导机关和党员干部应当具备的宗旨意识相比，与人民群众需求期盼相比，与改善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所以，各级要齐心协力、各司其职，以最大的决心和诚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专题党课内容讲稿参考模板【八】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第二篇：廉政党课讲稿例文,廉政党课内容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党课是以上课讲授的形式进行党的基本知识教育。今天为大家精心准备了廉政党课讲稿范文，希望对大家有所帮助!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书记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根据委厅全面从严治党工作部署，由我给大家上一堂廉政党课。结合庆祝建党 97 周年，我从三个方面谈一下个人学习的体会，帮助每位党员干部重温党章，牢记党员身份，增强纪律意识，转变工作作风，不折不扣落实好各项工作任务。</w:t>
      </w:r>
    </w:p>
    <w:p>
      <w:pPr>
        <w:ind w:left="0" w:right="0" w:firstLine="560"/>
        <w:spacing w:before="450" w:after="450" w:line="312" w:lineRule="auto"/>
      </w:pPr>
      <w:r>
        <w:rPr>
          <w:rFonts w:ascii="宋体" w:hAnsi="宋体" w:eastAsia="宋体" w:cs="宋体"/>
          <w:color w:val="000"/>
          <w:sz w:val="28"/>
          <w:szCs w:val="28"/>
        </w:rPr>
        <w:t xml:space="preserve">一、学党章，把握新要求</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员的根本行为规范。认真学习党章，对每个党员更好地尊崇党章、学习党章、贯彻党章、维护党章具有重要意义。书记总书记强调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根据世情国情党情的变化，党的十九大对党章进行了适当修改。书记习近平新时代中国特色社会主义思想正式写入中国共产党章程，确立为中国共产党必须长期坚持的指导思想，实现了党的指导思想的与时俱进。这个党章修正案，是顺应时代发展、加强党的领导、推进全面从严治党的修正案，在党章发展史上具有重要的里程碑意义。我们必须认真学习与严格遵守新党章，坚定理想信念，加强自身党性修养，切实把党章的要求落实到各项工作和党的建设全过程，确保党的十九大确定的各项目标顺利实现。</w:t>
      </w:r>
    </w:p>
    <w:p>
      <w:pPr>
        <w:ind w:left="0" w:right="0" w:firstLine="560"/>
        <w:spacing w:before="450" w:after="450" w:line="312" w:lineRule="auto"/>
      </w:pPr>
      <w:r>
        <w:rPr>
          <w:rFonts w:ascii="宋体" w:hAnsi="宋体" w:eastAsia="宋体" w:cs="宋体"/>
          <w:color w:val="000"/>
          <w:sz w:val="28"/>
          <w:szCs w:val="28"/>
        </w:rPr>
        <w:t xml:space="preserve">此次对党章的修改总共 107 处，总纲修改 58 处，条文修改 49 处，重点要把握以下几个方面。</w:t>
      </w:r>
    </w:p>
    <w:p>
      <w:pPr>
        <w:ind w:left="0" w:right="0" w:firstLine="560"/>
        <w:spacing w:before="450" w:after="450" w:line="312" w:lineRule="auto"/>
      </w:pPr>
      <w:r>
        <w:rPr>
          <w:rFonts w:ascii="宋体" w:hAnsi="宋体" w:eastAsia="宋体" w:cs="宋体"/>
          <w:color w:val="000"/>
          <w:sz w:val="28"/>
          <w:szCs w:val="28"/>
        </w:rPr>
        <w:t xml:space="preserve">(一)党的根本指导思想与时俱进新发展。此次修改党章最大的亮点和创新之处，是把书记习近平新时代中国特色社会主义思想确立为指导思想。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书记习近平新时代中国特色社会主义思想作为指导思想写入党章，是党心所盼、民心所向。这一重大修改表明，我们党明确宣示高擎书记新时代中国特色社会主义伟大旗帜、走书记新时代中国特色社会主义伟大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“两学一做”学习教育活动党课讲稿</w:t>
      </w:r>
    </w:p>
    <w:p>
      <w:pPr>
        <w:ind w:left="0" w:right="0" w:firstLine="560"/>
        <w:spacing w:before="450" w:after="450" w:line="312" w:lineRule="auto"/>
      </w:pPr>
      <w:r>
        <w:rPr>
          <w:rFonts w:ascii="宋体" w:hAnsi="宋体" w:eastAsia="宋体" w:cs="宋体"/>
          <w:color w:val="000"/>
          <w:sz w:val="28"/>
          <w:szCs w:val="28"/>
        </w:rPr>
        <w:t xml:space="preserve">在全党大规模展开“两学一做”活动之际，今天我们就学习总书记系列重要讲话做一个探讨，是一件非常有意义的事情。</w:t>
      </w:r>
    </w:p>
    <w:p>
      <w:pPr>
        <w:ind w:left="0" w:right="0" w:firstLine="560"/>
        <w:spacing w:before="450" w:after="450" w:line="312" w:lineRule="auto"/>
      </w:pPr>
      <w:r>
        <w:rPr>
          <w:rFonts w:ascii="宋体" w:hAnsi="宋体" w:eastAsia="宋体" w:cs="宋体"/>
          <w:color w:val="000"/>
          <w:sz w:val="28"/>
          <w:szCs w:val="28"/>
        </w:rPr>
        <w:t xml:space="preserve">党的十八大以来，全国上下各行业、各地区、各系统，对总书记讲话进行了若干次学习。在这样的情况下，如何进一步学习总书记讲话，进一步把握总书记讲话的精髓要义，进一步领会精神实质，并进一步将其贯彻到自己的工作和生活中，是非常紧迫而有意义的话题。</w:t>
      </w:r>
    </w:p>
    <w:p>
      <w:pPr>
        <w:ind w:left="0" w:right="0" w:firstLine="560"/>
        <w:spacing w:before="450" w:after="450" w:line="312" w:lineRule="auto"/>
      </w:pPr>
      <w:r>
        <w:rPr>
          <w:rFonts w:ascii="宋体" w:hAnsi="宋体" w:eastAsia="宋体" w:cs="宋体"/>
          <w:color w:val="000"/>
          <w:sz w:val="28"/>
          <w:szCs w:val="28"/>
        </w:rPr>
        <w:t xml:space="preserve">一、学习习总书记系列重要讲话的重要意义</w:t>
      </w:r>
    </w:p>
    <w:p>
      <w:pPr>
        <w:ind w:left="0" w:right="0" w:firstLine="560"/>
        <w:spacing w:before="450" w:after="450" w:line="312" w:lineRule="auto"/>
      </w:pPr>
      <w:r>
        <w:rPr>
          <w:rFonts w:ascii="宋体" w:hAnsi="宋体" w:eastAsia="宋体" w:cs="宋体"/>
          <w:color w:val="000"/>
          <w:sz w:val="28"/>
          <w:szCs w:val="28"/>
        </w:rPr>
        <w:t xml:space="preserve">十八大以来，在我们学习完中国梦的思想理论创新之后，紧接着是宣传和学习总书记讲话的热潮，而且是一波接一波，接连不断。不管是党的群众路线教育实践活动，还是“三严三实”专题教育，还是这次的“两学一做”，我们都特别强调要学习总书记讲话，中央的全会和文件也强调，要深入学习贯彻总书记重要讲话。</w:t>
      </w:r>
    </w:p>
    <w:p>
      <w:pPr>
        <w:ind w:left="0" w:right="0" w:firstLine="560"/>
        <w:spacing w:before="450" w:after="450" w:line="312" w:lineRule="auto"/>
      </w:pPr>
      <w:r>
        <w:rPr>
          <w:rFonts w:ascii="宋体" w:hAnsi="宋体" w:eastAsia="宋体" w:cs="宋体"/>
          <w:color w:val="000"/>
          <w:sz w:val="28"/>
          <w:szCs w:val="28"/>
        </w:rPr>
        <w:t xml:space="preserve">一是这是在思想上政治上行动上同党中央保持高度一致的前提基础。深入学习贯彻总书记系列重要讲话精神，有助于我们始终保持正确的立场和方向，始终保持同党中央高度一致，不折不扣地把党的路线方针政策落到实处。二是这是不断推进理论创新和理论武装、进一步提高全党理论素养的内在要求。深入学习贯彻总书记系列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三是这是在新的历史起点上更好推进党和国家各项工作的必然要求。深入学习贯彻总书记系列重要讲话精神，有利于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四是这是增强各级各部特别是领导干部工作能力和领导能力的重要途径。深入学习贯彻总书记系列重要讲话精神，有利于提高各级干部做好改革稳定工作的本领，提高驾驭复杂局面的能力。</w:t>
      </w:r>
    </w:p>
    <w:p>
      <w:pPr>
        <w:ind w:left="0" w:right="0" w:firstLine="560"/>
        <w:spacing w:before="450" w:after="450" w:line="312" w:lineRule="auto"/>
      </w:pPr>
      <w:r>
        <w:rPr>
          <w:rFonts w:ascii="宋体" w:hAnsi="宋体" w:eastAsia="宋体" w:cs="宋体"/>
          <w:color w:val="000"/>
          <w:sz w:val="28"/>
          <w:szCs w:val="28"/>
        </w:rPr>
        <w:t xml:space="preserve">五是这是激发全党全国人民奋进斗志和创造热情的动力之源。深入学习贯彻总书记系列重要讲话精神必将进一步激发广大干部群众奋发向上的精神动力，凝聚起团结一心干事创业的强大正能量。</w:t>
      </w:r>
    </w:p>
    <w:p>
      <w:pPr>
        <w:ind w:left="0" w:right="0" w:firstLine="560"/>
        <w:spacing w:before="450" w:after="450" w:line="312" w:lineRule="auto"/>
      </w:pPr>
      <w:r>
        <w:rPr>
          <w:rFonts w:ascii="宋体" w:hAnsi="宋体" w:eastAsia="宋体" w:cs="宋体"/>
          <w:color w:val="000"/>
          <w:sz w:val="28"/>
          <w:szCs w:val="28"/>
        </w:rPr>
        <w:t xml:space="preserve">二、总书记系列重要讲话的丰富内涵和精神实质 总书记系列重要讲话内容非常之多，涉及内政、外交、国防、治党治国治军等方方面面，并且论述得都很深刻。那么，我们主要学习习总书记讲话的哪些内容？要从哪些方面切入才能相对有序而稳定地把握他的讲话内容？我认为可以从以下几个方面切入。</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是党和人民长期实践取得的根本成就，是当代中国发展进步的根本方向，是科学社会主义理论逻辑和中国社会发展历史逻辑的辩证统一。中国特色社会主义特就特在其道路、理论体系、制度上，特就特在其实现途径、行动指南、根本保障的内在联系上，特就特在这三者统一于中国特色社会主义伟大实践上，特就特在始终坚持中国共产党的领导上。深化对中国近代史、中华人民共和国史、党史的认识，深刻理解中国特色社会主义来之不易，新民主主义革命的胜利成果决不能丢失，社会主义革命和建设的成就决不能否定，改革开放和社会主义现代化建设的方向决不能动摇。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（二）奋力实现中国梦</w:t>
      </w:r>
    </w:p>
    <w:p>
      <w:pPr>
        <w:ind w:left="0" w:right="0" w:firstLine="560"/>
        <w:spacing w:before="450" w:after="450" w:line="312" w:lineRule="auto"/>
      </w:pPr>
      <w:r>
        <w:rPr>
          <w:rFonts w:ascii="宋体" w:hAnsi="宋体" w:eastAsia="宋体" w:cs="宋体"/>
          <w:color w:val="000"/>
          <w:sz w:val="28"/>
          <w:szCs w:val="28"/>
        </w:rPr>
        <w:t xml:space="preserve">怎样高举中国特色社会主义伟大旗臶，把十八大精神转化为全国人民的共识和行动，是一门学问。总书记在2024年11月29日参观《复兴之路》展览时，提出要为实现中华民族伟大复兴的中国梦而奋斗，破解了这个难题。为实现中华民族伟大复兴的“中国梦”而奋斗，这是习近平谈治国理政的目标。中国梦，是连接中国的历史、现实和未来的民族复兴之梦；是造福国家、民族、人民的崇高追求；是国家的梦、民族的梦，也是每一个中国人的梦。它连接着中国过去、现在、未来的历史追求，因此，实现中国梦必定要遵循客观的历史辩证法，处理好理想与实干的辩证关系。要牢记总书记的告诫：“空谈误国，实干兴邦”，通过坚持不懈的实干，把中国梦的理想变为生活中的现实。</w:t>
      </w:r>
    </w:p>
    <w:p>
      <w:pPr>
        <w:ind w:left="0" w:right="0" w:firstLine="560"/>
        <w:spacing w:before="450" w:after="450" w:line="312" w:lineRule="auto"/>
      </w:pPr>
      <w:r>
        <w:rPr>
          <w:rFonts w:ascii="宋体" w:hAnsi="宋体" w:eastAsia="宋体" w:cs="宋体"/>
          <w:color w:val="000"/>
          <w:sz w:val="28"/>
          <w:szCs w:val="28"/>
        </w:rPr>
        <w:t xml:space="preserve">（三）把握全面深化改革的思想</w:t>
      </w:r>
    </w:p>
    <w:p>
      <w:pPr>
        <w:ind w:left="0" w:right="0" w:firstLine="560"/>
        <w:spacing w:before="450" w:after="450" w:line="312" w:lineRule="auto"/>
      </w:pPr>
      <w:r>
        <w:rPr>
          <w:rFonts w:ascii="宋体" w:hAnsi="宋体" w:eastAsia="宋体" w:cs="宋体"/>
          <w:color w:val="000"/>
          <w:sz w:val="28"/>
          <w:szCs w:val="28"/>
        </w:rPr>
        <w:t xml:space="preserve">“全面深化改革”的重要思想是总书记治国理政思想中最具有特色的思想，是完成各项任务的动力。其主要特点表现在五个方面：一是进入攻坚期和深水区的改革思想。他强调现在我国改革已经进入攻坚期和深水区，我们必须以更大的政治勇气和智慧，不失时机深化重要领域改革。二是各项改革协同配合推进的全面改革思想。在系列讲话中，我们可以注意到，总书记强调中国新一轮改革是“全方位改革”“全面深化改革”“综合改革”，是经济、政治、文化、社会、生态文明“五位一体”统筹推进的全面改革。三是“摸着石头过河”与“加强顶层设计”辩证统一的改革思想。总书记指出，“加强顶层设计和摸着石头过河，都是推进改革的重要方法。”通过顶层设计来优化改革的系统性、整体性、协同性。五是始终坚持改革正确方向的改革思想。他强调，改革开放是亿万人民自己的事业，必须坚持尊重人民首创精神，坚持在党的领导下推进。</w:t>
      </w:r>
    </w:p>
    <w:p>
      <w:pPr>
        <w:ind w:left="0" w:right="0" w:firstLine="560"/>
        <w:spacing w:before="450" w:after="450" w:line="312" w:lineRule="auto"/>
      </w:pPr>
      <w:r>
        <w:rPr>
          <w:rFonts w:ascii="宋体" w:hAnsi="宋体" w:eastAsia="宋体" w:cs="宋体"/>
          <w:color w:val="000"/>
          <w:sz w:val="28"/>
          <w:szCs w:val="28"/>
        </w:rPr>
        <w:t xml:space="preserve">（四）习总书记关于推动科学发展的观点</w:t>
      </w:r>
    </w:p>
    <w:p>
      <w:pPr>
        <w:ind w:left="0" w:right="0" w:firstLine="560"/>
        <w:spacing w:before="450" w:after="450" w:line="312" w:lineRule="auto"/>
      </w:pPr>
      <w:r>
        <w:rPr>
          <w:rFonts w:ascii="宋体" w:hAnsi="宋体" w:eastAsia="宋体" w:cs="宋体"/>
          <w:color w:val="000"/>
          <w:sz w:val="28"/>
          <w:szCs w:val="28"/>
        </w:rPr>
        <w:t xml:space="preserve">发展是解决我国所有问题的关键，以经济建设为中心任何时候都不能偏离。要坚持以科学发展为主题，扎实推动我国经济持续健康发展。尊重经济规律，切实把发展的立足点转到提高质量和效益上来，在不断转变经济发展方式、优化经济结构中实现增长，不能简单以国内生产总值增长率论英雄；坚持统筹稳增长、调结构、促改革，坚持宏观政策要稳、微观政策要活、社会政策要托底；发挥好“两只手”的作用，既要通过市场机制增强经济增长的内生活力，也要善用政府手段加强和改善宏观调控，使市场在资源配臵中起决定性作用和更好发挥政府作用；推进创新驱动发展，全方位推进科技创新、企业创新、产品创新、市场创新、品牌创新；加大统筹城乡发展、统筹区域发展力度，加大扶贫开发力度，加快农业农村发展，促进工业化、信息化、城镇化、农业现代化同步推进。按照守住底线、突出重点、完善制度、引导舆论的思路，做好保障和改善民生工作。把生态文明建设融入经济、政治、文化、社会建设各方面和全过程，更加自觉地推动绿色发展、循环发展、低碳发展。</w:t>
      </w:r>
    </w:p>
    <w:p>
      <w:pPr>
        <w:ind w:left="0" w:right="0" w:firstLine="560"/>
        <w:spacing w:before="450" w:after="450" w:line="312" w:lineRule="auto"/>
      </w:pPr>
      <w:r>
        <w:rPr>
          <w:rFonts w:ascii="宋体" w:hAnsi="宋体" w:eastAsia="宋体" w:cs="宋体"/>
          <w:color w:val="000"/>
          <w:sz w:val="28"/>
          <w:szCs w:val="28"/>
        </w:rPr>
        <w:t xml:space="preserve">（五）习总书记关于政治建设的观点</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推进依法治国等一系列问题进行了多次阐释，提出建设社会主义法治国家的新要求，为进一步发展社会主义民主政治、推进法治国家建设指明了方向。一是坚持正确政治方向，坚定不移走中国特色社会主义政治发展道路。坚持中国特色社会主义政治发展道路，关键是要坚持党的领导、人民当家作主、依法治国有机统一，以保证人民当家作主为根本，以增强党和国家活力、调动人民积极性为目标，扩大社会主义民主，发展社会主义文明。二是落实依法治国基本方略，加快建设社会主义法治国家。全面推进科学立法、严格执法、公正司法、全民守法，坚持依法治国、依法执政、依法行政共同推进，坚持法治国家、法治政府、法治社会一体建设，不断开创依法治国新局面。三是依法治国，首先是依宪治国；依法执政，关键是依宪执政。我们党要履行好执政兴国的重大职责，必须依据党章从严治党、依据宪法治国理政。四是努力让人民群众在每一个司法案件中都感受到公平正义。要依法保障全体公民享有广泛的权利，保障公民的人身权、财产权、基本政治权利等各项权利不受侵犯，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（六）习总书记关于文化建设的观点</w:t>
      </w:r>
    </w:p>
    <w:p>
      <w:pPr>
        <w:ind w:left="0" w:right="0" w:firstLine="560"/>
        <w:spacing w:before="450" w:after="450" w:line="312" w:lineRule="auto"/>
      </w:pPr>
      <w:r>
        <w:rPr>
          <w:rFonts w:ascii="宋体" w:hAnsi="宋体" w:eastAsia="宋体" w:cs="宋体"/>
          <w:color w:val="000"/>
          <w:sz w:val="28"/>
          <w:szCs w:val="28"/>
        </w:rPr>
        <w:t xml:space="preserve">习近平同志高度重视意识形态工作，多次强调决不能让领导权旁落，要采取有针对性的举措，深化理论研究，加强宣传思想工作，确保主流思想和舆论占领意识形态阵地，牢牢把握主动权。一是经济建设是党的中心工作，意识形态工作是党的一项极端重要的工作。能否做好意识形态工作，事关党的前途命运，事关国家长治久安，事关民族凝聚力和向心力。这“三个事关”，指明了意识形态工作引领社会、凝聚人心、推动发展的强大支撑作用，道出了意识形态工作的根本性、战略性、全局性意义。二是宣传思想工作就是要巩固马克思主义在意识形态领域的指导地位，巩固全党全国人们团结奋斗的共同思想基础。只有在全党、全社会深入开展中国特色社会主义宣传教育，才能为实现“两个一百年”奋斗目标、实现伟大复兴中国梦提供强大思想理论支撑。三是党性和人民性从来都是一致的、统一的。党性和人民性的关系，是关乎舆论导向的重大问题。党性是从全党而言的，人民性也是从全体人民而言的；党性寓于人民性之中，坚持党性就是坚持人民性，坚持人民性就是坚持党性。四是弘扬主旋律，社会思想就有了主心骨；传播正能量，社会发展就有了动力源。开展宣传工作，要坚持团结稳定鼓励、正面宣传为主，坚持弘扬主旋律、传播正能量，不断激发全社会团结奋进的强大力量。五是宣传思想工作创新，重点要抓好理念创新、手段创新、基层工作创新。做好这“三个创新”，才能把握社会脉搏、反映时代精神、贴近现实生活，让宣传思想工作始终成为社会进步的先导。六是引导人们更加全面客观地认识当代中国、看待外部世界。在中国更好融入世界的进程中，正确认识和看待当代中国与外部世界，是全党同志乃至全国人民应当学好的必修课。七是做好宣传思想工作，必须全党动手、全党参与，树立大宣传的工作理念。全党上下、各级部门都要高举旗臶、团结一心、奋发进取，不断开创宣传思想文化工作新局面。(七)关于国防和军队建设</w:t>
      </w:r>
    </w:p>
    <w:p>
      <w:pPr>
        <w:ind w:left="0" w:right="0" w:firstLine="560"/>
        <w:spacing w:before="450" w:after="450" w:line="312" w:lineRule="auto"/>
      </w:pPr>
      <w:r>
        <w:rPr>
          <w:rFonts w:ascii="宋体" w:hAnsi="宋体" w:eastAsia="宋体" w:cs="宋体"/>
          <w:color w:val="000"/>
          <w:sz w:val="28"/>
          <w:szCs w:val="28"/>
        </w:rPr>
        <w:t xml:space="preserve">习近平同志提出了党在新形势下的强军目标，突出强调了国防和军队建设的战略地位，阐明了强军兴军的发展方向、战略重点和基本途径。一是中国梦是强国梦，对军队来说，也是强军梦。要实现中华民族伟大复兴，必须坚持富国和强军相统一，努力建设巩固国防和强大军队。二是建设一支听党指挥、能打胜仗、作风优良的人们军队。全军要准确把握这一强军目标，铸牢听党指挥这个强军之魂，扭住能打仗、打胜仗这个强军之要，夯实依法治军、从严治军这个强军之基。三是紧紧围绕强军目标，聚焦能打仗、打胜仗，全面加强部队建设。全面提高部队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(八)关于国际关系和外交战略</w:t>
      </w:r>
    </w:p>
    <w:p>
      <w:pPr>
        <w:ind w:left="0" w:right="0" w:firstLine="560"/>
        <w:spacing w:before="450" w:after="450" w:line="312" w:lineRule="auto"/>
      </w:pPr>
      <w:r>
        <w:rPr>
          <w:rFonts w:ascii="宋体" w:hAnsi="宋体" w:eastAsia="宋体" w:cs="宋体"/>
          <w:color w:val="000"/>
          <w:sz w:val="28"/>
          <w:szCs w:val="28"/>
        </w:rPr>
        <w:t xml:space="preserve">党的十八大以来，习近平同志在多次出访的外交场合，提出一系列具有针对性的国家战略思想和外交策略方针。一是高举和平、发展、合作、共赢的旗臶，始终不渝走和平发展道路。必须更好统筹国内国际两个大局，坚持开放的发展、合作的发展、共赢的发展，通过争取和平国际环境发展自己，又以自身发展维护和促进世界和平。二是世界繁荣稳定是中国的机遇，中国发展也是世界的机遇。要坚定不移走自己的路，同时要树立世界眼光，更好把国内发展与对外开放统一起来，把中国发展与世界发展联系起来，把中国人民利益同各国人民共同利益结合起来。三是坚持走和平发展道路，但决不能放弃我们的正当权益，决不能牺牲国家核心利益。任何外国不要指望我们会拿自己的核心利益做交易，不要指望我们会吞下损害我国主权、安全、发展利益的苦果。四是推动建立以合作共赢为核心的新型国际关系。这是习近平同志面对国际形势和世界各国同舟共济的客观要求，提出的重大国际战略思想。</w:t>
      </w:r>
    </w:p>
    <w:p>
      <w:pPr>
        <w:ind w:left="0" w:right="0" w:firstLine="560"/>
        <w:spacing w:before="450" w:after="450" w:line="312" w:lineRule="auto"/>
      </w:pPr>
      <w:r>
        <w:rPr>
          <w:rFonts w:ascii="宋体" w:hAnsi="宋体" w:eastAsia="宋体" w:cs="宋体"/>
          <w:color w:val="000"/>
          <w:sz w:val="28"/>
          <w:szCs w:val="28"/>
        </w:rPr>
        <w:t xml:space="preserve">(九)关于加强党的建设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新形势下党的建设发表了一系列重要论述，对党要管党、从严治党作出了重大战略部署。一是坚持党要管党、从严治党。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二是作风问题关系人心向背，关系党的执政基础。人心向背关系党的生死存亡。党只有始终与人民心连心、同呼吸、共命运，始终依靠人民推动历史前进，才能做到坚如磐石。三是反对腐败、建设廉洁政府，保持党的肌体健康。反腐倡廉必须常抓不懈，要以“踏石留印、抓铁有痕”的劲头抓下去，“老虎苍蝇一起打”，把权力关进制度的笼子里，形成不敢腐的惩戒机制、不能腐的防范机制、不易腐的保障机制。四是党面临的形势越复杂、肩负的任务越艰巨，就越要加强纪律建设。严明党的纪律首先是党的政治纪律，遵守党的政治纪律是遵守党的全部纪律的基础。五是实现党的十八大确定的各项目标任务，实现中华民族伟大复兴中国梦，关键在党，关键在人。关键在党，就要确保党在发展中国特色社会主义历史进程中始终成为坚强领导核心；关键在人，就是要建设一支宏大的高素质干部队伍。六是坚定理想信念，坚守共产党人精神追求，始终是共产党人安身立命的根本。全体党员同志必须更加坚定中国特色社会主义和共产主义理想信念，并与坚定中华民族伟大复兴的信心有机结合起来，以此激发我们战胜前进道路上的一切艰难险阻，把伟大的中国梦一步步变为美好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2025-04-06T05:42:49+08:00</dcterms:created>
  <dcterms:modified xsi:type="dcterms:W3CDTF">2025-04-06T05:42:49+08:00</dcterms:modified>
</cp:coreProperties>
</file>

<file path=docProps/custom.xml><?xml version="1.0" encoding="utf-8"?>
<Properties xmlns="http://schemas.openxmlformats.org/officeDocument/2006/custom-properties" xmlns:vt="http://schemas.openxmlformats.org/officeDocument/2006/docPropsVTypes"/>
</file>