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2024年农业农村工作会议发言材料</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县农业农村工作会议发言材料互助县民政局（2024年2月**日）各位领导：大家好！下面，我就2024年民政重点工作总结及2024年工作打算做一简要发言，不妥之处，请批评指正。一、基本情况截止2024年底，全县共有农村低保对象4303户119...</w:t>
      </w:r>
    </w:p>
    <w:p>
      <w:pPr>
        <w:ind w:left="0" w:right="0" w:firstLine="560"/>
        <w:spacing w:before="450" w:after="450" w:line="312" w:lineRule="auto"/>
      </w:pPr>
      <w:r>
        <w:rPr>
          <w:rFonts w:ascii="宋体" w:hAnsi="宋体" w:eastAsia="宋体" w:cs="宋体"/>
          <w:color w:val="000"/>
          <w:sz w:val="28"/>
          <w:szCs w:val="28"/>
        </w:rPr>
        <w:t xml:space="preserve">全县农业农村工作会议发言材料</w:t>
      </w:r>
    </w:p>
    <w:p>
      <w:pPr>
        <w:ind w:left="0" w:right="0" w:firstLine="560"/>
        <w:spacing w:before="450" w:after="450" w:line="312" w:lineRule="auto"/>
      </w:pPr>
      <w:r>
        <w:rPr>
          <w:rFonts w:ascii="宋体" w:hAnsi="宋体" w:eastAsia="宋体" w:cs="宋体"/>
          <w:color w:val="000"/>
          <w:sz w:val="28"/>
          <w:szCs w:val="28"/>
        </w:rPr>
        <w:t xml:space="preserve">互助县民政局</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大家好！下面，我就2024年民政重点工作总结及2024年工作打算做一简要发言，不妥之处，请批评指正。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全县共有农村低保对象4303户11987人，城镇低保对象295户524人，城乡特困供养对象1563户1644人，享受残疾人补贴人数8967人，孤儿和困境儿童651人，其中孤儿54人（集中供养5人），70岁以上老人1.76万人（其中70-79岁14319人，80-89岁3133人，90-99岁191人），留守儿童702人，留守妇女138人，留守老人597人。</w:t>
      </w:r>
    </w:p>
    <w:p>
      <w:pPr>
        <w:ind w:left="0" w:right="0" w:firstLine="560"/>
        <w:spacing w:before="450" w:after="450" w:line="312" w:lineRule="auto"/>
      </w:pPr>
      <w:r>
        <w:rPr>
          <w:rFonts w:ascii="宋体" w:hAnsi="宋体" w:eastAsia="宋体" w:cs="宋体"/>
          <w:color w:val="000"/>
          <w:sz w:val="28"/>
          <w:szCs w:val="28"/>
        </w:rPr>
        <w:t xml:space="preserve">二、2024年重点工作回顾</w:t>
      </w:r>
    </w:p>
    <w:p>
      <w:pPr>
        <w:ind w:left="0" w:right="0" w:firstLine="560"/>
        <w:spacing w:before="450" w:after="450" w:line="312" w:lineRule="auto"/>
      </w:pPr>
      <w:r>
        <w:rPr>
          <w:rFonts w:ascii="宋体" w:hAnsi="宋体" w:eastAsia="宋体" w:cs="宋体"/>
          <w:color w:val="000"/>
          <w:sz w:val="28"/>
          <w:szCs w:val="28"/>
        </w:rPr>
        <w:t xml:space="preserve">2024年，以习近平新时代中国特色社会主义思想为指导，全面贯彻落实习近平总书记在全国民政工作会议上的重要批示及中央、省市县委和政府关于民生保障的决策部署精神，民政各项工作成效显著。一是认真履行保障基本民生职责，扎实开展了城乡低保、特困供养、临时救助、孤儿和残疾人保障、困境儿童等社会救助工作，累计为3.5万余人次贫困群众发放各类社会救助资金1.2亿元，全面巩固提升脱贫成效。二是坚持突出特色、为老人提供方便优质高效服务为宗旨，全县养老服务水平得到全面提升。居家养老工作，形成了以恒生长者照护中心为中枢，各服务站为枢纽，上下联动，优势互补，整村推进的服务模式。社区养老工作，以树立标杆、示范带动为突破口，积极打造了南街、东街日间照料中心和吉家岭幸福院等一批社区养老和村级养老的先进典型。机构养老工作，以提升机构功能和增强服务能力为重点，对县社会福利中心和敬老院进行了适老化改造和设备更新工作，机构服务功能得到提升。三是社会福利慈善事业稳步有序发展，困境儿童和孤儿基本权益保障机制进一步健全完善，残疾、孤儿信息录入率均达100%，30名应届贫困大学生得到慈善救助，省市慈善组织为我县福利(养老)机构和村级办公用房无偿捐赠监控摄像机等设备147台、电视机10台。四是完成了4个农村社区服务站项目建设任务、老年人活动中心主体建设任务，殡仪服务中心项目完成招投标，预计3月底开工建设。五是以开展村级扫黑除恶专项斗争为重点，通过开展村级换届选举“回头看”、宣传引导、每月研判制度、候选人资格联审等措施，全力推进村级组织自治能力建设，村级组织自治能力建设不断发展。</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（一）聚焦脱贫攻坚，精准高效救助。</w:t>
      </w:r>
    </w:p>
    <w:p>
      <w:pPr>
        <w:ind w:left="0" w:right="0" w:firstLine="560"/>
        <w:spacing w:before="450" w:after="450" w:line="312" w:lineRule="auto"/>
      </w:pPr>
      <w:r>
        <w:rPr>
          <w:rFonts w:ascii="宋体" w:hAnsi="宋体" w:eastAsia="宋体" w:cs="宋体"/>
          <w:color w:val="000"/>
          <w:sz w:val="28"/>
          <w:szCs w:val="28"/>
        </w:rPr>
        <w:t xml:space="preserve">按照脱贫攻坚“八个一批”政策和巩固提升两年行动计划要求，认真履行民政兜底保障脱贫职责，充分发挥社会救助“兜底线、救急难”的功能，对符合救助条件的贫困群众实施高效精准救助，为脱贫攻坚顺利收官打下基础。一是进一步加大农村低保制度与扶贫开发政策的有效衔接，抓好农村低保月动态调整，及时将符合低保条件的脱贫人口纳入低保范围。二是按规定落实特困人员救助供养、残疾人补贴和孤儿保障政策，加强特殊人群集中供养机构建设，不断提高特困人员的集中供养能力。三是加大对遭遇突发事件、意外伤害、重大疾病或其他特殊原因导致基本生活困难的家庭或个人的临时救助力度。四是对救助资金实行社会化发放，保证按时足额发放到服务对象手中。五是不断提高社会救助经办服务工作的法治化、精准化、精细化、专业化水平。六是提高城乡最低生活保障标准，同步提高城乡低保对象分类施保金、特困供养对象基本生活补助标准。</w:t>
      </w:r>
    </w:p>
    <w:p>
      <w:pPr>
        <w:ind w:left="0" w:right="0" w:firstLine="560"/>
        <w:spacing w:before="450" w:after="450" w:line="312" w:lineRule="auto"/>
      </w:pPr>
      <w:r>
        <w:rPr>
          <w:rFonts w:ascii="宋体" w:hAnsi="宋体" w:eastAsia="宋体" w:cs="宋体"/>
          <w:color w:val="000"/>
          <w:sz w:val="28"/>
          <w:szCs w:val="28"/>
        </w:rPr>
        <w:t xml:space="preserve">（二）积极探索创新，提升助老质量。</w:t>
      </w:r>
    </w:p>
    <w:p>
      <w:pPr>
        <w:ind w:left="0" w:right="0" w:firstLine="560"/>
        <w:spacing w:before="450" w:after="450" w:line="312" w:lineRule="auto"/>
      </w:pPr>
      <w:r>
        <w:rPr>
          <w:rFonts w:ascii="宋体" w:hAnsi="宋体" w:eastAsia="宋体" w:cs="宋体"/>
          <w:color w:val="000"/>
          <w:sz w:val="28"/>
          <w:szCs w:val="28"/>
        </w:rPr>
        <w:t xml:space="preserve">一是充分发挥居家和社区养老服务信息平台作用，努力转变传统单一的服务模式，积极推行“互联网+养老”服务模式，逐步建立老人呼叫服务系统和应急救援服务系统，为老年人提供高效方便的服务为重点，在提供紧急救援、精神慰藉、康复训练、家庭医生签约等全方位服务上下功夫。二是高质量、高标准对现有养老机构进行改造提升，在提供特困老人老有所养的基本养老需求的同时，有效满足中高端群体养老服务需要。同时，积极鼓励民间组织和个人兴办社会养老服务机构，全面提升社会养老服务水平。</w:t>
      </w:r>
    </w:p>
    <w:p>
      <w:pPr>
        <w:ind w:left="0" w:right="0" w:firstLine="560"/>
        <w:spacing w:before="450" w:after="450" w:line="312" w:lineRule="auto"/>
      </w:pPr>
      <w:r>
        <w:rPr>
          <w:rFonts w:ascii="宋体" w:hAnsi="宋体" w:eastAsia="宋体" w:cs="宋体"/>
          <w:color w:val="000"/>
          <w:sz w:val="28"/>
          <w:szCs w:val="28"/>
        </w:rPr>
        <w:t xml:space="preserve">（三）狠抓政策落实，推进社会福利事业。</w:t>
      </w:r>
    </w:p>
    <w:p>
      <w:pPr>
        <w:ind w:left="0" w:right="0" w:firstLine="560"/>
        <w:spacing w:before="450" w:after="450" w:line="312" w:lineRule="auto"/>
      </w:pPr>
      <w:r>
        <w:rPr>
          <w:rFonts w:ascii="宋体" w:hAnsi="宋体" w:eastAsia="宋体" w:cs="宋体"/>
          <w:color w:val="000"/>
          <w:sz w:val="28"/>
          <w:szCs w:val="28"/>
        </w:rPr>
        <w:t xml:space="preserve">一是落实好残疾人两项补贴和精神残疾监护人“以奖代补”政策。二是做好孤儿、困境儿童和留守儿童等未成年人关爱保障工作，积极协同相关部门扎实开展农村留守儿童“合力监护、相伴成长”关爱保护专项行动工作。同时，通过强化宣传、积极动员，鼓励困境儿童入住县福利机构实行集中供养，保障其切身利益。三是积极争取实施“福彩助残助老健康行”、“明天计划”等慈善福利项目。</w:t>
      </w:r>
    </w:p>
    <w:p>
      <w:pPr>
        <w:ind w:left="0" w:right="0" w:firstLine="560"/>
        <w:spacing w:before="450" w:after="450" w:line="312" w:lineRule="auto"/>
      </w:pPr>
      <w:r>
        <w:rPr>
          <w:rFonts w:ascii="宋体" w:hAnsi="宋体" w:eastAsia="宋体" w:cs="宋体"/>
          <w:color w:val="000"/>
          <w:sz w:val="28"/>
          <w:szCs w:val="28"/>
        </w:rPr>
        <w:t xml:space="preserve">（四）健全体制机制，深化基层民主政治建设。</w:t>
      </w:r>
    </w:p>
    <w:p>
      <w:pPr>
        <w:ind w:left="0" w:right="0" w:firstLine="560"/>
        <w:spacing w:before="450" w:after="450" w:line="312" w:lineRule="auto"/>
      </w:pPr>
      <w:r>
        <w:rPr>
          <w:rFonts w:ascii="宋体" w:hAnsi="宋体" w:eastAsia="宋体" w:cs="宋体"/>
          <w:color w:val="000"/>
          <w:sz w:val="28"/>
          <w:szCs w:val="28"/>
        </w:rPr>
        <w:t xml:space="preserve">一是协同乡镇人民政府抓好新建农村社区服务站的规范化布置，扩大农村社区建设试点范围。联合组织等部门持续开展村级换届选举“回头看”工作，强化候选人资格联审，推进村级组织扫黑除恶专项斗争纵深发展。二是以社区居民需求为导向，整合服务资源，创新社区服务管理模式，积极培育发展公益性、服务性、互助性社区社会组织，广泛开展社区志愿服务活动，进一步落实社区减负工作。三是协同乡镇政府健全完善村（居）民自治制度和村（居）务监督机制，规范开展村（居）务公开和民主管理，不断深化基层群众自治实践。</w:t>
      </w:r>
    </w:p>
    <w:p>
      <w:pPr>
        <w:ind w:left="0" w:right="0" w:firstLine="560"/>
        <w:spacing w:before="450" w:after="450" w:line="312" w:lineRule="auto"/>
      </w:pPr>
      <w:r>
        <w:rPr>
          <w:rFonts w:ascii="宋体" w:hAnsi="宋体" w:eastAsia="宋体" w:cs="宋体"/>
          <w:color w:val="000"/>
          <w:sz w:val="28"/>
          <w:szCs w:val="28"/>
        </w:rPr>
        <w:t xml:space="preserve">（五）稳步推进各项改革任务。</w:t>
      </w:r>
    </w:p>
    <w:p>
      <w:pPr>
        <w:ind w:left="0" w:right="0" w:firstLine="560"/>
        <w:spacing w:before="450" w:after="450" w:line="312" w:lineRule="auto"/>
      </w:pPr>
      <w:r>
        <w:rPr>
          <w:rFonts w:ascii="宋体" w:hAnsi="宋体" w:eastAsia="宋体" w:cs="宋体"/>
          <w:color w:val="000"/>
          <w:sz w:val="28"/>
          <w:szCs w:val="28"/>
        </w:rPr>
        <w:t xml:space="preserve">一是稳步推进高寨、红崖子沟等乡镇“镇改办”、“村改居”工作。二是结合我县实际拟定出台《互助县免除居民殡葬基本服务费实施意见》、《互助县散埋乱葬专项整治方案》等政策，为稳步推进殡葬改革铺好路、开好局。</w:t>
      </w:r>
    </w:p>
    <w:p>
      <w:pPr>
        <w:ind w:left="0" w:right="0" w:firstLine="560"/>
        <w:spacing w:before="450" w:after="450" w:line="312" w:lineRule="auto"/>
      </w:pPr>
      <w:r>
        <w:rPr>
          <w:rFonts w:ascii="宋体" w:hAnsi="宋体" w:eastAsia="宋体" w:cs="宋体"/>
          <w:color w:val="000"/>
          <w:sz w:val="28"/>
          <w:szCs w:val="28"/>
        </w:rPr>
        <w:t xml:space="preserve">（六）全力做好项目建设工作。</w:t>
      </w:r>
    </w:p>
    <w:p>
      <w:pPr>
        <w:ind w:left="0" w:right="0" w:firstLine="560"/>
        <w:spacing w:before="450" w:after="450" w:line="312" w:lineRule="auto"/>
      </w:pPr>
      <w:r>
        <w:rPr>
          <w:rFonts w:ascii="宋体" w:hAnsi="宋体" w:eastAsia="宋体" w:cs="宋体"/>
          <w:color w:val="000"/>
          <w:sz w:val="28"/>
          <w:szCs w:val="28"/>
        </w:rPr>
        <w:t xml:space="preserve">积极向省市民政部门争取项目，不断提升我县民政公共服务设施服务水平。落实计划总投资544万元的11个农村社区新建项目，稳步推进殡仪服务中心、老年活动中心、补家幸福院等项目建设工作。积极向省市民政部门争取资金，力争五十镇佑宁养护院项目投入运行。</w:t>
      </w:r>
    </w:p>
    <w:p>
      <w:pPr>
        <w:ind w:left="0" w:right="0" w:firstLine="560"/>
        <w:spacing w:before="450" w:after="450" w:line="312" w:lineRule="auto"/>
      </w:pPr>
      <w:r>
        <w:rPr>
          <w:rFonts w:ascii="宋体" w:hAnsi="宋体" w:eastAsia="宋体" w:cs="宋体"/>
          <w:color w:val="000"/>
          <w:sz w:val="28"/>
          <w:szCs w:val="28"/>
        </w:rPr>
        <w:t xml:space="preserve">（七）狠抓专项社会事务管理。</w:t>
      </w:r>
    </w:p>
    <w:p>
      <w:pPr>
        <w:ind w:left="0" w:right="0" w:firstLine="560"/>
        <w:spacing w:before="450" w:after="450" w:line="312" w:lineRule="auto"/>
      </w:pPr>
      <w:r>
        <w:rPr>
          <w:rFonts w:ascii="宋体" w:hAnsi="宋体" w:eastAsia="宋体" w:cs="宋体"/>
          <w:color w:val="000"/>
          <w:sz w:val="28"/>
          <w:szCs w:val="28"/>
        </w:rPr>
        <w:t xml:space="preserve">一是加大流浪乞讨人员救助管理工作，助力“多城联创”。二是与周边县市区开展边界联建工作，推进边界地区社会和谐稳定。三是加快第二次全国地名普查成果转化工作，发挥好地名文化在服务社会和服务群众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