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党建引领 乡村振兴</w:t>
      </w:r>
      <w:bookmarkEnd w:id="1"/>
    </w:p>
    <w:p>
      <w:pPr>
        <w:jc w:val="center"/>
        <w:spacing w:before="0" w:after="450"/>
      </w:pPr>
      <w:r>
        <w:rPr>
          <w:rFonts w:ascii="Arial" w:hAnsi="Arial" w:eastAsia="Arial" w:cs="Arial"/>
          <w:color w:val="999999"/>
          <w:sz w:val="20"/>
          <w:szCs w:val="20"/>
        </w:rPr>
        <w:t xml:space="preserve">来源：网络  作者：逝水流年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党建引领乡村振兴乡村振兴战略的提出党的十九大报告首次提出，要按照产业兴旺、生态宜居、乡风文明、治理有效、生活富裕的总要求，大力实施乡村振兴战略。实施乡村振兴战略，是以习近平同志为核心的党中央着眼于党和国家事业全局，顺应亿万农民对美好生活的期...</w:t>
      </w:r>
    </w:p>
    <w:p>
      <w:pPr>
        <w:ind w:left="0" w:right="0" w:firstLine="560"/>
        <w:spacing w:before="450" w:after="450" w:line="312" w:lineRule="auto"/>
      </w:pPr>
      <w:r>
        <w:rPr>
          <w:rFonts w:ascii="宋体" w:hAnsi="宋体" w:eastAsia="宋体" w:cs="宋体"/>
          <w:color w:val="000"/>
          <w:sz w:val="28"/>
          <w:szCs w:val="28"/>
        </w:rPr>
        <w:t xml:space="preserve">党建引领</w:t>
      </w:r>
    </w:p>
    <w:p>
      <w:pPr>
        <w:ind w:left="0" w:right="0" w:firstLine="560"/>
        <w:spacing w:before="450" w:after="450" w:line="312" w:lineRule="auto"/>
      </w:pPr>
      <w:r>
        <w:rPr>
          <w:rFonts w:ascii="宋体" w:hAnsi="宋体" w:eastAsia="宋体" w:cs="宋体"/>
          <w:color w:val="000"/>
          <w:sz w:val="28"/>
          <w:szCs w:val="28"/>
        </w:rPr>
        <w:t xml:space="preserve">乡村振兴</w:t>
      </w:r>
    </w:p>
    <w:p>
      <w:pPr>
        <w:ind w:left="0" w:right="0" w:firstLine="560"/>
        <w:spacing w:before="450" w:after="450" w:line="312" w:lineRule="auto"/>
      </w:pPr>
      <w:r>
        <w:rPr>
          <w:rFonts w:ascii="宋体" w:hAnsi="宋体" w:eastAsia="宋体" w:cs="宋体"/>
          <w:color w:val="000"/>
          <w:sz w:val="28"/>
          <w:szCs w:val="28"/>
        </w:rPr>
        <w:t xml:space="preserve">乡村振兴战略的提出</w:t>
      </w:r>
    </w:p>
    <w:p>
      <w:pPr>
        <w:ind w:left="0" w:right="0" w:firstLine="560"/>
        <w:spacing w:before="450" w:after="450" w:line="312" w:lineRule="auto"/>
      </w:pPr>
      <w:r>
        <w:rPr>
          <w:rFonts w:ascii="宋体" w:hAnsi="宋体" w:eastAsia="宋体" w:cs="宋体"/>
          <w:color w:val="000"/>
          <w:sz w:val="28"/>
          <w:szCs w:val="28"/>
        </w:rPr>
        <w:t xml:space="preserve">党的十九大报告首次提出，要按照产业兴旺、生态宜居、乡风文明、治理有效、生活富裕的总要求，大力实施乡村振兴战略。实施乡村振兴战略，是以习近平同志为核心的党中央着眼于党和国家事业全局，顺应亿万农民对美好生活的期待作出的重大决策部署，是决胜全面建成小康社会、全面建设社会主义现代化国家的重大历史任务。</w:t>
      </w:r>
    </w:p>
    <w:p>
      <w:pPr>
        <w:ind w:left="0" w:right="0" w:firstLine="560"/>
        <w:spacing w:before="450" w:after="450" w:line="312" w:lineRule="auto"/>
      </w:pPr>
      <w:r>
        <w:rPr>
          <w:rFonts w:ascii="宋体" w:hAnsi="宋体" w:eastAsia="宋体" w:cs="宋体"/>
          <w:color w:val="000"/>
          <w:sz w:val="28"/>
          <w:szCs w:val="28"/>
        </w:rPr>
        <w:t xml:space="preserve">实现乡村振兴，关键在党</w:t>
      </w:r>
    </w:p>
    <w:p>
      <w:pPr>
        <w:ind w:left="0" w:right="0" w:firstLine="560"/>
        <w:spacing w:before="450" w:after="450" w:line="312" w:lineRule="auto"/>
      </w:pPr>
      <w:r>
        <w:rPr>
          <w:rFonts w:ascii="宋体" w:hAnsi="宋体" w:eastAsia="宋体" w:cs="宋体"/>
          <w:color w:val="000"/>
          <w:sz w:val="28"/>
          <w:szCs w:val="28"/>
        </w:rPr>
        <w:t xml:space="preserve">党的十九大报告在提出大力实施乡村振兴战略的同时，重点强调党的基层组织是确保党的路线方针政策和决策部署贯彻落实的基础。基层党组织软弱涣散，乡村振兴将步履维艰；基层党组织坚强有力，乡村振兴才会蹄疾步稳。因此，办好农村的事，实现乡村振兴，关键在党。</w:t>
      </w:r>
    </w:p>
    <w:p>
      <w:pPr>
        <w:ind w:left="0" w:right="0" w:firstLine="560"/>
        <w:spacing w:before="450" w:after="450" w:line="312" w:lineRule="auto"/>
      </w:pPr>
      <w:r>
        <w:rPr>
          <w:rFonts w:ascii="宋体" w:hAnsi="宋体" w:eastAsia="宋体" w:cs="宋体"/>
          <w:color w:val="000"/>
          <w:sz w:val="28"/>
          <w:szCs w:val="28"/>
        </w:rPr>
        <w:t xml:space="preserve">在实施乡村振兴战略过程中，如何发挥好基层党组织的关键作用?</w:t>
      </w:r>
    </w:p>
    <w:p>
      <w:pPr>
        <w:ind w:left="0" w:right="0" w:firstLine="560"/>
        <w:spacing w:before="450" w:after="450" w:line="312" w:lineRule="auto"/>
      </w:pPr>
      <w:r>
        <w:rPr>
          <w:rFonts w:ascii="宋体" w:hAnsi="宋体" w:eastAsia="宋体" w:cs="宋体"/>
          <w:color w:val="000"/>
          <w:sz w:val="28"/>
          <w:szCs w:val="28"/>
        </w:rPr>
        <w:t xml:space="preserve">首先，要坚持党建引领，使基层组织“强”起来。“火车跑得快，全靠车头带”。乡村振兴战略是一项综合性系统工程，涉及农村千家万户，关乎农民切身利益，迫切需要农村基层党组织主动作为，通过加强基层党组织建设，充分发挥基层党组织的战斗堡垒作用，推动改革措施落地生根，为开创乡村振兴新局面提供坚强保证。</w:t>
      </w:r>
    </w:p>
    <w:p>
      <w:pPr>
        <w:ind w:left="0" w:right="0" w:firstLine="560"/>
        <w:spacing w:before="450" w:after="450" w:line="312" w:lineRule="auto"/>
      </w:pPr>
      <w:r>
        <w:rPr>
          <w:rFonts w:ascii="宋体" w:hAnsi="宋体" w:eastAsia="宋体" w:cs="宋体"/>
          <w:color w:val="000"/>
          <w:sz w:val="28"/>
          <w:szCs w:val="28"/>
        </w:rPr>
        <w:t xml:space="preserve">其次，要坚持党员带头，引领群众“动”起来。农村党员身处基层乡村一线，与农村群众联系最紧密、关系最亲近。因此，实现乡村振兴，绝不能离开广大农村党员的参与和奉献。要充分发挥农村党员思想先进、立场坚定的政治优势，熟悉政策、引领发展的能力优势和扎根基层、战在一线的群众优势，带领群众激发内生动力，在党的领导下，齐心协力推进乡村振兴。</w:t>
      </w:r>
    </w:p>
    <w:p>
      <w:pPr>
        <w:ind w:left="0" w:right="0" w:firstLine="560"/>
        <w:spacing w:before="450" w:after="450" w:line="312" w:lineRule="auto"/>
      </w:pPr>
      <w:r>
        <w:rPr>
          <w:rFonts w:ascii="宋体" w:hAnsi="宋体" w:eastAsia="宋体" w:cs="宋体"/>
          <w:color w:val="000"/>
          <w:sz w:val="28"/>
          <w:szCs w:val="28"/>
        </w:rPr>
        <w:t xml:space="preserve">第三，要以乡风文明为重点，促进乡风“美”起来。乡风文明是实现乡村振兴的重要保障。要坚持把基层党建与乡风文明建设结合起来，大力实施农村环境治理，改善农村环境卫生面貌。要积极倡导家庭和睦、邻里和谐、勤俭节约的价值理念，弘扬中华民族传统美德，引导基层群众转变观念，自觉摒弃陈规陋习，以实际行动推动移风易俗，营造文明健康、向善向上的民俗乡风。</w:t>
      </w:r>
    </w:p>
    <w:p>
      <w:pPr>
        <w:ind w:left="0" w:right="0" w:firstLine="560"/>
        <w:spacing w:before="450" w:after="450" w:line="312" w:lineRule="auto"/>
      </w:pPr>
      <w:r>
        <w:rPr>
          <w:rFonts w:ascii="宋体" w:hAnsi="宋体" w:eastAsia="宋体" w:cs="宋体"/>
          <w:color w:val="000"/>
          <w:sz w:val="28"/>
          <w:szCs w:val="28"/>
        </w:rPr>
        <w:t xml:space="preserve">第四，要以人才为支撑，让基层队伍“壮”起来。乡村振兴，人才是关键。乡村没有人才，再好的政策也难以实施，再好的资源也难以利用。要抓好基层党组织书记这个最为根本、最为关键的人才，坚持选优配强基层党组织带头人，以村级组织换届为契机，推动形成“头雁”效应;要从严加强农村党员干部队伍建设，坚持把政治素质高、业务能力强、群众信得过的人选拔到村“两委”，把好乡村振兴的正确方向;要充分发挥基层党组织发现人才、培养人才的作用，着力培养好本土人才，同时还要注重人才的引进，鼓励大学生村官扎根基层，吸引外出能人返乡创业，努力造就一支“懂农业、爱农村、爱农民”的“三农”队伍。</w:t>
      </w:r>
    </w:p>
    <w:p>
      <w:pPr>
        <w:ind w:left="0" w:right="0" w:firstLine="560"/>
        <w:spacing w:before="450" w:after="450" w:line="312" w:lineRule="auto"/>
      </w:pPr>
      <w:r>
        <w:rPr>
          <w:rFonts w:ascii="宋体" w:hAnsi="宋体" w:eastAsia="宋体" w:cs="宋体"/>
          <w:color w:val="000"/>
          <w:sz w:val="28"/>
          <w:szCs w:val="28"/>
        </w:rPr>
        <w:t xml:space="preserve">最后，要以产业融合为目标，推动乡村经济“活”起来。实施乡村振兴，产业发展是重点，产业融合是出路。针对农村组织化程度低、传统生产模式落后等现状，要充分发挥基层党组织引领农村改革发展的作用，加强统筹规划，推进农业与旅游、教育、文化、健康养老等产业深度融合；要大力扶持乡村特色产业发展，着力培育和壮大农业产业化合作社，支持农民创业就业，用党建融合资源、用活资源，让农村资源要素充分活起来，凝聚起农村改革发展的强大力量。</w:t>
      </w:r>
    </w:p>
    <w:p>
      <w:pPr>
        <w:ind w:left="0" w:right="0" w:firstLine="560"/>
        <w:spacing w:before="450" w:after="450" w:line="312" w:lineRule="auto"/>
      </w:pPr>
      <w:r>
        <w:rPr>
          <w:rFonts w:ascii="宋体" w:hAnsi="宋体" w:eastAsia="宋体" w:cs="宋体"/>
          <w:color w:val="000"/>
          <w:sz w:val="28"/>
          <w:szCs w:val="28"/>
        </w:rPr>
        <w:t xml:space="preserve">总之，就是要将党建引领贯穿于乡村振兴的全过程，推动乡村走向振兴。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2025-04-05T06:19:19+08:00</dcterms:created>
  <dcterms:modified xsi:type="dcterms:W3CDTF">2025-04-05T06:19:19+08:00</dcterms:modified>
</cp:coreProperties>
</file>

<file path=docProps/custom.xml><?xml version="1.0" encoding="utf-8"?>
<Properties xmlns="http://schemas.openxmlformats.org/officeDocument/2006/custom-properties" xmlns:vt="http://schemas.openxmlformats.org/officeDocument/2006/docPropsVTypes"/>
</file>