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XX镇健康扶贫实施方案</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XX镇健康扶贫实施方案为贯彻落实中央省州市关于健康扶贫工作的重要部署，坚决打赢健康扶贫攻坚战，防止因病致贫、因病返贫，精准推进健康扶贫工程，对农村贫困人口患病对象开展分类分批救治，保障农村贫困人口享有基本医疗卫生服务，结合我镇实际，特制定本...</w:t>
      </w:r>
    </w:p>
    <w:p>
      <w:pPr>
        <w:ind w:left="0" w:right="0" w:firstLine="560"/>
        <w:spacing w:before="450" w:after="450" w:line="312" w:lineRule="auto"/>
      </w:pPr>
      <w:r>
        <w:rPr>
          <w:rFonts w:ascii="宋体" w:hAnsi="宋体" w:eastAsia="宋体" w:cs="宋体"/>
          <w:color w:val="000"/>
          <w:sz w:val="28"/>
          <w:szCs w:val="28"/>
        </w:rPr>
        <w:t xml:space="preserve">XX镇健康扶贫实施方案</w:t>
      </w:r>
    </w:p>
    <w:p>
      <w:pPr>
        <w:ind w:left="0" w:right="0" w:firstLine="560"/>
        <w:spacing w:before="450" w:after="450" w:line="312" w:lineRule="auto"/>
      </w:pPr>
      <w:r>
        <w:rPr>
          <w:rFonts w:ascii="宋体" w:hAnsi="宋体" w:eastAsia="宋体" w:cs="宋体"/>
          <w:color w:val="000"/>
          <w:sz w:val="28"/>
          <w:szCs w:val="28"/>
        </w:rPr>
        <w:t xml:space="preserve">为贯彻落实中央省州市关于健康扶贫工作的重要部署，坚决打赢健康扶贫攻坚战，防止因病致贫、因病返贫，精准推进健康扶贫工程，对农村贫困人口患病对象开展分类分批救治，保障农村贫困人口享有基本医疗卫生服务，结合我镇实际，特制定本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我镇健康扶贫工作的组织领导，履行牵头责任，做好协调工作，召开全镇健康扶贫工作调度会，我镇领导班子成员分工配合上级领导做好健康扶贫工作，决定成立楚雄市XX镇卫生院健康扶贫工作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  长：XX  镇党委副书记、镇长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镇党委委员、副镇长</w:t>
      </w:r>
    </w:p>
    <w:p>
      <w:pPr>
        <w:ind w:left="0" w:right="0" w:firstLine="560"/>
        <w:spacing w:before="450" w:after="450" w:line="312" w:lineRule="auto"/>
      </w:pPr>
      <w:r>
        <w:rPr>
          <w:rFonts w:ascii="宋体" w:hAnsi="宋体" w:eastAsia="宋体" w:cs="宋体"/>
          <w:color w:val="000"/>
          <w:sz w:val="28"/>
          <w:szCs w:val="28"/>
        </w:rPr>
        <w:t xml:space="preserve">XX  XX卫生院院长</w:t>
      </w:r>
    </w:p>
    <w:p>
      <w:pPr>
        <w:ind w:left="0" w:right="0" w:firstLine="560"/>
        <w:spacing w:before="450" w:after="450" w:line="312" w:lineRule="auto"/>
      </w:pPr>
      <w:r>
        <w:rPr>
          <w:rFonts w:ascii="宋体" w:hAnsi="宋体" w:eastAsia="宋体" w:cs="宋体"/>
          <w:color w:val="000"/>
          <w:sz w:val="28"/>
          <w:szCs w:val="28"/>
        </w:rPr>
        <w:t xml:space="preserve">成  员：XX  镇党委委员、人大主席</w:t>
      </w:r>
    </w:p>
    <w:p>
      <w:pPr>
        <w:ind w:left="0" w:right="0" w:firstLine="560"/>
        <w:spacing w:before="450" w:after="450" w:line="312" w:lineRule="auto"/>
      </w:pPr>
      <w:r>
        <w:rPr>
          <w:rFonts w:ascii="宋体" w:hAnsi="宋体" w:eastAsia="宋体" w:cs="宋体"/>
          <w:color w:val="000"/>
          <w:sz w:val="28"/>
          <w:szCs w:val="28"/>
        </w:rPr>
        <w:t xml:space="preserve">XX  镇党委副书记</w:t>
      </w:r>
    </w:p>
    <w:p>
      <w:pPr>
        <w:ind w:left="0" w:right="0" w:firstLine="560"/>
        <w:spacing w:before="450" w:after="450" w:line="312" w:lineRule="auto"/>
      </w:pPr>
      <w:r>
        <w:rPr>
          <w:rFonts w:ascii="宋体" w:hAnsi="宋体" w:eastAsia="宋体" w:cs="宋体"/>
          <w:color w:val="000"/>
          <w:sz w:val="28"/>
          <w:szCs w:val="28"/>
        </w:rPr>
        <w:t xml:space="preserve">XX  镇党委委员、纪委书记</w:t>
      </w:r>
    </w:p>
    <w:p>
      <w:pPr>
        <w:ind w:left="0" w:right="0" w:firstLine="560"/>
        <w:spacing w:before="450" w:after="450" w:line="312" w:lineRule="auto"/>
      </w:pPr>
      <w:r>
        <w:rPr>
          <w:rFonts w:ascii="宋体" w:hAnsi="宋体" w:eastAsia="宋体" w:cs="宋体"/>
          <w:color w:val="000"/>
          <w:sz w:val="28"/>
          <w:szCs w:val="28"/>
        </w:rPr>
        <w:t xml:space="preserve">XX  镇党委委员、副镇长</w:t>
      </w:r>
    </w:p>
    <w:p>
      <w:pPr>
        <w:ind w:left="0" w:right="0" w:firstLine="560"/>
        <w:spacing w:before="450" w:after="450" w:line="312" w:lineRule="auto"/>
      </w:pPr>
      <w:r>
        <w:rPr>
          <w:rFonts w:ascii="宋体" w:hAnsi="宋体" w:eastAsia="宋体" w:cs="宋体"/>
          <w:color w:val="000"/>
          <w:sz w:val="28"/>
          <w:szCs w:val="28"/>
        </w:rPr>
        <w:t xml:space="preserve">XX  镇党委委员、副镇长</w:t>
      </w:r>
    </w:p>
    <w:p>
      <w:pPr>
        <w:ind w:left="0" w:right="0" w:firstLine="560"/>
        <w:spacing w:before="450" w:after="450" w:line="312" w:lineRule="auto"/>
      </w:pPr>
      <w:r>
        <w:rPr>
          <w:rFonts w:ascii="宋体" w:hAnsi="宋体" w:eastAsia="宋体" w:cs="宋体"/>
          <w:color w:val="000"/>
          <w:sz w:val="28"/>
          <w:szCs w:val="28"/>
        </w:rPr>
        <w:t xml:space="preserve">XX  镇党委委员、武装部部长</w:t>
      </w:r>
    </w:p>
    <w:p>
      <w:pPr>
        <w:ind w:left="0" w:right="0" w:firstLine="560"/>
        <w:spacing w:before="450" w:after="450" w:line="312" w:lineRule="auto"/>
      </w:pPr>
      <w:r>
        <w:rPr>
          <w:rFonts w:ascii="宋体" w:hAnsi="宋体" w:eastAsia="宋体" w:cs="宋体"/>
          <w:color w:val="000"/>
          <w:sz w:val="28"/>
          <w:szCs w:val="28"/>
        </w:rPr>
        <w:t xml:space="preserve">XX  镇党委委员、宣传委员</w:t>
      </w:r>
    </w:p>
    <w:p>
      <w:pPr>
        <w:ind w:left="0" w:right="0" w:firstLine="560"/>
        <w:spacing w:before="450" w:after="450" w:line="312" w:lineRule="auto"/>
      </w:pPr>
      <w:r>
        <w:rPr>
          <w:rFonts w:ascii="宋体" w:hAnsi="宋体" w:eastAsia="宋体" w:cs="宋体"/>
          <w:color w:val="000"/>
          <w:sz w:val="28"/>
          <w:szCs w:val="28"/>
        </w:rPr>
        <w:t xml:space="preserve">XX  镇党政办公室主任</w:t>
      </w:r>
    </w:p>
    <w:p>
      <w:pPr>
        <w:ind w:left="0" w:right="0" w:firstLine="560"/>
        <w:spacing w:before="450" w:after="450" w:line="312" w:lineRule="auto"/>
      </w:pPr>
      <w:r>
        <w:rPr>
          <w:rFonts w:ascii="宋体" w:hAnsi="宋体" w:eastAsia="宋体" w:cs="宋体"/>
          <w:color w:val="000"/>
          <w:sz w:val="28"/>
          <w:szCs w:val="28"/>
        </w:rPr>
        <w:t xml:space="preserve">XX  镇经济发展办公室主任</w:t>
      </w:r>
    </w:p>
    <w:p>
      <w:pPr>
        <w:ind w:left="0" w:right="0" w:firstLine="560"/>
        <w:spacing w:before="450" w:after="450" w:line="312" w:lineRule="auto"/>
      </w:pPr>
      <w:r>
        <w:rPr>
          <w:rFonts w:ascii="宋体" w:hAnsi="宋体" w:eastAsia="宋体" w:cs="宋体"/>
          <w:color w:val="000"/>
          <w:sz w:val="28"/>
          <w:szCs w:val="28"/>
        </w:rPr>
        <w:t xml:space="preserve">XX  镇社会事务办公室主任</w:t>
      </w:r>
    </w:p>
    <w:p>
      <w:pPr>
        <w:ind w:left="0" w:right="0" w:firstLine="560"/>
        <w:spacing w:before="450" w:after="450" w:line="312" w:lineRule="auto"/>
      </w:pPr>
      <w:r>
        <w:rPr>
          <w:rFonts w:ascii="宋体" w:hAnsi="宋体" w:eastAsia="宋体" w:cs="宋体"/>
          <w:color w:val="000"/>
          <w:sz w:val="28"/>
          <w:szCs w:val="28"/>
        </w:rPr>
        <w:t xml:space="preserve">XX  镇社会治安综合治理办公室主任</w:t>
      </w:r>
    </w:p>
    <w:p>
      <w:pPr>
        <w:ind w:left="0" w:right="0" w:firstLine="560"/>
        <w:spacing w:before="450" w:after="450" w:line="312" w:lineRule="auto"/>
      </w:pPr>
      <w:r>
        <w:rPr>
          <w:rFonts w:ascii="宋体" w:hAnsi="宋体" w:eastAsia="宋体" w:cs="宋体"/>
          <w:color w:val="000"/>
          <w:sz w:val="28"/>
          <w:szCs w:val="28"/>
        </w:rPr>
        <w:t xml:space="preserve">XX  镇扶贫开发办公室主任</w:t>
      </w:r>
    </w:p>
    <w:p>
      <w:pPr>
        <w:ind w:left="0" w:right="0" w:firstLine="560"/>
        <w:spacing w:before="450" w:after="450" w:line="312" w:lineRule="auto"/>
      </w:pPr>
      <w:r>
        <w:rPr>
          <w:rFonts w:ascii="宋体" w:hAnsi="宋体" w:eastAsia="宋体" w:cs="宋体"/>
          <w:color w:val="000"/>
          <w:sz w:val="28"/>
          <w:szCs w:val="28"/>
        </w:rPr>
        <w:t xml:space="preserve">XX  镇农业农村服务中心主任</w:t>
      </w:r>
    </w:p>
    <w:p>
      <w:pPr>
        <w:ind w:left="0" w:right="0" w:firstLine="560"/>
        <w:spacing w:before="450" w:after="450" w:line="312" w:lineRule="auto"/>
      </w:pPr>
      <w:r>
        <w:rPr>
          <w:rFonts w:ascii="宋体" w:hAnsi="宋体" w:eastAsia="宋体" w:cs="宋体"/>
          <w:color w:val="000"/>
          <w:sz w:val="28"/>
          <w:szCs w:val="28"/>
        </w:rPr>
        <w:t xml:space="preserve">XX  镇林业和草原服务中心主任</w:t>
      </w:r>
    </w:p>
    <w:p>
      <w:pPr>
        <w:ind w:left="0" w:right="0" w:firstLine="560"/>
        <w:spacing w:before="450" w:after="450" w:line="312" w:lineRule="auto"/>
      </w:pPr>
      <w:r>
        <w:rPr>
          <w:rFonts w:ascii="宋体" w:hAnsi="宋体" w:eastAsia="宋体" w:cs="宋体"/>
          <w:color w:val="000"/>
          <w:sz w:val="28"/>
          <w:szCs w:val="28"/>
        </w:rPr>
        <w:t xml:space="preserve">XX  镇水务中心主任</w:t>
      </w:r>
    </w:p>
    <w:p>
      <w:pPr>
        <w:ind w:left="0" w:right="0" w:firstLine="560"/>
        <w:spacing w:before="450" w:after="450" w:line="312" w:lineRule="auto"/>
      </w:pPr>
      <w:r>
        <w:rPr>
          <w:rFonts w:ascii="宋体" w:hAnsi="宋体" w:eastAsia="宋体" w:cs="宋体"/>
          <w:color w:val="000"/>
          <w:sz w:val="28"/>
          <w:szCs w:val="28"/>
        </w:rPr>
        <w:t xml:space="preserve">XX  镇文化和旅游广播电视体育服务中心主任</w:t>
      </w:r>
    </w:p>
    <w:p>
      <w:pPr>
        <w:ind w:left="0" w:right="0" w:firstLine="560"/>
        <w:spacing w:before="450" w:after="450" w:line="312" w:lineRule="auto"/>
      </w:pPr>
      <w:r>
        <w:rPr>
          <w:rFonts w:ascii="宋体" w:hAnsi="宋体" w:eastAsia="宋体" w:cs="宋体"/>
          <w:color w:val="000"/>
          <w:sz w:val="28"/>
          <w:szCs w:val="28"/>
        </w:rPr>
        <w:t xml:space="preserve">XX  镇国土和村镇规划建设服务中心主任</w:t>
      </w:r>
    </w:p>
    <w:p>
      <w:pPr>
        <w:ind w:left="0" w:right="0" w:firstLine="560"/>
        <w:spacing w:before="450" w:after="450" w:line="312" w:lineRule="auto"/>
      </w:pPr>
      <w:r>
        <w:rPr>
          <w:rFonts w:ascii="宋体" w:hAnsi="宋体" w:eastAsia="宋体" w:cs="宋体"/>
          <w:color w:val="000"/>
          <w:sz w:val="28"/>
          <w:szCs w:val="28"/>
        </w:rPr>
        <w:t xml:space="preserve">XX  镇社会保障和为民服务中心主任</w:t>
      </w:r>
    </w:p>
    <w:p>
      <w:pPr>
        <w:ind w:left="0" w:right="0" w:firstLine="560"/>
        <w:spacing w:before="450" w:after="450" w:line="312" w:lineRule="auto"/>
      </w:pPr>
      <w:r>
        <w:rPr>
          <w:rFonts w:ascii="宋体" w:hAnsi="宋体" w:eastAsia="宋体" w:cs="宋体"/>
          <w:color w:val="000"/>
          <w:sz w:val="28"/>
          <w:szCs w:val="28"/>
        </w:rPr>
        <w:t xml:space="preserve">XX  镇财政所负责人</w:t>
      </w:r>
    </w:p>
    <w:p>
      <w:pPr>
        <w:ind w:left="0" w:right="0" w:firstLine="560"/>
        <w:spacing w:before="450" w:after="450" w:line="312" w:lineRule="auto"/>
      </w:pPr>
      <w:r>
        <w:rPr>
          <w:rFonts w:ascii="宋体" w:hAnsi="宋体" w:eastAsia="宋体" w:cs="宋体"/>
          <w:color w:val="000"/>
          <w:sz w:val="28"/>
          <w:szCs w:val="28"/>
        </w:rPr>
        <w:t xml:space="preserve">XX  XX国土资源所负责人</w:t>
      </w:r>
    </w:p>
    <w:p>
      <w:pPr>
        <w:ind w:left="0" w:right="0" w:firstLine="560"/>
        <w:spacing w:before="450" w:after="450" w:line="312" w:lineRule="auto"/>
      </w:pPr>
      <w:r>
        <w:rPr>
          <w:rFonts w:ascii="宋体" w:hAnsi="宋体" w:eastAsia="宋体" w:cs="宋体"/>
          <w:color w:val="000"/>
          <w:sz w:val="28"/>
          <w:szCs w:val="28"/>
        </w:rPr>
        <w:t xml:space="preserve">XX  XX司法所所长</w:t>
      </w:r>
    </w:p>
    <w:p>
      <w:pPr>
        <w:ind w:left="0" w:right="0" w:firstLine="560"/>
        <w:spacing w:before="450" w:after="450" w:line="312" w:lineRule="auto"/>
      </w:pPr>
      <w:r>
        <w:rPr>
          <w:rFonts w:ascii="宋体" w:hAnsi="宋体" w:eastAsia="宋体" w:cs="宋体"/>
          <w:color w:val="000"/>
          <w:sz w:val="28"/>
          <w:szCs w:val="28"/>
        </w:rPr>
        <w:t xml:space="preserve">XX  XX派出所所长</w:t>
      </w:r>
    </w:p>
    <w:p>
      <w:pPr>
        <w:ind w:left="0" w:right="0" w:firstLine="560"/>
        <w:spacing w:before="450" w:after="450" w:line="312" w:lineRule="auto"/>
      </w:pPr>
      <w:r>
        <w:rPr>
          <w:rFonts w:ascii="宋体" w:hAnsi="宋体" w:eastAsia="宋体" w:cs="宋体"/>
          <w:color w:val="000"/>
          <w:sz w:val="28"/>
          <w:szCs w:val="28"/>
        </w:rPr>
        <w:t xml:space="preserve">XX  XX市场监督管理所所长</w:t>
      </w:r>
    </w:p>
    <w:p>
      <w:pPr>
        <w:ind w:left="0" w:right="0" w:firstLine="560"/>
        <w:spacing w:before="450" w:after="450" w:line="312" w:lineRule="auto"/>
      </w:pPr>
      <w:r>
        <w:rPr>
          <w:rFonts w:ascii="宋体" w:hAnsi="宋体" w:eastAsia="宋体" w:cs="宋体"/>
          <w:color w:val="000"/>
          <w:sz w:val="28"/>
          <w:szCs w:val="28"/>
        </w:rPr>
        <w:t xml:space="preserve">XX  XX中心小学校长</w:t>
      </w:r>
    </w:p>
    <w:p>
      <w:pPr>
        <w:ind w:left="0" w:right="0" w:firstLine="560"/>
        <w:spacing w:before="450" w:after="450" w:line="312" w:lineRule="auto"/>
      </w:pPr>
      <w:r>
        <w:rPr>
          <w:rFonts w:ascii="宋体" w:hAnsi="宋体" w:eastAsia="宋体" w:cs="宋体"/>
          <w:color w:val="000"/>
          <w:sz w:val="28"/>
          <w:szCs w:val="28"/>
        </w:rPr>
        <w:t xml:space="preserve">XX  XX民族中学校长</w:t>
      </w:r>
    </w:p>
    <w:p>
      <w:pPr>
        <w:ind w:left="0" w:right="0" w:firstLine="560"/>
        <w:spacing w:before="450" w:after="450" w:line="312" w:lineRule="auto"/>
      </w:pPr>
      <w:r>
        <w:rPr>
          <w:rFonts w:ascii="宋体" w:hAnsi="宋体" w:eastAsia="宋体" w:cs="宋体"/>
          <w:color w:val="000"/>
          <w:sz w:val="28"/>
          <w:szCs w:val="28"/>
        </w:rPr>
        <w:t xml:space="preserve">XX  XX卫生院副院长</w:t>
      </w:r>
    </w:p>
    <w:p>
      <w:pPr>
        <w:ind w:left="0" w:right="0" w:firstLine="560"/>
        <w:spacing w:before="450" w:after="450" w:line="312" w:lineRule="auto"/>
      </w:pPr>
      <w:r>
        <w:rPr>
          <w:rFonts w:ascii="宋体" w:hAnsi="宋体" w:eastAsia="宋体" w:cs="宋体"/>
          <w:color w:val="000"/>
          <w:sz w:val="28"/>
          <w:szCs w:val="28"/>
        </w:rPr>
        <w:t xml:space="preserve">XX  XX卫生院副院长</w:t>
      </w:r>
    </w:p>
    <w:p>
      <w:pPr>
        <w:ind w:left="0" w:right="0" w:firstLine="560"/>
        <w:spacing w:before="450" w:after="450" w:line="312" w:lineRule="auto"/>
      </w:pPr>
      <w:r>
        <w:rPr>
          <w:rFonts w:ascii="宋体" w:hAnsi="宋体" w:eastAsia="宋体" w:cs="宋体"/>
          <w:color w:val="000"/>
          <w:sz w:val="28"/>
          <w:szCs w:val="28"/>
        </w:rPr>
        <w:t xml:space="preserve">XX  XX卫生院副院长</w:t>
      </w:r>
    </w:p>
    <w:p>
      <w:pPr>
        <w:ind w:left="0" w:right="0" w:firstLine="560"/>
        <w:spacing w:before="450" w:after="450" w:line="312" w:lineRule="auto"/>
      </w:pPr>
      <w:r>
        <w:rPr>
          <w:rFonts w:ascii="宋体" w:hAnsi="宋体" w:eastAsia="宋体" w:cs="宋体"/>
          <w:color w:val="000"/>
          <w:sz w:val="28"/>
          <w:szCs w:val="28"/>
        </w:rPr>
        <w:t xml:space="preserve">XX  XX卫生院医疗组长</w:t>
      </w:r>
    </w:p>
    <w:p>
      <w:pPr>
        <w:ind w:left="0" w:right="0" w:firstLine="560"/>
        <w:spacing w:before="450" w:after="450" w:line="312" w:lineRule="auto"/>
      </w:pPr>
      <w:r>
        <w:rPr>
          <w:rFonts w:ascii="宋体" w:hAnsi="宋体" w:eastAsia="宋体" w:cs="宋体"/>
          <w:color w:val="000"/>
          <w:sz w:val="28"/>
          <w:szCs w:val="28"/>
        </w:rPr>
        <w:t xml:space="preserve">XX  XX卫生院住院医师</w:t>
      </w:r>
    </w:p>
    <w:p>
      <w:pPr>
        <w:ind w:left="0" w:right="0" w:firstLine="560"/>
        <w:spacing w:before="450" w:after="450" w:line="312" w:lineRule="auto"/>
      </w:pPr>
      <w:r>
        <w:rPr>
          <w:rFonts w:ascii="宋体" w:hAnsi="宋体" w:eastAsia="宋体" w:cs="宋体"/>
          <w:color w:val="000"/>
          <w:sz w:val="28"/>
          <w:szCs w:val="28"/>
        </w:rPr>
        <w:t xml:space="preserve">XX  XX卫生院护士长</w:t>
      </w:r>
    </w:p>
    <w:p>
      <w:pPr>
        <w:ind w:left="0" w:right="0" w:firstLine="560"/>
        <w:spacing w:before="450" w:after="450" w:line="312" w:lineRule="auto"/>
      </w:pPr>
      <w:r>
        <w:rPr>
          <w:rFonts w:ascii="宋体" w:hAnsi="宋体" w:eastAsia="宋体" w:cs="宋体"/>
          <w:color w:val="000"/>
          <w:sz w:val="28"/>
          <w:szCs w:val="28"/>
        </w:rPr>
        <w:t xml:space="preserve">XX  XX卫生院护师</w:t>
      </w:r>
    </w:p>
    <w:p>
      <w:pPr>
        <w:ind w:left="0" w:right="0" w:firstLine="560"/>
        <w:spacing w:before="450" w:after="450" w:line="312" w:lineRule="auto"/>
      </w:pPr>
      <w:r>
        <w:rPr>
          <w:rFonts w:ascii="宋体" w:hAnsi="宋体" w:eastAsia="宋体" w:cs="宋体"/>
          <w:color w:val="000"/>
          <w:sz w:val="28"/>
          <w:szCs w:val="28"/>
        </w:rPr>
        <w:t xml:space="preserve">XX  XX卫生院药房人员</w:t>
      </w:r>
    </w:p>
    <w:p>
      <w:pPr>
        <w:ind w:left="0" w:right="0" w:firstLine="560"/>
        <w:spacing w:before="450" w:after="450" w:line="312" w:lineRule="auto"/>
      </w:pPr>
      <w:r>
        <w:rPr>
          <w:rFonts w:ascii="宋体" w:hAnsi="宋体" w:eastAsia="宋体" w:cs="宋体"/>
          <w:color w:val="000"/>
          <w:sz w:val="28"/>
          <w:szCs w:val="28"/>
        </w:rPr>
        <w:t xml:space="preserve">XX  XX卫生院防疫专干、供能科人员</w:t>
      </w:r>
    </w:p>
    <w:p>
      <w:pPr>
        <w:ind w:left="0" w:right="0" w:firstLine="560"/>
        <w:spacing w:before="450" w:after="450" w:line="312" w:lineRule="auto"/>
      </w:pPr>
      <w:r>
        <w:rPr>
          <w:rFonts w:ascii="宋体" w:hAnsi="宋体" w:eastAsia="宋体" w:cs="宋体"/>
          <w:color w:val="000"/>
          <w:sz w:val="28"/>
          <w:szCs w:val="28"/>
        </w:rPr>
        <w:t xml:space="preserve">XX  XX卫生院健康教育管理员、检验科人员</w:t>
      </w:r>
    </w:p>
    <w:p>
      <w:pPr>
        <w:ind w:left="0" w:right="0" w:firstLine="560"/>
        <w:spacing w:before="450" w:after="450" w:line="312" w:lineRule="auto"/>
      </w:pPr>
      <w:r>
        <w:rPr>
          <w:rFonts w:ascii="宋体" w:hAnsi="宋体" w:eastAsia="宋体" w:cs="宋体"/>
          <w:color w:val="000"/>
          <w:sz w:val="28"/>
          <w:szCs w:val="28"/>
        </w:rPr>
        <w:t xml:space="preserve">X个村委会主任、卫生所全体村医生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（一）落实建档立卡贫困人口建档管理工作</w:t>
      </w:r>
    </w:p>
    <w:p>
      <w:pPr>
        <w:ind w:left="0" w:right="0" w:firstLine="560"/>
        <w:spacing w:before="450" w:after="450" w:line="312" w:lineRule="auto"/>
      </w:pPr>
      <w:r>
        <w:rPr>
          <w:rFonts w:ascii="宋体" w:hAnsi="宋体" w:eastAsia="宋体" w:cs="宋体"/>
          <w:color w:val="000"/>
          <w:sz w:val="28"/>
          <w:szCs w:val="28"/>
        </w:rPr>
        <w:t xml:space="preserve">对建档立卡贫困人口中因病致贫、因病返贫家庭数及患病人员情况逐一调查核实，为每名建档立卡贫困人员建立台账和动态管理电子健康档案，确保建档率和管理率达到100%。镇卫生院具体安排建档管理工作计划，各村卫生所配合做好贫困人口的宣传动员工作。</w:t>
      </w:r>
    </w:p>
    <w:p>
      <w:pPr>
        <w:ind w:left="0" w:right="0" w:firstLine="560"/>
        <w:spacing w:before="450" w:after="450" w:line="312" w:lineRule="auto"/>
      </w:pPr>
      <w:r>
        <w:rPr>
          <w:rFonts w:ascii="宋体" w:hAnsi="宋体" w:eastAsia="宋体" w:cs="宋体"/>
          <w:color w:val="000"/>
          <w:sz w:val="28"/>
          <w:szCs w:val="28"/>
        </w:rPr>
        <w:t xml:space="preserve">（二）实施健康扶贫“三个一批”</w:t>
      </w:r>
    </w:p>
    <w:p>
      <w:pPr>
        <w:ind w:left="0" w:right="0" w:firstLine="560"/>
        <w:spacing w:before="450" w:after="450" w:line="312" w:lineRule="auto"/>
      </w:pPr>
      <w:r>
        <w:rPr>
          <w:rFonts w:ascii="宋体" w:hAnsi="宋体" w:eastAsia="宋体" w:cs="宋体"/>
          <w:color w:val="000"/>
          <w:sz w:val="28"/>
          <w:szCs w:val="28"/>
        </w:rPr>
        <w:t xml:space="preserve">1.实施大病集中救治一批。根据国家省州市、镇计划和要求，开展国家确定的9种大病救治工作。加强对建档立卡贫困人口中食管癌、胃癌、结肠癌、终末期肾病、儿童先天性心脏病等患者的集中救治工作，并根据因病致贫因病返贫调查结果，将符合条件的全部纳入救治范围。对建档立卡农村贫困人口以及经民政部门核实核准的农村特困人员和低保对象中的食管癌、胃癌、结肠癌、终末期肾病等患者进行集中救治。同时，制定优惠政策，简化诊疗程序，规范临床诊疗行为，加强单病种质量控制，降低贫困人员救治费用。</w:t>
      </w:r>
    </w:p>
    <w:p>
      <w:pPr>
        <w:ind w:left="0" w:right="0" w:firstLine="560"/>
        <w:spacing w:before="450" w:after="450" w:line="312" w:lineRule="auto"/>
      </w:pPr>
      <w:r>
        <w:rPr>
          <w:rFonts w:ascii="宋体" w:hAnsi="宋体" w:eastAsia="宋体" w:cs="宋体"/>
          <w:color w:val="000"/>
          <w:sz w:val="28"/>
          <w:szCs w:val="28"/>
        </w:rPr>
        <w:t xml:space="preserve">2.实施慢病签约服务管理一批。以乡村医生为第一责任人，我镇医务人员组建家庭医生服务团队，重点做好基本公共卫生服务项目和高血压、糖尿病、结核病、严重精神障碍患者等慢性疾病的规范化管理，在册严重精神障碍患者管理率达100%。</w:t>
      </w:r>
    </w:p>
    <w:p>
      <w:pPr>
        <w:ind w:left="0" w:right="0" w:firstLine="560"/>
        <w:spacing w:before="450" w:after="450" w:line="312" w:lineRule="auto"/>
      </w:pPr>
      <w:r>
        <w:rPr>
          <w:rFonts w:ascii="宋体" w:hAnsi="宋体" w:eastAsia="宋体" w:cs="宋体"/>
          <w:color w:val="000"/>
          <w:sz w:val="28"/>
          <w:szCs w:val="28"/>
        </w:rPr>
        <w:t xml:space="preserve">3.实施重病兜底保障一批。加强与人力资源社会保障、民政部门协调，加快推动基本医保、大病保险、医疗救助、疾病应急救助等制度的有效衔接。</w:t>
      </w:r>
    </w:p>
    <w:p>
      <w:pPr>
        <w:ind w:left="0" w:right="0" w:firstLine="560"/>
        <w:spacing w:before="450" w:after="450" w:line="312" w:lineRule="auto"/>
      </w:pPr>
      <w:r>
        <w:rPr>
          <w:rFonts w:ascii="宋体" w:hAnsi="宋体" w:eastAsia="宋体" w:cs="宋体"/>
          <w:color w:val="000"/>
          <w:sz w:val="28"/>
          <w:szCs w:val="28"/>
        </w:rPr>
        <w:t xml:space="preserve">（三）加大医疗救助优惠政策宣传力度</w:t>
      </w:r>
    </w:p>
    <w:p>
      <w:pPr>
        <w:ind w:left="0" w:right="0" w:firstLine="560"/>
        <w:spacing w:before="450" w:after="450" w:line="312" w:lineRule="auto"/>
      </w:pPr>
      <w:r>
        <w:rPr>
          <w:rFonts w:ascii="宋体" w:hAnsi="宋体" w:eastAsia="宋体" w:cs="宋体"/>
          <w:color w:val="000"/>
          <w:sz w:val="28"/>
          <w:szCs w:val="28"/>
        </w:rPr>
        <w:t xml:space="preserve">认真贯彻上级文件精神，推广“先诊疗后付费”和“一站式”服务，稳步推进“先诊疗后付费”工作。公卫工作人员要结合下乡入户走访，及时宣传上级部门新出台的各项优惠政策，确保建档立卡贫困户家喻户晓。卫生院要全面开展医疗救助费用“一站式”即时结算服务，将医疗救助优惠的政策宣传落实到位，着力实现贫困群众“病有所医”的目标。</w:t>
      </w:r>
    </w:p>
    <w:p>
      <w:pPr>
        <w:ind w:left="0" w:right="0" w:firstLine="560"/>
        <w:spacing w:before="450" w:after="450" w:line="312" w:lineRule="auto"/>
      </w:pPr>
      <w:r>
        <w:rPr>
          <w:rFonts w:ascii="宋体" w:hAnsi="宋体" w:eastAsia="宋体" w:cs="宋体"/>
          <w:color w:val="000"/>
          <w:sz w:val="28"/>
          <w:szCs w:val="28"/>
        </w:rPr>
        <w:t xml:space="preserve">（四）开展免费签约服务</w:t>
      </w:r>
    </w:p>
    <w:p>
      <w:pPr>
        <w:ind w:left="0" w:right="0" w:firstLine="560"/>
        <w:spacing w:before="450" w:after="450" w:line="312" w:lineRule="auto"/>
      </w:pPr>
      <w:r>
        <w:rPr>
          <w:rFonts w:ascii="宋体" w:hAnsi="宋体" w:eastAsia="宋体" w:cs="宋体"/>
          <w:color w:val="000"/>
          <w:sz w:val="28"/>
          <w:szCs w:val="28"/>
        </w:rPr>
        <w:t xml:space="preserve">以户为单位，对建档立卡贫困人口免费开展家庭医生签约服务。家庭医生由（卫生院1个团队、乡村医生共同组成），服务项目以原发性高血压、Ⅱ型糖尿病、结核病、重性精神疾病为主，本着自愿原则，开展以评估健康状态、诊疗服务、转诊服务为主要服务项目的签约服务。</w:t>
      </w:r>
    </w:p>
    <w:p>
      <w:pPr>
        <w:ind w:left="0" w:right="0" w:firstLine="560"/>
        <w:spacing w:before="450" w:after="450" w:line="312" w:lineRule="auto"/>
      </w:pPr>
      <w:r>
        <w:rPr>
          <w:rFonts w:ascii="宋体" w:hAnsi="宋体" w:eastAsia="宋体" w:cs="宋体"/>
          <w:color w:val="000"/>
          <w:sz w:val="28"/>
          <w:szCs w:val="28"/>
        </w:rPr>
        <w:t xml:space="preserve">（五）建立健康扶贫绿色通道</w:t>
      </w:r>
    </w:p>
    <w:p>
      <w:pPr>
        <w:ind w:left="0" w:right="0" w:firstLine="560"/>
        <w:spacing w:before="450" w:after="450" w:line="312" w:lineRule="auto"/>
      </w:pPr>
      <w:r>
        <w:rPr>
          <w:rFonts w:ascii="宋体" w:hAnsi="宋体" w:eastAsia="宋体" w:cs="宋体"/>
          <w:color w:val="000"/>
          <w:sz w:val="28"/>
          <w:szCs w:val="28"/>
        </w:rPr>
        <w:t xml:space="preserve">结合贫困人口调查摸底工作，卫生院对贫困患者优先诊疗、优先安排转诊。卫生院实施“一站式”即时结算，对急诊和住院病人实施“先诊疗、后付费”制度，严格遵守首诊负责制，不得以任何理由拒绝救治，以保障贫困人口的基本医疗救助权利。</w:t>
      </w:r>
    </w:p>
    <w:p>
      <w:pPr>
        <w:ind w:left="0" w:right="0" w:firstLine="560"/>
        <w:spacing w:before="450" w:after="450" w:line="312" w:lineRule="auto"/>
      </w:pPr>
      <w:r>
        <w:rPr>
          <w:rFonts w:ascii="宋体" w:hAnsi="宋体" w:eastAsia="宋体" w:cs="宋体"/>
          <w:color w:val="000"/>
          <w:sz w:val="28"/>
          <w:szCs w:val="28"/>
        </w:rPr>
        <w:t xml:space="preserve">（六）提供基本公共卫生服务</w:t>
      </w:r>
    </w:p>
    <w:p>
      <w:pPr>
        <w:ind w:left="0" w:right="0" w:firstLine="560"/>
        <w:spacing w:before="450" w:after="450" w:line="312" w:lineRule="auto"/>
      </w:pPr>
      <w:r>
        <w:rPr>
          <w:rFonts w:ascii="宋体" w:hAnsi="宋体" w:eastAsia="宋体" w:cs="宋体"/>
          <w:color w:val="000"/>
          <w:sz w:val="28"/>
          <w:szCs w:val="28"/>
        </w:rPr>
        <w:t xml:space="preserve">结合每年65周岁以上老年人健康体检，对建档立卡贫困人口每年积极开展一次免费健康体检，对常见慢性病患者采取分级诊疗模式，对重性精神疾病患者提供每年不少于4次随访，免费为其提供精神卫生、用药和家庭护理等方面的帮助。</w:t>
      </w:r>
    </w:p>
    <w:p>
      <w:pPr>
        <w:ind w:left="0" w:right="0" w:firstLine="560"/>
        <w:spacing w:before="450" w:after="450" w:line="312" w:lineRule="auto"/>
      </w:pPr>
      <w:r>
        <w:rPr>
          <w:rFonts w:ascii="宋体" w:hAnsi="宋体" w:eastAsia="宋体" w:cs="宋体"/>
          <w:color w:val="000"/>
          <w:sz w:val="28"/>
          <w:szCs w:val="28"/>
        </w:rPr>
        <w:t xml:space="preserve">（七）开展健康教育宣传活动</w:t>
      </w:r>
    </w:p>
    <w:p>
      <w:pPr>
        <w:ind w:left="0" w:right="0" w:firstLine="560"/>
        <w:spacing w:before="450" w:after="450" w:line="312" w:lineRule="auto"/>
      </w:pPr>
      <w:r>
        <w:rPr>
          <w:rFonts w:ascii="宋体" w:hAnsi="宋体" w:eastAsia="宋体" w:cs="宋体"/>
          <w:color w:val="000"/>
          <w:sz w:val="28"/>
          <w:szCs w:val="28"/>
        </w:rPr>
        <w:t xml:space="preserve">针对建档立卡贫困户有针对性的开展健康教育活动，主题可结合常见慢病防治知识等开展，同时结合日常走访，免费发放健康宣传手册、健康教育处方等。卫生院要积极开展健康咨询、义诊服务、就诊建议等活动，努力提高贫困户对慢性非传染性疾病的认识，增强对各类慢性疾病的危险因素和早期症状及预防控制措施的了解，培养健康生活方式行为能力，达到提高健康水平，减少因病返贫的目的。</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成立以镇长为组长、副镇长及副院长为副组长、镇相关站所负责人和村卫生所负责人为成员的健康扶贫工作领导小组，全面指导全镇健康扶贫工作。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2025-04-05T01:17:55+08:00</dcterms:created>
  <dcterms:modified xsi:type="dcterms:W3CDTF">2025-04-05T01:17:55+08:00</dcterms:modified>
</cp:coreProperties>
</file>

<file path=docProps/custom.xml><?xml version="1.0" encoding="utf-8"?>
<Properties xmlns="http://schemas.openxmlformats.org/officeDocument/2006/custom-properties" xmlns:vt="http://schemas.openxmlformats.org/officeDocument/2006/docPropsVTypes"/>
</file>