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中小学教科研成果、奖励项目操作方法及评分说明</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科研成果、奖励项目操作方法及评分说明项目类别操作方法及评分说明检查方式学生成果(2分)学生竞赛获奖(2分)：仅限由教育行政部门和教科研主管部门组织的各种竞赛活动。有一名学生获区、市、省及以上分别得0.1、0.3、0.5分。同一人只获最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教科研成果、奖励项目操作方法及评分说明</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操作方法及评分说明</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学生成果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学生竞赛</w:t>
      </w:r>
    </w:p>
    <w:p>
      <w:pPr>
        <w:ind w:left="0" w:right="0" w:firstLine="560"/>
        <w:spacing w:before="450" w:after="450" w:line="312" w:lineRule="auto"/>
      </w:pPr>
      <w:r>
        <w:rPr>
          <w:rFonts w:ascii="宋体" w:hAnsi="宋体" w:eastAsia="宋体" w:cs="宋体"/>
          <w:color w:val="000"/>
          <w:sz w:val="28"/>
          <w:szCs w:val="28"/>
        </w:rPr>
        <w:t xml:space="preserve">获奖(2分)：仅限由教育行政部门和教科研主管部门组织的各种竞赛活动。有一名学生获区、市、省及以上分别得0.1、0.3、0.5分。同一人只获最高分，不重复计分。此项满分2分</w:t>
      </w:r>
    </w:p>
    <w:p>
      <w:pPr>
        <w:ind w:left="0" w:right="0" w:firstLine="560"/>
        <w:spacing w:before="450" w:after="450" w:line="312" w:lineRule="auto"/>
      </w:pPr>
      <w:r>
        <w:rPr>
          <w:rFonts w:ascii="宋体" w:hAnsi="宋体" w:eastAsia="宋体" w:cs="宋体"/>
          <w:color w:val="000"/>
          <w:sz w:val="28"/>
          <w:szCs w:val="28"/>
        </w:rPr>
        <w:t xml:space="preserve">查看相关资料及原件</w:t>
      </w:r>
    </w:p>
    <w:p>
      <w:pPr>
        <w:ind w:left="0" w:right="0" w:firstLine="560"/>
        <w:spacing w:before="450" w:after="450" w:line="312" w:lineRule="auto"/>
      </w:pPr>
      <w:r>
        <w:rPr>
          <w:rFonts w:ascii="宋体" w:hAnsi="宋体" w:eastAsia="宋体" w:cs="宋体"/>
          <w:color w:val="000"/>
          <w:sz w:val="28"/>
          <w:szCs w:val="28"/>
        </w:rPr>
        <w:t xml:space="preserve">教师学校成果</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教育教学成果在区级以上刊物发表</w:t>
      </w:r>
    </w:p>
    <w:p>
      <w:pPr>
        <w:ind w:left="0" w:right="0" w:firstLine="560"/>
        <w:spacing w:before="450" w:after="450" w:line="312" w:lineRule="auto"/>
      </w:pPr>
      <w:r>
        <w:rPr>
          <w:rFonts w:ascii="宋体" w:hAnsi="宋体" w:eastAsia="宋体" w:cs="宋体"/>
          <w:color w:val="000"/>
          <w:sz w:val="28"/>
          <w:szCs w:val="28"/>
        </w:rPr>
        <w:t xml:space="preserve">在省及以上、市、区级教育教学刊物发表，每篇次分别奖3、2、1分（新闻报道除外）。</w:t>
      </w:r>
    </w:p>
    <w:p>
      <w:pPr>
        <w:ind w:left="0" w:right="0" w:firstLine="560"/>
        <w:spacing w:before="450" w:after="450" w:line="312" w:lineRule="auto"/>
      </w:pPr>
      <w:r>
        <w:rPr>
          <w:rFonts w:ascii="宋体" w:hAnsi="宋体" w:eastAsia="宋体" w:cs="宋体"/>
          <w:color w:val="000"/>
          <w:sz w:val="28"/>
          <w:szCs w:val="28"/>
        </w:rPr>
        <w:t xml:space="preserve">查看原件</w:t>
      </w:r>
    </w:p>
    <w:p>
      <w:pPr>
        <w:ind w:left="0" w:right="0" w:firstLine="560"/>
        <w:spacing w:before="450" w:after="450" w:line="312" w:lineRule="auto"/>
      </w:pPr>
      <w:r>
        <w:rPr>
          <w:rFonts w:ascii="宋体" w:hAnsi="宋体" w:eastAsia="宋体" w:cs="宋体"/>
          <w:color w:val="000"/>
          <w:sz w:val="28"/>
          <w:szCs w:val="28"/>
        </w:rPr>
        <w:t xml:space="preserve">奖励：优质课、大比武、说课、优秀论文、优秀教案等</w:t>
      </w:r>
    </w:p>
    <w:p>
      <w:pPr>
        <w:ind w:left="0" w:right="0" w:firstLine="560"/>
        <w:spacing w:before="450" w:after="450" w:line="312" w:lineRule="auto"/>
      </w:pPr>
      <w:r>
        <w:rPr>
          <w:rFonts w:ascii="宋体" w:hAnsi="宋体" w:eastAsia="宋体" w:cs="宋体"/>
          <w:color w:val="000"/>
          <w:sz w:val="28"/>
          <w:szCs w:val="28"/>
        </w:rPr>
        <w:t xml:space="preserve">优秀论文、优秀教案等在区级以上获奖，一、二、三等奖每篇次分别奖：区级0.5、0.3、0.2分，市级分别奖1、0.8、0.5分；省级以上分别奖2、1.5、1分。</w:t>
      </w:r>
    </w:p>
    <w:p>
      <w:pPr>
        <w:ind w:left="0" w:right="0" w:firstLine="560"/>
        <w:spacing w:before="450" w:after="450" w:line="312" w:lineRule="auto"/>
      </w:pPr>
      <w:r>
        <w:rPr>
          <w:rFonts w:ascii="宋体" w:hAnsi="宋体" w:eastAsia="宋体" w:cs="宋体"/>
          <w:color w:val="000"/>
          <w:sz w:val="28"/>
          <w:szCs w:val="28"/>
        </w:rPr>
        <w:t xml:space="preserve">优质课、大比武、说课等技能竞赛获一、二、三等奖，区级每人次分别奖2、1.5、1分，市级4、3、2分，省级以上5、4、3分。（同一教师、相同内容奖励只取最高奖次，不重复计分）</w:t>
      </w:r>
    </w:p>
    <w:p>
      <w:pPr>
        <w:ind w:left="0" w:right="0" w:firstLine="560"/>
        <w:spacing w:before="450" w:after="450" w:line="312" w:lineRule="auto"/>
      </w:pPr>
      <w:r>
        <w:rPr>
          <w:rFonts w:ascii="宋体" w:hAnsi="宋体" w:eastAsia="宋体" w:cs="宋体"/>
          <w:color w:val="000"/>
          <w:sz w:val="28"/>
          <w:szCs w:val="28"/>
        </w:rPr>
        <w:t xml:space="preserve">查原件。以文件或证书为准</w:t>
      </w:r>
    </w:p>
    <w:p>
      <w:pPr>
        <w:ind w:left="0" w:right="0" w:firstLine="560"/>
        <w:spacing w:before="450" w:after="450" w:line="312" w:lineRule="auto"/>
      </w:pPr>
      <w:r>
        <w:rPr>
          <w:rFonts w:ascii="宋体" w:hAnsi="宋体" w:eastAsia="宋体" w:cs="宋体"/>
          <w:color w:val="000"/>
          <w:sz w:val="28"/>
          <w:szCs w:val="28"/>
        </w:rPr>
        <w:t xml:space="preserve">课题：教科研课题在市级以上立项、结题</w:t>
      </w:r>
    </w:p>
    <w:p>
      <w:pPr>
        <w:ind w:left="0" w:right="0" w:firstLine="560"/>
        <w:spacing w:before="450" w:after="450" w:line="312" w:lineRule="auto"/>
      </w:pPr>
      <w:r>
        <w:rPr>
          <w:rFonts w:ascii="宋体" w:hAnsi="宋体" w:eastAsia="宋体" w:cs="宋体"/>
          <w:color w:val="000"/>
          <w:sz w:val="28"/>
          <w:szCs w:val="28"/>
        </w:rPr>
        <w:t xml:space="preserve">教科研课题分别在省级以上、市级、区级立项或结题的分别奖3、2、1分。</w:t>
      </w:r>
    </w:p>
    <w:p>
      <w:pPr>
        <w:ind w:left="0" w:right="0" w:firstLine="560"/>
        <w:spacing w:before="450" w:after="450" w:line="312" w:lineRule="auto"/>
      </w:pPr>
      <w:r>
        <w:rPr>
          <w:rFonts w:ascii="宋体" w:hAnsi="宋体" w:eastAsia="宋体" w:cs="宋体"/>
          <w:color w:val="000"/>
          <w:sz w:val="28"/>
          <w:szCs w:val="28"/>
        </w:rPr>
        <w:t xml:space="preserve">查原件。文件或证书</w:t>
      </w:r>
    </w:p>
    <w:p>
      <w:pPr>
        <w:ind w:left="0" w:right="0" w:firstLine="560"/>
        <w:spacing w:before="450" w:after="450" w:line="312" w:lineRule="auto"/>
      </w:pPr>
      <w:r>
        <w:rPr>
          <w:rFonts w:ascii="宋体" w:hAnsi="宋体" w:eastAsia="宋体" w:cs="宋体"/>
          <w:color w:val="000"/>
          <w:sz w:val="28"/>
          <w:szCs w:val="28"/>
        </w:rPr>
        <w:t xml:space="preserve">奖励(1分)</w:t>
      </w:r>
    </w:p>
    <w:p>
      <w:pPr>
        <w:ind w:left="0" w:right="0" w:firstLine="560"/>
        <w:spacing w:before="450" w:after="450" w:line="312" w:lineRule="auto"/>
      </w:pPr>
      <w:r>
        <w:rPr>
          <w:rFonts w:ascii="宋体" w:hAnsi="宋体" w:eastAsia="宋体" w:cs="宋体"/>
          <w:color w:val="000"/>
          <w:sz w:val="28"/>
          <w:szCs w:val="28"/>
        </w:rPr>
        <w:t xml:space="preserve">承担区级以上教研活动和会议</w:t>
      </w:r>
    </w:p>
    <w:p>
      <w:pPr>
        <w:ind w:left="0" w:right="0" w:firstLine="560"/>
        <w:spacing w:before="450" w:after="450" w:line="312" w:lineRule="auto"/>
      </w:pPr>
      <w:r>
        <w:rPr>
          <w:rFonts w:ascii="宋体" w:hAnsi="宋体" w:eastAsia="宋体" w:cs="宋体"/>
          <w:color w:val="000"/>
          <w:sz w:val="28"/>
          <w:szCs w:val="28"/>
        </w:rPr>
        <w:t xml:space="preserve">1．学校承担有区级大型活动、会议奖0.5分。市级以上奖1分（以文件或相关资料为准）</w:t>
      </w:r>
    </w:p>
    <w:p>
      <w:pPr>
        <w:ind w:left="0" w:right="0" w:firstLine="560"/>
        <w:spacing w:before="450" w:after="450" w:line="312" w:lineRule="auto"/>
      </w:pPr>
      <w:r>
        <w:rPr>
          <w:rFonts w:ascii="宋体" w:hAnsi="宋体" w:eastAsia="宋体" w:cs="宋体"/>
          <w:color w:val="000"/>
          <w:sz w:val="28"/>
          <w:szCs w:val="28"/>
        </w:rPr>
        <w:t xml:space="preserve">2．教师承担讲课：凡承担区、市、省级以上教研会议讲示范课的，每人次分别奖0.2分、0.5分、1分。(学校提供相关资料)。</w:t>
      </w:r>
    </w:p>
    <w:p>
      <w:pPr>
        <w:ind w:left="0" w:right="0" w:firstLine="560"/>
        <w:spacing w:before="450" w:after="450" w:line="312" w:lineRule="auto"/>
      </w:pPr>
      <w:r>
        <w:rPr>
          <w:rFonts w:ascii="宋体" w:hAnsi="宋体" w:eastAsia="宋体" w:cs="宋体"/>
          <w:color w:val="000"/>
          <w:sz w:val="28"/>
          <w:szCs w:val="28"/>
        </w:rPr>
        <w:t xml:space="preserve">查资料，与教研室登记数据资料核对</w:t>
      </w:r>
    </w:p>
    <w:p>
      <w:pPr>
        <w:ind w:left="0" w:right="0" w:firstLine="560"/>
        <w:spacing w:before="450" w:after="450" w:line="312" w:lineRule="auto"/>
      </w:pPr>
      <w:r>
        <w:rPr>
          <w:rFonts w:ascii="宋体" w:hAnsi="宋体" w:eastAsia="宋体" w:cs="宋体"/>
          <w:color w:val="000"/>
          <w:sz w:val="28"/>
          <w:szCs w:val="28"/>
        </w:rPr>
        <w:t xml:space="preserve">表彰：在政府、教育行政部门（教科研部门）获得教学成果集体奖</w:t>
      </w:r>
    </w:p>
    <w:p>
      <w:pPr>
        <w:ind w:left="0" w:right="0" w:firstLine="560"/>
        <w:spacing w:before="450" w:after="450" w:line="312" w:lineRule="auto"/>
      </w:pPr>
      <w:r>
        <w:rPr>
          <w:rFonts w:ascii="宋体" w:hAnsi="宋体" w:eastAsia="宋体" w:cs="宋体"/>
          <w:color w:val="000"/>
          <w:sz w:val="28"/>
          <w:szCs w:val="28"/>
        </w:rPr>
        <w:t xml:space="preserve">获一、二、三等奖，省级以上分别奖3分、2.5分、2分；市级分别奖2分、1.5分、1分；区级分别奖1分、0.8分、0.5分。</w:t>
      </w:r>
    </w:p>
    <w:p>
      <w:pPr>
        <w:ind w:left="0" w:right="0" w:firstLine="560"/>
        <w:spacing w:before="450" w:after="450" w:line="312" w:lineRule="auto"/>
      </w:pPr>
      <w:r>
        <w:rPr>
          <w:rFonts w:ascii="宋体" w:hAnsi="宋体" w:eastAsia="宋体" w:cs="宋体"/>
          <w:color w:val="000"/>
          <w:sz w:val="28"/>
          <w:szCs w:val="28"/>
        </w:rPr>
        <w:t xml:space="preserve">无等次的按一等奖计算</w:t>
      </w:r>
    </w:p>
    <w:p>
      <w:pPr>
        <w:ind w:left="0" w:right="0" w:firstLine="560"/>
        <w:spacing w:before="450" w:after="450" w:line="312" w:lineRule="auto"/>
      </w:pPr>
      <w:r>
        <w:rPr>
          <w:rFonts w:ascii="宋体" w:hAnsi="宋体" w:eastAsia="宋体" w:cs="宋体"/>
          <w:color w:val="000"/>
          <w:sz w:val="28"/>
          <w:szCs w:val="28"/>
        </w:rPr>
        <w:t xml:space="preserve">查原件。以文件或证书、奖牌为准</w:t>
      </w:r>
    </w:p>
    <w:p>
      <w:pPr>
        <w:ind w:left="0" w:right="0" w:firstLine="560"/>
        <w:spacing w:before="450" w:after="450" w:line="312" w:lineRule="auto"/>
      </w:pPr>
      <w:r>
        <w:rPr>
          <w:rFonts w:ascii="宋体" w:hAnsi="宋体" w:eastAsia="宋体" w:cs="宋体"/>
          <w:color w:val="000"/>
          <w:sz w:val="28"/>
          <w:szCs w:val="28"/>
        </w:rPr>
        <w:t xml:space="preserve">学校有特色，得到推广</w:t>
      </w:r>
    </w:p>
    <w:p>
      <w:pPr>
        <w:ind w:left="0" w:right="0" w:firstLine="560"/>
        <w:spacing w:before="450" w:after="450" w:line="312" w:lineRule="auto"/>
      </w:pPr>
      <w:r>
        <w:rPr>
          <w:rFonts w:ascii="宋体" w:hAnsi="宋体" w:eastAsia="宋体" w:cs="宋体"/>
          <w:color w:val="000"/>
          <w:sz w:val="28"/>
          <w:szCs w:val="28"/>
        </w:rPr>
        <w:t xml:space="preserve">学校教育教学有特色项目，参与面广，形成明显特色；充分发挥名校长、名教师、名班主任的示范引领作用，受到区教研室、教体局肯定(或在大会上交流发言)奖1分，受到市级以上肯定奖2分，以授牌或文件、会议资料为准，实地查看，查阅相关资料，访问、座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学校出现舞弊、安全事故，或体罚学生、或师德、师风出现问题造成严重社会影响的，实行一票否决。</w:t>
      </w:r>
    </w:p>
    <w:p>
      <w:pPr>
        <w:ind w:left="0" w:right="0" w:firstLine="560"/>
        <w:spacing w:before="450" w:after="450" w:line="312" w:lineRule="auto"/>
      </w:pPr>
      <w:r>
        <w:rPr>
          <w:rFonts w:ascii="宋体" w:hAnsi="宋体" w:eastAsia="宋体" w:cs="宋体"/>
          <w:color w:val="000"/>
          <w:sz w:val="28"/>
          <w:szCs w:val="28"/>
        </w:rPr>
        <w:t xml:space="preserve">查文件、通报</w:t>
      </w:r>
    </w:p>
    <w:p>
      <w:pPr>
        <w:ind w:left="0" w:right="0" w:firstLine="560"/>
        <w:spacing w:before="450" w:after="450" w:line="312" w:lineRule="auto"/>
      </w:pPr>
      <w:r>
        <w:rPr>
          <w:rFonts w:ascii="宋体" w:hAnsi="宋体" w:eastAsia="宋体" w:cs="宋体"/>
          <w:color w:val="000"/>
          <w:sz w:val="28"/>
          <w:szCs w:val="28"/>
        </w:rPr>
        <w:t xml:space="preserve">教研中心小学“三位一体”活动常规检查“十八条”</w:t>
      </w:r>
    </w:p>
    <w:p>
      <w:pPr>
        <w:ind w:left="0" w:right="0" w:firstLine="560"/>
        <w:spacing w:before="450" w:after="450" w:line="312" w:lineRule="auto"/>
      </w:pPr>
      <w:r>
        <w:rPr>
          <w:rFonts w:ascii="宋体" w:hAnsi="宋体" w:eastAsia="宋体" w:cs="宋体"/>
          <w:color w:val="000"/>
          <w:sz w:val="28"/>
          <w:szCs w:val="28"/>
        </w:rPr>
        <w:t xml:space="preserve">帮扶与发展（4分）</w:t>
      </w:r>
    </w:p>
    <w:p>
      <w:pPr>
        <w:ind w:left="0" w:right="0" w:firstLine="560"/>
        <w:spacing w:before="450" w:after="450" w:line="312" w:lineRule="auto"/>
      </w:pPr>
      <w:r>
        <w:rPr>
          <w:rFonts w:ascii="宋体" w:hAnsi="宋体" w:eastAsia="宋体" w:cs="宋体"/>
          <w:color w:val="000"/>
          <w:sz w:val="28"/>
          <w:szCs w:val="28"/>
        </w:rPr>
        <w:t xml:space="preserve">16、校际帮扶要真帮实扶，定期活动，借智发展，做好“四带四拉四统”，重点做好带课带研，共享试题、互学互鉴，共同发展。帮扶计划详实；（1分）过程资料完整。（3分）</w:t>
      </w:r>
    </w:p>
    <w:p>
      <w:pPr>
        <w:ind w:left="0" w:right="0" w:firstLine="560"/>
        <w:spacing w:before="450" w:after="450" w:line="312" w:lineRule="auto"/>
      </w:pPr>
      <w:r>
        <w:rPr>
          <w:rFonts w:ascii="宋体" w:hAnsi="宋体" w:eastAsia="宋体" w:cs="宋体"/>
          <w:color w:val="000"/>
          <w:sz w:val="28"/>
          <w:szCs w:val="28"/>
        </w:rPr>
        <w:t xml:space="preserve">成果与奖励（6分）</w:t>
      </w:r>
    </w:p>
    <w:p>
      <w:pPr>
        <w:ind w:left="0" w:right="0" w:firstLine="560"/>
        <w:spacing w:before="450" w:after="450" w:line="312" w:lineRule="auto"/>
      </w:pPr>
      <w:r>
        <w:rPr>
          <w:rFonts w:ascii="宋体" w:hAnsi="宋体" w:eastAsia="宋体" w:cs="宋体"/>
          <w:color w:val="000"/>
          <w:sz w:val="28"/>
          <w:szCs w:val="28"/>
        </w:rPr>
        <w:t xml:space="preserve">17、课题研究开展扎实，能够解决教学问题，成果可转化可推广。教师善于学习研究，有成果能获奖，学生积极参加活动，提素质能拿奖。（5分）18、学校积极承担市级或区级大型教学教研活动。（1分）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2025-01-23T02:09:47+08:00</dcterms:created>
  <dcterms:modified xsi:type="dcterms:W3CDTF">2025-01-23T02:09:47+08:00</dcterms:modified>
</cp:coreProperties>
</file>

<file path=docProps/custom.xml><?xml version="1.0" encoding="utf-8"?>
<Properties xmlns="http://schemas.openxmlformats.org/officeDocument/2006/custom-properties" xmlns:vt="http://schemas.openxmlformats.org/officeDocument/2006/docPropsVTypes"/>
</file>