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群众路线教育实践活动剖析材料</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剖析材料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w:t>
      </w:r>
    </w:p>
    <w:p>
      <w:pPr>
        <w:ind w:left="0" w:right="0" w:firstLine="560"/>
        <w:spacing w:before="450" w:after="450" w:line="312" w:lineRule="auto"/>
      </w:pPr>
      <w:r>
        <w:rPr>
          <w:rFonts w:ascii="宋体" w:hAnsi="宋体" w:eastAsia="宋体" w:cs="宋体"/>
          <w:color w:val="000"/>
          <w:sz w:val="28"/>
          <w:szCs w:val="28"/>
        </w:rPr>
        <w:t xml:space="preserve">群众路线教育实践活动剖析材料</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不是空洞的口号，必须落实到改革发展的事业中，落实到每一名党员干部的工作中。新时期践行群众路线就是要做到为民、务实、清廉。正在深入开展的党的群众路线教育实践活动要求突出作风建设，坚决反对形式主义、官僚主义、享乐主义和奢靡之风。“四风“为人民群众所诟病，求真务实的作风是克服“四风“推动工作的利器。</w:t>
      </w:r>
    </w:p>
    <w:p>
      <w:pPr>
        <w:ind w:left="0" w:right="0" w:firstLine="560"/>
        <w:spacing w:before="450" w:after="450" w:line="312" w:lineRule="auto"/>
      </w:pPr>
      <w:r>
        <w:rPr>
          <w:rFonts w:ascii="宋体" w:hAnsi="宋体" w:eastAsia="宋体" w:cs="宋体"/>
          <w:color w:val="000"/>
          <w:sz w:val="28"/>
          <w:szCs w:val="28"/>
        </w:rPr>
        <w:t xml:space="preserve">“为民、务实、清廉“的要求正是突出反映了时代的呼声、人民的呼声、建设和发展中国特色社会主义的呼声，不仅有强烈的现实针对性，而且充分反映了党中央对新的历史条件下党建的高度重视和清醒认识。</w:t>
      </w:r>
    </w:p>
    <w:p>
      <w:pPr>
        <w:ind w:left="0" w:right="0" w:firstLine="560"/>
        <w:spacing w:before="450" w:after="450" w:line="312" w:lineRule="auto"/>
      </w:pPr>
      <w:r>
        <w:rPr>
          <w:rFonts w:ascii="宋体" w:hAnsi="宋体" w:eastAsia="宋体" w:cs="宋体"/>
          <w:color w:val="000"/>
          <w:sz w:val="28"/>
          <w:szCs w:val="28"/>
        </w:rPr>
        <w:t xml:space="preserve">人民是历史的主体，是社会物质财富和精神财富的创造者，是社会得以存在和发展的基础和动力。历史和现实的经验证明，得民心者得天下，失民心者失天下。党来自于人民、根植于人民，党的一切奋斗和工作都是为了造福人民。群众路线是我们党的生命线，只有坚持这条路线，始终保持与人民群众的密切联系，我们才能站稳脚跟，不断取得事业的胜利。《中国共</w:t>
      </w:r>
    </w:p>
    <w:p>
      <w:pPr>
        <w:ind w:left="0" w:right="0" w:firstLine="560"/>
        <w:spacing w:before="450" w:after="450" w:line="312" w:lineRule="auto"/>
      </w:pPr>
      <w:r>
        <w:rPr>
          <w:rFonts w:ascii="宋体" w:hAnsi="宋体" w:eastAsia="宋体" w:cs="宋体"/>
          <w:color w:val="000"/>
          <w:sz w:val="28"/>
          <w:szCs w:val="28"/>
        </w:rPr>
        <w:t xml:space="preserve">产党章程》明确提出：</w:t>
      </w:r>
    </w:p>
    <w:p>
      <w:pPr>
        <w:ind w:left="0" w:right="0" w:firstLine="560"/>
        <w:spacing w:before="450" w:after="450" w:line="312" w:lineRule="auto"/>
      </w:pPr>
      <w:r>
        <w:rPr>
          <w:rFonts w:ascii="宋体" w:hAnsi="宋体" w:eastAsia="宋体" w:cs="宋体"/>
          <w:color w:val="000"/>
          <w:sz w:val="28"/>
          <w:szCs w:val="28"/>
        </w:rPr>
        <w:t xml:space="preserve">“我们党最大政治优势是密切联系群众，党执政后的最大危险是脱离群众。党风问题、党同人民群众联系问题是关系党生死存亡的问题“，这充分地说明：</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深入开展党的群众路线教育实践活动，对于党员干部树立唯物史观，树立群众观点，贯彻党的群众路线，切实改进工作作风，始终得到人民的信任和拥护，都具有特别重要的意义。</w:t>
      </w:r>
    </w:p>
    <w:p>
      <w:pPr>
        <w:ind w:left="0" w:right="0" w:firstLine="560"/>
        <w:spacing w:before="450" w:after="450" w:line="312" w:lineRule="auto"/>
      </w:pPr>
      <w:r>
        <w:rPr>
          <w:rFonts w:ascii="宋体" w:hAnsi="宋体" w:eastAsia="宋体" w:cs="宋体"/>
          <w:color w:val="000"/>
          <w:sz w:val="28"/>
          <w:szCs w:val="28"/>
        </w:rPr>
        <w:t xml:space="preserve">因此，作为一名党员领导干部，有必要也有义务积极参与到党的群众路线教育实践活动中来，认真贯彻落实反对“四风“的要求，对照查找、整改自身存在的问题，进一步转变工作作风，进一步加强与人民群众的血肉联系，真正为人民群众办实事。通过学习思考，使我进一步认识到，要实现党的十八大提出的“两个一百年“的奋斗目标，实现中华民族伟大复兴的中国梦，就必须加强党的作风建设，最大限度地发挥党密切联系群众的独特优势，党员领导干部要全力践行党的全心全意为人民服务的宗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二、“四风“问题严重影响了党的形象，必须坚决反对在全党深入开展以为民务实清廉为主要内容的党的群众路线教育实践活动，提出了反对“形式主义、官僚主义、享乐主义和奢靡之风“四种影响党群关系、干群关系的歪风，这是加强党的作风建设的重要载体，也是推进党的建设的重大战略举措。</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是新形势下党的建设面临的根本问题和时代课题。面对世情、国情、党情的深刻变化，面对“长期执政、改革开放、市场经济、外部环境“等“四大考验“以及“精神懈怠、能力不足、脱离群众、消极腐败“等“四大危险“，要保持党的先进性和纯洁性，最重要、最根本的就是要始终牢记党的宗旨，毫不动摇的坚持党的群众路线。近些年来，在党内和一些干部中，确实存在着形式主义、官僚主义、享乐主义和奢靡之风等“四风“问题，虽属少数，但影响极坏，破坏了党群干群关系，严重影响了党和政府的形象，主要表现在：</w:t>
      </w:r>
    </w:p>
    <w:p>
      <w:pPr>
        <w:ind w:left="0" w:right="0" w:firstLine="560"/>
        <w:spacing w:before="450" w:after="450" w:line="312" w:lineRule="auto"/>
      </w:pPr>
      <w:r>
        <w:rPr>
          <w:rFonts w:ascii="宋体" w:hAnsi="宋体" w:eastAsia="宋体" w:cs="宋体"/>
          <w:color w:val="000"/>
          <w:sz w:val="28"/>
          <w:szCs w:val="28"/>
        </w:rPr>
        <w:t xml:space="preserve">一些党员干部宗旨观念淡薄，高高在上、漠视群众；有的不关心群众疾苦，不尊重群众的意愿，不是真正地帮助群众解决实际困难和问题；也有的缺乏为人民服务的精神和热情，讲享受、讲排场。“四风“问题如果任期发展下去，就会像一座无形的墙把我们党和群众隔开，我们党就会失去根基、失去血脉、失去力量。从新闻媒体上可以看到，形式主义、官僚主义情况的存在，违背群众愿望、侵害群众利益的现象也时有发生。通过学习，进一步认识到“四风“问题的危害，我们要在思想上坚决反对，在行动中划清界限，在工作中防范。在这次党的群众路线教育实践活动中，我们要按照“照镜子，正衣冠，洗洗澡，治治病“的要求，深入对照检查，净化自己的思想和行动，争取在反对“四风“方面解决一些实际问题，达到不断增强自我净化、自我完善、自我革新、自我提高的能力，以一个新的形象投入水文改革发展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2025-04-01T05:57:36+08:00</dcterms:created>
  <dcterms:modified xsi:type="dcterms:W3CDTF">2025-04-01T05:57:36+08:00</dcterms:modified>
</cp:coreProperties>
</file>

<file path=docProps/custom.xml><?xml version="1.0" encoding="utf-8"?>
<Properties xmlns="http://schemas.openxmlformats.org/officeDocument/2006/custom-properties" xmlns:vt="http://schemas.openxmlformats.org/officeDocument/2006/docPropsVTypes"/>
</file>