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（精华版）国家开放大学电大本科《政治经济学》单项选择题题库及答案</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政治经济学》单项选择题题库及答案盗传必究一、单项选择题1．政治经济学是（）正确答案：经济学的原初形态2．马克思政治经济学的研究对象是（）正确答案：生产方式3．马克思经济学方法论的核心是（）正确答案：矛盾分析4...</w:t>
      </w:r>
    </w:p>
    <w:p>
      <w:pPr>
        <w:ind w:left="0" w:right="0" w:firstLine="560"/>
        <w:spacing w:before="450" w:after="450" w:line="312" w:lineRule="auto"/>
      </w:pPr>
      <w:r>
        <w:rPr>
          <w:rFonts w:ascii="宋体" w:hAnsi="宋体" w:eastAsia="宋体" w:cs="宋体"/>
          <w:color w:val="000"/>
          <w:sz w:val="28"/>
          <w:szCs w:val="28"/>
        </w:rPr>
        <w:t xml:space="preserve">(精华版)国家开放大学电大本科《政治经济学》单项选择题题库及答案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正确答案：经济学的原初形态</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正确答案：生产方式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正确答案：矛盾分析</w:t>
      </w:r>
    </w:p>
    <w:p>
      <w:pPr>
        <w:ind w:left="0" w:right="0" w:firstLine="560"/>
        <w:spacing w:before="450" w:after="450" w:line="312" w:lineRule="auto"/>
      </w:pPr>
      <w:r>
        <w:rPr>
          <w:rFonts w:ascii="宋体" w:hAnsi="宋体" w:eastAsia="宋体" w:cs="宋体"/>
          <w:color w:val="000"/>
          <w:sz w:val="28"/>
          <w:szCs w:val="28"/>
        </w:rPr>
        <w:t xml:space="preserve">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正确答案：解决矛盾</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正确答案：由简单范畴到复杂范畴</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正确答案：商品</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正确答案：都凝结着无差别的人类劳动</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正确答案：价值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正确答案：为交换而生产的劳动产品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正确答案：使用价值和价值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正确答案：交换价值的内容</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正确答案：抽象劳动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正确答案：生产商品同一劳动的两个方面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正确答案：具体劳动和抽象劳动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正确答案：具体劳动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正确答案：简单劳动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正确答案：商品的价值量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正确答案：成正比或成反比或无关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正确答案：社会必要劳动时间决定的20．单位商品的价值量与部门的平均劳动生产率（）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正确答案：成反比</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正确答案：一种商品的价值表现在与它相交换的一系列商品上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正确答案：一般价值形式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正确答案：流通手段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正确答案：扩大的价值形式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正确答案：特殊商品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正确答案：简单的价值形式、扩大的价值形式、一般价值形式、货币形式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正确答案：价值尺度</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正确答案：不需要现实的货币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正确答案：价值尺度</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正确答案：支付手段的职能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正确答案：流通中所需要的金银货币量</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正确答案：同一单位货币反复充当流通手段的次数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正确答案：价值规律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正确答案：私人劳动和社会劳动的矛盾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正确答案：社会分工和私有制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正确答案：资本主义生产方式完全确立之前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正确答案：个人占有生产资料并主要以个人劳动为基础的商品生产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正确答案：前资本主义初始资本的形成39．资本总公式是（）</w:t>
      </w:r>
    </w:p>
    <w:p>
      <w:pPr>
        <w:ind w:left="0" w:right="0" w:firstLine="560"/>
        <w:spacing w:before="450" w:after="450" w:line="312" w:lineRule="auto"/>
      </w:pPr>
      <w:r>
        <w:rPr>
          <w:rFonts w:ascii="宋体" w:hAnsi="宋体" w:eastAsia="宋体" w:cs="宋体"/>
          <w:color w:val="000"/>
          <w:sz w:val="28"/>
          <w:szCs w:val="28"/>
        </w:rPr>
        <w:t xml:space="preserve">正确答案：G-W-G′</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正确答案：等价交换和价值增殖的矛盾</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正确答案：劳动力成为商品</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正确答案：维持劳动力再生产所必需的生活资料的价值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正确答案：能创造比自身价值更大的价值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正确答案：生产资料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正确答案：它的价值会转移到新产品中去，但价值量不发生变化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正确答案：不变资本和可变资本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正确答案：在剩余价值生产过程中的不同作用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正确答案：工人的剩余劳动</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正确答案：工人无酬劳动的产物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正确答案：劳动过程和价值增殖过程的统一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正确答案：具体劳动转移生产资料的价值，抽象劳动创造出大于劳动力价值的新价值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正确答案：工人再生产劳动力价值的时间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正确答案：剩余价值率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正确答案：劳动对象</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正确答案：剩余价值与可变资本的比率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正确答案：劳动资料和劳动对象之和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正确答案：劳动者的劳动、劳动对象、劳动资料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正确答案：劳动力自身价值和剩余价值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正确答案：资本家为购买劳动力支付的货币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正确答案：简单协作</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正确答案：劳动生产率不变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正确答案：工作日长度不变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正确答案：在必要劳动时间不变的条件下延长工作日取得的64．相对剩余价值的获得是（）</w:t>
      </w:r>
    </w:p>
    <w:p>
      <w:pPr>
        <w:ind w:left="0" w:right="0" w:firstLine="560"/>
        <w:spacing w:before="450" w:after="450" w:line="312" w:lineRule="auto"/>
      </w:pPr>
      <w:r>
        <w:rPr>
          <w:rFonts w:ascii="宋体" w:hAnsi="宋体" w:eastAsia="宋体" w:cs="宋体"/>
          <w:color w:val="000"/>
          <w:sz w:val="28"/>
          <w:szCs w:val="28"/>
        </w:rPr>
        <w:t xml:space="preserve">正确答案：社会劳动生产率提高的结果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正确答案：延长工人的剩余劳动时间获得的66．在不延长工作日的情况下来提高剥削程度的剩余价值生产方法，属于（）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正确答案：相对剩余价值生产</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正确答案：超额剩余价值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正确答案：劳动力价值或价格的转化形式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正确答案：把剩余价值转化为资本</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正确答案：农业过剩人口</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正确答案：可变资本的比重减少</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72．资本主义人口过剩是相对于（）而言的正确答案：资本有机构成提高时同量资本积累能够吸收的劳动力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正确答案：劳动力的供给相对于资本的需求太多了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正确答案：相对减少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正确答案：不变资本的比重增加</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正确答案：劳动力的供给超过了资本对它的需求而出现的人口过剩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正确答案：利润率下降和利润量增加的矛盾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正确答案：剩余价值率不断提高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正确答案：可能的80．导致平均利润率下降的因素包括（）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正确答案：资本有机构成不断提高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正确答案：相对于资本家来说生活状况越来越差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正确答案：贫富悬殊，两极分化</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正确答案：资本集中</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正确答案：资本积聚和资本集中</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正确答案：以剩余价值资本化的方式来增大个别资本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正确答案：生产的社会化与生产资料私人占有之间的矛盾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正确答案：生产的社会化与生产资料私人占有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正确答案：剥夺者被剥夺，资本主义被一种新的社会形态所取代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正确答案：个别企业生产的有组织性和整个社会生产的无政府状态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正确答案：全球经济一体化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正确答案：公司制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正确答案：单人业主制、合伙制、公司制</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正确答案：单人业主制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正确答案：财政政策+货币政策</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正确答案：反垄断政策+科技支持政策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正确答案：温饱</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正确答案：食品支出总额占个人消费支出总额的比重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正确答案：0.5以上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正确答案：0.2～0.3</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正确答案：0.4</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正确答案：中产阶级不断壮大，形成橄榄型社会结构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正确答案：在法律规范下不断改善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正确答案：向新形态的过渡</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正确答案：公私混合所有制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正确答案：原有的生产关系所能容纳的全部生产力已经发挥殆尽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正确答案：统治阶级与被统治阶级对旧制度都再不满意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正确答案：按劳分配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正确答案：分配原则</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正确答案：过渡时期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正确答案：1949年10月中华人民共和国成立到1956年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正确答案：灵活性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正确答案：农业、手工业、资本主义工商业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正确答案：2024年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正确答案：多罚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正确答案：形式上平等，事实上不平等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正确答案：劳动者各尽所能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正确答案：发展生产力</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正确答案：阻碍还是促进生产力发展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正确答案：2024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正确答案：政府要更好地发挥作用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正确答案：公有制为主体、多种所有制经济共同发展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正确答案：重要组成部分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正确答案：否认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正确答案：初次分配</w:t>
      </w:r>
    </w:p>
    <w:p>
      <w:pPr>
        <w:ind w:left="0" w:right="0" w:firstLine="560"/>
        <w:spacing w:before="450" w:after="450" w:line="312" w:lineRule="auto"/>
      </w:pPr>
      <w:r>
        <w:rPr>
          <w:rFonts w:ascii="宋体" w:hAnsi="宋体" w:eastAsia="宋体" w:cs="宋体"/>
          <w:color w:val="000"/>
          <w:sz w:val="28"/>
          <w:szCs w:val="28"/>
        </w:rPr>
        <w:t xml:space="preserve">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正确答案：生产要素对价值创造所做的贡献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正确答案：前者是后者的必要前提</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正确答案：国有制和集体所有制混合128．资本主义和社会主义两种混合经济的共同特征是（）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正确答案：公私并存的产权结构</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正确答案：政府倒闭、关门或下台</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正确答案：仅仅依靠价格调节并不能实现资源的最优配置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正确答案：优势互补的132．趋同论是指（）</w:t>
      </w:r>
    </w:p>
    <w:p>
      <w:pPr>
        <w:ind w:left="0" w:right="0" w:firstLine="560"/>
        <w:spacing w:before="450" w:after="450" w:line="312" w:lineRule="auto"/>
      </w:pPr>
      <w:r>
        <w:rPr>
          <w:rFonts w:ascii="宋体" w:hAnsi="宋体" w:eastAsia="宋体" w:cs="宋体"/>
          <w:color w:val="000"/>
          <w:sz w:val="28"/>
          <w:szCs w:val="28"/>
        </w:rPr>
        <w:t xml:space="preserve">正确答案：社会主义与资本主义两种制度完全融合为一种最优的社会制度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正确答案：商品资本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正确答案：劳动时间和非劳动时间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正确答案：生产资本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正确答案：购买阶段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正确答案：在时间上继起、在空间上并列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正确答案：出售阶段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正确答案：生产阶段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正确答案：P···Wˊ－Gˊ－W···P</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正确答案：购买阶段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正确答案：Wˊ－Gˊ－W···P···W’</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正确答案：商品资本变成货币资本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正确答案：生产资本变成商品资本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正确答案：货币资本、生产资本、商品资本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正确答案：货币资本、生产资本、商品资本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正确答案：G—W···P···Wˊ-Gˊ</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正确答案：G—W···P···Wˊ-Gˊ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正确答案：货币资本变成生产资本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正确答案：机器设备</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正确答案：劳动资料</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正确答案：生产资本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正确答案：机器、厂房、设备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正确答案：固定资本和流动资本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正确答案：预付可变资本的比率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正确答案：价值转移过程中的不同方式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正确答案：劳动资料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正确答案：流动资本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正确答案：有形磨损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正确答案：固定资本周转一次，流动资本周转多次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正确答案：提高年剩余价值率</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正确答案：周而复始</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正确答案：精神磨损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正确答案：I（v+m）＝Ⅱc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正确答案：扩大再生产的前提条件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正确答案：扩大再生产的平衡条件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正确答案：社会总产品的实现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正确答案：Ⅰ(v＋m)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正确答案：社会总产品</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正确答案：社会总产品的实现</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正确答案：生产价格是价值的转化形式</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正确答案：利润率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正确答案：剩余价值率＞利润率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正确答案：生产资料与劳动力之间的比率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正确答案：不变资本与可变资本之间的比率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正确答案：由资本技术构成决定并且反映资本技术构成变化的资本价值构成179．剩余价值和利润最初在量上的关系是（）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正确答案：剩余价值=利润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正确答案：部门之间的竞争引起的181．部门之间的竞争形成（）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正确答案：平均利润率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正确答案：数量可能相等但性质不同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正确答案：商品价值的变动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正确答案：价值的转化形式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正确答案：成本价格加平均利润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正确答案：生产价格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正确答案：生产过程与流通过程的统一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正确答案：不同部门之间竞争的结果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正确答案：利润</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正确答案：生产商品所费的不变资本和可变资本之和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正确答案：全部预付资本的产物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正确答案：转化形式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正确答案：c＋v</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正确答案：商品资本职能的独立化形式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正确答案：商业资本按比例参与产业剩余价值的分配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正确答案：对利润的一种分割</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正确答案：借贷资本的价格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正确答案：利息</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正确答案：一定时期内利息额与贷出资本额之间的比例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正确答案：利息率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正确答案：利息率低于平均利润率</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正确答案：扣除利息之后的利润的转化形式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正确答案：银行利润与银行预付资本的比率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正确答案：平均利润率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正确答案：生息资本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正确答案：各级土地产品的市场价值与个别价值的差额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正确答案：等量资本连续追加投入同一等级的土地上，由于各次投资的劳动生产率不同所产生的级差地租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正确答案：土地经营的垄断</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正确答案：资本化的地租</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正确答案：因经营较好土地获得的归土地使用者的超额利润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正确答案：土地所有权的垄断</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正确答案：等量资本投在不同等级的同量土地上，由于不同等级土地的劳动生产率不同所产生的级差地租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正确答案：个别价值与个别生产价格的差额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正确答案：与租金数量成正比，与平均利息率成反比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正确答案：企业家才能----利润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2025-04-19T09:15:26+08:00</dcterms:created>
  <dcterms:modified xsi:type="dcterms:W3CDTF">2025-04-19T09:15:26+08:00</dcterms:modified>
</cp:coreProperties>
</file>

<file path=docProps/custom.xml><?xml version="1.0" encoding="utf-8"?>
<Properties xmlns="http://schemas.openxmlformats.org/officeDocument/2006/custom-properties" xmlns:vt="http://schemas.openxmlformats.org/officeDocument/2006/docPropsVTypes"/>
</file>