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学校厨师工作总结7篇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更好地了解自己在工作中的创新点和亮点，进而提升专业能力和职业发展，工作总结有助于我们积累宝贵的经验不断适应职场的变化和挑战，小编今天就为您带来了学校厨师工作总结7篇，相信一定会对你有所帮助。学校厨师工作总结篇1时光飞逝，转眼...</w:t>
      </w:r>
    </w:p>
    <w:p>
      <w:pPr>
        <w:ind w:left="0" w:right="0" w:firstLine="560"/>
        <w:spacing w:before="450" w:after="450" w:line="312" w:lineRule="auto"/>
      </w:pPr>
      <w:r>
        <w:rPr>
          <w:rFonts w:ascii="宋体" w:hAnsi="宋体" w:eastAsia="宋体" w:cs="宋体"/>
          <w:color w:val="000"/>
          <w:sz w:val="28"/>
          <w:szCs w:val="28"/>
        </w:rPr>
        <w:t xml:space="preserve">通过工作总结我们更好地了解自己在工作中的创新点和亮点，进而提升专业能力和职业发展，工作总结有助于我们积累宝贵的经验不断适应职场的变化和挑战，小编今天就为您带来了学校厨师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学校厨师工作总结篇1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学校厨师工作总结篇2</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建党九十周年稳定具有十分重要的意义。为此，学校的食堂安全工作尤为重要。为此学校成立了领导小组，制定了工作方案，严格按照《食品安全法》和《学校食堂与学生集体用餐卫生管理规定》，加强对学校食堂食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w:t>
      </w:r>
    </w:p>
    <w:p>
      <w:pPr>
        <w:ind w:left="0" w:right="0" w:firstLine="560"/>
        <w:spacing w:before="450" w:after="450" w:line="312" w:lineRule="auto"/>
      </w:pPr>
      <w:r>
        <w:rPr>
          <w:rFonts w:ascii="宋体" w:hAnsi="宋体" w:eastAsia="宋体" w:cs="宋体"/>
          <w:color w:val="000"/>
          <w:sz w:val="28"/>
          <w:szCs w:val="28"/>
        </w:rPr>
        <w:t xml:space="preserve">强化学校食堂的日常监督与专项整治从关键入手，抓好关键环节，对学校食堂实行分级监管、责任到人、日常监督与专项整治相结合的原则进行监管。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县卫生监督所对具有食堂的重点学校指定两名责任卫生监督员，不定时的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季开学进行食品卫生专项整治外，每年还要对重点环节实施多次专项检查。主要检查学校食品安全校长负责制和责任追究制的建立与落实情况，学校专职或兼职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w:t>
      </w:r>
    </w:p>
    <w:p>
      <w:pPr>
        <w:ind w:left="0" w:right="0" w:firstLine="560"/>
        <w:spacing w:before="450" w:after="450" w:line="312" w:lineRule="auto"/>
      </w:pPr>
      <w:r>
        <w:rPr>
          <w:rFonts w:ascii="宋体" w:hAnsi="宋体" w:eastAsia="宋体" w:cs="宋体"/>
          <w:color w:val="000"/>
          <w:sz w:val="28"/>
          <w:szCs w:val="28"/>
        </w:rPr>
        <w:t xml:space="preserve">县卫生监督所按照食品卫生法律法规的要求，严把卫生许可准入关。学校食堂实施食品卫生监督量化分级管理制度，凡达不到许可条件评分为c级以下的决不办理卫生许可证。许可时，原则上一个学校只办理一个卫生许可证，法定代表人为学校校长，全面落实学校食品卫生安全校长负责制，严格明确食品卫生管理员工作职责。通过全面实施量化分级管理制度，严把卫生许可关，加大监督处罚力度，充分调动了学校对食品卫生管理的积极性。县高级中学（西河高中）、职业中专、新世纪小学等学校加大了食堂卫生硬件投入，制定了完善的管理制度，配备了责任心强的管理人员，逐步进行入了规范化管理的轨道。</w:t>
      </w:r>
    </w:p>
    <w:p>
      <w:pPr>
        <w:ind w:left="0" w:right="0" w:firstLine="560"/>
        <w:spacing w:before="450" w:after="450" w:line="312" w:lineRule="auto"/>
      </w:pPr>
      <w:r>
        <w:rPr>
          <w:rFonts w:ascii="宋体" w:hAnsi="宋体" w:eastAsia="宋体" w:cs="宋体"/>
          <w:color w:val="000"/>
          <w:sz w:val="28"/>
          <w:szCs w:val="28"/>
        </w:rPr>
        <w:t xml:space="preserve">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我们在办理卫生许可时，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县卫生监督所主动和教育局协作与沟通，督促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县未发生学生集体食物中毒和食源性疾患的事件，有效地保障了学校的正常教学秩序和师生的身体健康。</w:t>
      </w:r>
    </w:p>
    <w:p>
      <w:pPr>
        <w:ind w:left="0" w:right="0" w:firstLine="560"/>
        <w:spacing w:before="450" w:after="450" w:line="312" w:lineRule="auto"/>
      </w:pPr>
      <w:r>
        <w:rPr>
          <w:rFonts w:ascii="宋体" w:hAnsi="宋体" w:eastAsia="宋体" w:cs="宋体"/>
          <w:color w:val="000"/>
          <w:sz w:val="28"/>
          <w:szCs w:val="28"/>
        </w:rPr>
        <w:t xml:space="preserve">学校厨师工作总结篇3</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宋体" w:hAnsi="宋体" w:eastAsia="宋体" w:cs="宋体"/>
          <w:color w:val="000"/>
          <w:sz w:val="28"/>
          <w:szCs w:val="28"/>
        </w:rPr>
        <w:t xml:space="preserve">学校厨师工作总结篇4</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_先进先出_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学校厨师工作总结篇5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学校厨师工作总结篇6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x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_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x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学校厨师工作总结篇7</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2025-01-23T10:41:51+08:00</dcterms:created>
  <dcterms:modified xsi:type="dcterms:W3CDTF">2025-01-23T10:41:51+08:00</dcterms:modified>
</cp:coreProperties>
</file>

<file path=docProps/custom.xml><?xml version="1.0" encoding="utf-8"?>
<Properties xmlns="http://schemas.openxmlformats.org/officeDocument/2006/custom-properties" xmlns:vt="http://schemas.openxmlformats.org/officeDocument/2006/docPropsVTypes"/>
</file>