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**同志个人发言提纲</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个人发言提纲2024年8月31日根据县委统一安排部署，近日我同镇班子成员一道，认真学习习总书记系列重要讲话、重温党纪条规、观看警示录像，开展相互谈心交心，坚持从“六聚焦、六整肃”要点进行自我查摆，以陈树隆、杨敬农及身边典型案例为典型...</w:t>
      </w:r>
    </w:p>
    <w:p>
      <w:pPr>
        <w:ind w:left="0" w:right="0" w:firstLine="560"/>
        <w:spacing w:before="450" w:after="450" w:line="312" w:lineRule="auto"/>
      </w:pPr>
      <w:r>
        <w:rPr>
          <w:rFonts w:ascii="宋体" w:hAnsi="宋体" w:eastAsia="宋体" w:cs="宋体"/>
          <w:color w:val="000"/>
          <w:sz w:val="28"/>
          <w:szCs w:val="28"/>
        </w:rPr>
        <w:t xml:space="preserve">**同志个人发言提纲</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根据县委统一安排部署，近日我同镇班子成员一道，认真学习习总书记系列重要讲话、重温党纪条规、观看警示录像，开展相互谈心交心，坚持从“六聚焦、六整肃”要点进行自我查摆，以陈树隆、杨敬农及身边典型案例为典型反面教材，进一步提升自己的政治思想觉悟，找出自身存在的差距，明确今后的整改方向和努力方向。并坚持以镇党委为核心，精心维护全镇上行下效，上率下行的良好局面，持续营造风清气正干事创业的良好环境，维护良好的政治环境和政治生态。</w:t>
      </w:r>
    </w:p>
    <w:p>
      <w:pPr>
        <w:ind w:left="0" w:right="0" w:firstLine="560"/>
        <w:spacing w:before="450" w:after="450" w:line="312" w:lineRule="auto"/>
      </w:pPr>
      <w:r>
        <w:rPr>
          <w:rFonts w:ascii="宋体" w:hAnsi="宋体" w:eastAsia="宋体" w:cs="宋体"/>
          <w:color w:val="000"/>
          <w:sz w:val="28"/>
          <w:szCs w:val="28"/>
        </w:rPr>
        <w:t xml:space="preserve">一、上年度民主生活会整改措施兑现情况</w:t>
      </w:r>
    </w:p>
    <w:p>
      <w:pPr>
        <w:ind w:left="0" w:right="0" w:firstLine="560"/>
        <w:spacing w:before="450" w:after="450" w:line="312" w:lineRule="auto"/>
      </w:pPr>
      <w:r>
        <w:rPr>
          <w:rFonts w:ascii="宋体" w:hAnsi="宋体" w:eastAsia="宋体" w:cs="宋体"/>
          <w:color w:val="000"/>
          <w:sz w:val="28"/>
          <w:szCs w:val="28"/>
        </w:rPr>
        <w:t xml:space="preserve">上年度列入整改清单的包括“工作墨守成规，缺乏理论自信”、“工作中形式主义仍未杜绝”、“遵守机关制度不严谨”等问题，均进行了整改。通过整改，自己的党性修养进一步提升，工作作风有所转变，对已完成整改的，我将继续保持，防止反弹；对未完成整改任务的，我将继续努力，力求整改见实效、见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性坚守不够坚决。一是参与镇党委议事决策，对有些问题研究把握得不透，思考不深，建议不周密，个别重点工作，没能深入思考，时常需要同志们点拨。二是在有些原则性问题上，“好人主义”在内心仍然占有一定“位置”，面对一些不良现象和问题，自己抱有少管为上、少说为佳、置身事外的态度，有时只会侧面提醒，不愿针锋相对，对自己分管部门或工作领域存在的问题不愿放下情面严肃批评，甚至有所包庇，监督管理职能没有得到有效发挥。三是组织观念有所淡化。在研学《党章》、《准则》、《条例》过程中不够系统，没有做到“内化于心，外化于行”，有时候认为在思想上与党保持高度一致就行了，忽略了作为一名基层党员领导干部要时时刻刻做到以上率下，模范带头。参加所在支部活动不积极，与普通党员之间没有相互间开展过批评与自我批评。</w:t>
      </w:r>
    </w:p>
    <w:p>
      <w:pPr>
        <w:ind w:left="0" w:right="0" w:firstLine="560"/>
        <w:spacing w:before="450" w:after="450" w:line="312" w:lineRule="auto"/>
      </w:pPr>
      <w:r>
        <w:rPr>
          <w:rFonts w:ascii="宋体" w:hAnsi="宋体" w:eastAsia="宋体" w:cs="宋体"/>
          <w:color w:val="000"/>
          <w:sz w:val="28"/>
          <w:szCs w:val="28"/>
        </w:rPr>
        <w:t xml:space="preserve">（二）作风锤炼不够扎实。一是时有畏难厌战情绪，在具体工作中有时遇到难事、琐事、操心事，急躁情绪仍然存在，有时甚至会情绪低迷，缺少努力拼搏的劲头。二是为群众释疑解难不够积极，经常是到村部多而深入群众家中少，电话联系的多而深入走访的少，谈自己意见的多而听群众想法的少，没能与群众真正打成一片，尤其在分管的重点工程及涉及低保、养老保险等工作领域对基层群众反映的问题经常不能第一时间解决、答复。三是对分管部门管理不够严格，比如分管部门内容偶尔有政令不畅、推诿扯皮，拈轻怕重等现象，总想着反正大家都不容易，且自己也不管干部人事，多管不如少管，甚至不管，在人员请假、日常考勤等方面有时也失之于宽、失之于软。四是全局意识不够强，没有切实发挥好参谋助手，协助决策的作用，在党委会议上只关注自己分管的领域，对不直接分管的其他工作，发表意见不主动，左顾右盼，思前想后，发表意见要不“随大流”，要不“没意见”。五是政治敏锐性不强，面对多项工作时，有时会顾此失彼，没有把握住重点，没有学会“弹钢琴”，导致有些工作被延误。</w:t>
      </w:r>
    </w:p>
    <w:p>
      <w:pPr>
        <w:ind w:left="0" w:right="0" w:firstLine="560"/>
        <w:spacing w:before="450" w:after="450" w:line="312" w:lineRule="auto"/>
      </w:pPr>
      <w:r>
        <w:rPr>
          <w:rFonts w:ascii="宋体" w:hAnsi="宋体" w:eastAsia="宋体" w:cs="宋体"/>
          <w:color w:val="000"/>
          <w:sz w:val="28"/>
          <w:szCs w:val="28"/>
        </w:rPr>
        <w:t xml:space="preserve">（三）修政立德不够严谨。习总书记反复强调，做人做事第一位的是崇德修身。这些年，自己坚持做人先做事，谋事先谋人，在工作中自觉当老实人、做老实事，力求无愧于党、无愧于心。但有时也存在自我要求不严的现象，艰苦奋斗这根弦没有时刻绷紧。一是思想学习不够深入。这些年来，一直在组织关心下成长，思想在不断学习中成熟。虽然在学习过程中是认真的，但有时觉得受党教育培养多年，思想政治素养有一些积淀，原则性方向性问题不会出偏差，弱化了醒脑铸魂、修身正己的紧迫感。二是精神状态还要振作。有时面对繁杂的基层工作，不自觉会出现放松懈怠的现象。主要表现在：进取精神有所淡化，有时抓工作会前期严后期松，有些工作认为完成差不多了，要求和标准也有所下降，甚至敢闯敢拼的劲头也不足了，吃苦劲头和俭朴意识有所淡化。三是遵规守纪还要自觉。虽然能够严格执行规定，但被动服从多于习惯养成，法纪震慑多于政治自觉，还存有“有些事是大流”、“有些疏忽是小节”、“有些变通无所谓”的模糊认同、自我辩解和侥幸放松。四是政治认识高度不够，对国家一些大政方针政策不能深刻领悟，站位不高，尤其对一些敏感问题特别是意识形态领域内的问题缺乏警惕性。</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对照“六聚焦六整肃”，认真剖析产生上述问题的原因，主要还是主观思想上存在一定的问题，主要体现在：</w:t>
      </w:r>
    </w:p>
    <w:p>
      <w:pPr>
        <w:ind w:left="0" w:right="0" w:firstLine="560"/>
        <w:spacing w:before="450" w:after="450" w:line="312" w:lineRule="auto"/>
      </w:pPr>
      <w:r>
        <w:rPr>
          <w:rFonts w:ascii="宋体" w:hAnsi="宋体" w:eastAsia="宋体" w:cs="宋体"/>
          <w:color w:val="000"/>
          <w:sz w:val="28"/>
          <w:szCs w:val="28"/>
        </w:rPr>
        <w:t xml:space="preserve">1、学习抓的不够紧。在一定程度上还存在主动学习少，被动学习多，系统学习少，现用现学多的现象，有时满足于完成规定动作，没有真正把学习作为加强党性修养，坚定理想信念的有效途径。</w:t>
      </w:r>
    </w:p>
    <w:p>
      <w:pPr>
        <w:ind w:left="0" w:right="0" w:firstLine="560"/>
        <w:spacing w:before="450" w:after="450" w:line="312" w:lineRule="auto"/>
      </w:pPr>
      <w:r>
        <w:rPr>
          <w:rFonts w:ascii="宋体" w:hAnsi="宋体" w:eastAsia="宋体" w:cs="宋体"/>
          <w:color w:val="000"/>
          <w:sz w:val="28"/>
          <w:szCs w:val="28"/>
        </w:rPr>
        <w:t xml:space="preserve">2、党性修养不够坚定。自己在党性修养和思想境界上，与中央对新时期党员干部的要求有较大差距。面对不良的社会现象，有时候自己会感到困惑和不也解，对待消极错误的现象有时会存在与己无关的思想，不能及时的进行抵制和斗争，理想信念不够牢固。在严肃党内政治生活方面缺少煅炼，政治能力有待提高，群众路线坚持得不够好，在虚心听取和接受同志们和基层群众的批评和建议上还存在差距。</w:t>
      </w:r>
    </w:p>
    <w:p>
      <w:pPr>
        <w:ind w:left="0" w:right="0" w:firstLine="560"/>
        <w:spacing w:before="450" w:after="450" w:line="312" w:lineRule="auto"/>
      </w:pPr>
      <w:r>
        <w:rPr>
          <w:rFonts w:ascii="宋体" w:hAnsi="宋体" w:eastAsia="宋体" w:cs="宋体"/>
          <w:color w:val="000"/>
          <w:sz w:val="28"/>
          <w:szCs w:val="28"/>
        </w:rPr>
        <w:t xml:space="preserve">3、纪律观念仍需加强。作为一名党员，认为能够时刻保持对党的政治纪律、组织纪律的敬畏，严格遵守、不越红线，就是一个合格的共产党员了。没有严格按照“讲严立”标准要求自己，没有严格按照一名合格党员的标准来规范自己的行为，对自身建设、自身要求有所放松。</w:t>
      </w:r>
    </w:p>
    <w:p>
      <w:pPr>
        <w:ind w:left="0" w:right="0" w:firstLine="560"/>
        <w:spacing w:before="450" w:after="450" w:line="312" w:lineRule="auto"/>
      </w:pPr>
      <w:r>
        <w:rPr>
          <w:rFonts w:ascii="宋体" w:hAnsi="宋体" w:eastAsia="宋体" w:cs="宋体"/>
          <w:color w:val="000"/>
          <w:sz w:val="28"/>
          <w:szCs w:val="28"/>
        </w:rPr>
        <w:t xml:space="preserve">4、能力素质有待提升。在具体工作过程中，创新管理、拓展思路的方式方法与新形势下抓好基层乡镇的工作要求还存在很大的差距，尤其国家提出乡村振兴发展战略，作为基层干部不仅仅是要维护稳定，发展建设，更需要接触更多、更新的业务知识和服务技能，适应基层工作和群众的需求。</w:t>
      </w:r>
    </w:p>
    <w:p>
      <w:pPr>
        <w:ind w:left="0" w:right="0" w:firstLine="560"/>
        <w:spacing w:before="450" w:after="450" w:line="312" w:lineRule="auto"/>
      </w:pPr>
      <w:r>
        <w:rPr>
          <w:rFonts w:ascii="宋体" w:hAnsi="宋体" w:eastAsia="宋体" w:cs="宋体"/>
          <w:color w:val="000"/>
          <w:sz w:val="28"/>
          <w:szCs w:val="28"/>
        </w:rPr>
        <w:t xml:space="preserve">四、下一步努力方向和改进措施</w:t>
      </w:r>
    </w:p>
    <w:p>
      <w:pPr>
        <w:ind w:left="0" w:right="0" w:firstLine="560"/>
        <w:spacing w:before="450" w:after="450" w:line="312" w:lineRule="auto"/>
      </w:pPr>
      <w:r>
        <w:rPr>
          <w:rFonts w:ascii="宋体" w:hAnsi="宋体" w:eastAsia="宋体" w:cs="宋体"/>
          <w:color w:val="000"/>
          <w:sz w:val="28"/>
          <w:szCs w:val="28"/>
        </w:rPr>
        <w:t xml:space="preserve">对照初心和使命，通过检查和自我剖析，使我更加清醒的认识到自身存在的问题和不足，也更增强了我改进不足，提升修养的信心和动力，下一步将努力在以下方面加强改进。</w:t>
      </w:r>
    </w:p>
    <w:p>
      <w:pPr>
        <w:ind w:left="0" w:right="0" w:firstLine="560"/>
        <w:spacing w:before="450" w:after="450" w:line="312" w:lineRule="auto"/>
      </w:pPr>
      <w:r>
        <w:rPr>
          <w:rFonts w:ascii="宋体" w:hAnsi="宋体" w:eastAsia="宋体" w:cs="宋体"/>
          <w:color w:val="000"/>
          <w:sz w:val="28"/>
          <w:szCs w:val="28"/>
        </w:rPr>
        <w:t xml:space="preserve">1、加强党性修养，严守各项纪律。从一是严守政治纪律，做务实清廉的引领者。时刻严守党的政治纪律和国家法律法规，牢记秉公用权、廉洁从政，牢固树立“法纪红线不可逾越、法纪底线不可触碰”的理念，进一步拧紧思想“总开关”，管好亲属和身边的工作人员。二是加强机关作风建设，严格执行各项管理制度，严格依法依规办事，加大对自身作风的约束和分管部门作风的监督管理力度，提高自身和分管部门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2、坚持“学”字根本，树立宗旨信仰。通过个人学习、集体学习等方式加深对《党章》、《中国共产党廉洁自律准则》和《中国共产党纪律处分条例》等党内法规的学习理解，领会其中的思想内涵，坚定理想信念。坚决维护党中央权威和集中统一领导，自觉向党中央看齐、向党的理论和路线方针政策看齐、向党中央决策部署看齐，确保有令必行、有禁必止。用“六聚焦六整肃”校正灵魂坐标，锤炼政治品行，紧扣“绝对”二字提升对党的忠诚度。</w:t>
      </w:r>
    </w:p>
    <w:p>
      <w:pPr>
        <w:ind w:left="0" w:right="0" w:firstLine="560"/>
        <w:spacing w:before="450" w:after="450" w:line="312" w:lineRule="auto"/>
      </w:pPr>
      <w:r>
        <w:rPr>
          <w:rFonts w:ascii="宋体" w:hAnsi="宋体" w:eastAsia="宋体" w:cs="宋体"/>
          <w:color w:val="000"/>
          <w:sz w:val="28"/>
          <w:szCs w:val="28"/>
        </w:rPr>
        <w:t xml:space="preserve">3、接受警示教育，坚持以身作则。严格落实领导干部廉洁从政各项规定，经常用政策、纪律、法规对照检查、修正自己，在金钱考验面前保持平和心态，坚持道德底线，把艰苦奋斗作为人生价值追求。在纠正“四风”上以身作则，坚持带着问题学，针对问题改，努力提高政治站位和政治觉悟，发扬钉钉子精神，把专题警示教育与认真做好各项工作结合起来，统筹推进，把学习教育成效体现到履职尽责上来，体现到顺利完成各项重要任务上来，体现到增强工作实效上来，做到工作作风不断改进，工作质量和效率不断提高。</w:t>
      </w:r>
    </w:p>
    <w:p>
      <w:pPr>
        <w:ind w:left="0" w:right="0" w:firstLine="560"/>
        <w:spacing w:before="450" w:after="450" w:line="312" w:lineRule="auto"/>
      </w:pPr>
      <w:r>
        <w:rPr>
          <w:rFonts w:ascii="宋体" w:hAnsi="宋体" w:eastAsia="宋体" w:cs="宋体"/>
          <w:color w:val="000"/>
          <w:sz w:val="28"/>
          <w:szCs w:val="28"/>
        </w:rPr>
        <w:t xml:space="preserve">4、从严履职担责，务实干事创业。坚持稳住神，定下心，立足基层一如既往干好本职工作，带头奋斗，切实把全部心思放在基层事业上，把主要精力投入到抓落实中，力争天天保持工作热情和积极向上的状态，既看挑战又看机遇，以更加积极稳妥的工作作风，立足全局，当好参谋和助手，在很好理解上级意图的前提下，开拓创新，把各项工作抓紧抓实，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2025-04-06T05:45:09+08:00</dcterms:created>
  <dcterms:modified xsi:type="dcterms:W3CDTF">2025-04-06T05:45:09+08:00</dcterms:modified>
</cp:coreProperties>
</file>

<file path=docProps/custom.xml><?xml version="1.0" encoding="utf-8"?>
<Properties xmlns="http://schemas.openxmlformats.org/officeDocument/2006/custom-properties" xmlns:vt="http://schemas.openxmlformats.org/officeDocument/2006/docPropsVTypes"/>
</file>