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XX区林业局进一步加强XX区国有林场人才队伍建设实施方案</w:t>
      </w:r>
      <w:bookmarkEnd w:id="1"/>
    </w:p>
    <w:p>
      <w:pPr>
        <w:jc w:val="center"/>
        <w:spacing w:before="0" w:after="450"/>
      </w:pPr>
      <w:r>
        <w:rPr>
          <w:rFonts w:ascii="Arial" w:hAnsi="Arial" w:eastAsia="Arial" w:cs="Arial"/>
          <w:color w:val="999999"/>
          <w:sz w:val="20"/>
          <w:szCs w:val="20"/>
        </w:rPr>
        <w:t xml:space="preserve">来源：网络  作者：柔情似水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XX区国有林场人才队伍建设实施方案为充分发挥XX区国有林场在林业生态建设中的骨干和示范带动作用，践行“绿水青山就是金山银山”理念，进一步推进国有林场人才队伍建设，促进国有林场持续健康发展，根据《XX省人民政府办公厅关于进一步加强国有林场人才...</w:t>
      </w:r>
    </w:p>
    <w:p>
      <w:pPr>
        <w:ind w:left="0" w:right="0" w:firstLine="560"/>
        <w:spacing w:before="450" w:after="450" w:line="312" w:lineRule="auto"/>
      </w:pPr>
      <w:r>
        <w:rPr>
          <w:rFonts w:ascii="宋体" w:hAnsi="宋体" w:eastAsia="宋体" w:cs="宋体"/>
          <w:color w:val="000"/>
          <w:sz w:val="28"/>
          <w:szCs w:val="28"/>
        </w:rPr>
        <w:t xml:space="preserve">XX区国有林场人才队伍建设实施方案</w:t>
      </w:r>
    </w:p>
    <w:p>
      <w:pPr>
        <w:ind w:left="0" w:right="0" w:firstLine="560"/>
        <w:spacing w:before="450" w:after="450" w:line="312" w:lineRule="auto"/>
      </w:pPr>
      <w:r>
        <w:rPr>
          <w:rFonts w:ascii="宋体" w:hAnsi="宋体" w:eastAsia="宋体" w:cs="宋体"/>
          <w:color w:val="000"/>
          <w:sz w:val="28"/>
          <w:szCs w:val="28"/>
        </w:rPr>
        <w:t xml:space="preserve">为充分发挥XX区国有林场在林业生态建设中的骨干和示范带动作用，践行“绿水青山就是金山银山”理念，进一步推进国有林场人才队伍建设，促进国有林场持续健康发展，根据《XX省人民政府办公厅关于进一步加强国有林场人才队伍建设的意见》（X政办〔2024〕x号）文件精神，结合《XX区国有林场改革实施方案》和《XX市XX区国有林场管理实施办法》实际情况，制定本实施方案。</w:t>
      </w:r>
    </w:p>
    <w:p>
      <w:pPr>
        <w:ind w:left="0" w:right="0" w:firstLine="560"/>
        <w:spacing w:before="450" w:after="450" w:line="312" w:lineRule="auto"/>
      </w:pPr>
      <w:r>
        <w:rPr>
          <w:rFonts w:ascii="宋体" w:hAnsi="宋体" w:eastAsia="宋体" w:cs="宋体"/>
          <w:color w:val="000"/>
          <w:sz w:val="28"/>
          <w:szCs w:val="28"/>
        </w:rPr>
        <w:t xml:space="preserve">一、建设目标。</w:t>
      </w:r>
    </w:p>
    <w:p>
      <w:pPr>
        <w:ind w:left="0" w:right="0" w:firstLine="560"/>
        <w:spacing w:before="450" w:after="450" w:line="312" w:lineRule="auto"/>
      </w:pPr>
      <w:r>
        <w:rPr>
          <w:rFonts w:ascii="宋体" w:hAnsi="宋体" w:eastAsia="宋体" w:cs="宋体"/>
          <w:color w:val="000"/>
          <w:sz w:val="28"/>
          <w:szCs w:val="28"/>
        </w:rPr>
        <w:t xml:space="preserve">建立公开、公平、择优的用人机制，着眼于吸引人才和服务林场需要，营造良好的人才发展环境，增强林场发展后劲，并进一步解决国有林场职工队伍年龄普遍偏大，专业技术人员严重不足问题。</w:t>
      </w:r>
    </w:p>
    <w:p>
      <w:pPr>
        <w:ind w:left="0" w:right="0" w:firstLine="560"/>
        <w:spacing w:before="450" w:after="450" w:line="312" w:lineRule="auto"/>
      </w:pPr>
      <w:r>
        <w:rPr>
          <w:rFonts w:ascii="宋体" w:hAnsi="宋体" w:eastAsia="宋体" w:cs="宋体"/>
          <w:color w:val="000"/>
          <w:sz w:val="28"/>
          <w:szCs w:val="28"/>
        </w:rPr>
        <w:t xml:space="preserve">二、建设重点</w:t>
      </w:r>
    </w:p>
    <w:p>
      <w:pPr>
        <w:ind w:left="0" w:right="0" w:firstLine="560"/>
        <w:spacing w:before="450" w:after="450" w:line="312" w:lineRule="auto"/>
      </w:pPr>
      <w:r>
        <w:rPr>
          <w:rFonts w:ascii="宋体" w:hAnsi="宋体" w:eastAsia="宋体" w:cs="宋体"/>
          <w:color w:val="000"/>
          <w:sz w:val="28"/>
          <w:szCs w:val="28"/>
        </w:rPr>
        <w:t xml:space="preserve">㈠人才队伍建设。对具有5年以上林业技术岗位工作经验，且能独立承担并完成林场专业技术工作的人员，年龄40岁以下，经考核合格的可直接聘用；林场紧缺急需岗位的人才可适当将年龄准入条件放宽至女性45岁、男性50岁。新聘用人员最低服务年限5年。国有林场制定切实可操作人才考核、竞聘、聘用管理办法，建立谁考核谁负责的责任追究制，确保聘用人员素质高、能力强，根据国家人社部《关于国有林场岗位设置管理的指导意见》（人社部发[2024]54号）文件精神，适时调整专业技术岗位结构比例，逐步提高国有林场技术人才比重，优化人员结构。</w:t>
      </w:r>
    </w:p>
    <w:p>
      <w:pPr>
        <w:ind w:left="0" w:right="0" w:firstLine="560"/>
        <w:spacing w:before="450" w:after="450" w:line="312" w:lineRule="auto"/>
      </w:pPr>
      <w:r>
        <w:rPr>
          <w:rFonts w:ascii="宋体" w:hAnsi="宋体" w:eastAsia="宋体" w:cs="宋体"/>
          <w:color w:val="000"/>
          <w:sz w:val="28"/>
          <w:szCs w:val="28"/>
        </w:rPr>
        <w:t xml:space="preserve">㈡人才队伍管理。依照“以人为本，确保稳定”的原则，针对国有林场现有在岗职工人数基本符合林场当前发展的要求，维持现有人数，逐步改善职工队伍结构。国有林场一般工作人员和护林员原则上只减不增，护林员退休造成管护力量不足且无法调剂安排的，逐步引入市场机制，通过合同、委托等方式面向社会购买服务来实现资源管护，降低管护成本，实现高效运营。同时加强职工队伍管理，加大职工教育培训力度，提高人员综合素质和业务能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㈠加强组织领导。国有林场要重视人才队伍建设，要成立人才队伍建设领导小组，建立健全工作机制和激励机制，吸引更多的林业人才加入到国有林场队伍中来，更好保护国有森林资源。在方案实施过程中出现的重大问题及时上报区林业局。</w:t>
      </w:r>
    </w:p>
    <w:p>
      <w:pPr>
        <w:ind w:left="0" w:right="0" w:firstLine="560"/>
        <w:spacing w:before="450" w:after="450" w:line="312" w:lineRule="auto"/>
      </w:pPr>
      <w:r>
        <w:rPr>
          <w:rFonts w:ascii="宋体" w:hAnsi="宋体" w:eastAsia="宋体" w:cs="宋体"/>
          <w:color w:val="000"/>
          <w:sz w:val="28"/>
          <w:szCs w:val="28"/>
        </w:rPr>
        <w:t xml:space="preserve">㈡加强职称评聘。实行职称评聘与技术职务工资挂钩，国有林场专业技术人员获得专业技术职务任职资格并聘用到专业对口工作岗位的，增加专业技术职务工资，初级职务工资每月100元（其中员级50元，助级100元），中级职务工资每月200元，高级职务工资每月300元。工作岗位调整与专业技术不对口的取消技术职务工资。</w:t>
      </w:r>
    </w:p>
    <w:p>
      <w:pPr>
        <w:ind w:left="0" w:right="0" w:firstLine="560"/>
        <w:spacing w:before="450" w:after="450" w:line="312" w:lineRule="auto"/>
      </w:pPr>
      <w:r>
        <w:rPr>
          <w:rFonts w:ascii="宋体" w:hAnsi="宋体" w:eastAsia="宋体" w:cs="宋体"/>
          <w:color w:val="000"/>
          <w:sz w:val="28"/>
          <w:szCs w:val="28"/>
        </w:rPr>
        <w:t xml:space="preserve">㈢加强考核管理。根据《XX市XX区国有林场管理实施办法》（X林综〔2024〕X号）工资待遇规定，适当核增国有林场绩效工资总额，并参与XX区精神文明、平安综治等创建活动，享受相应的政策性奖金，提高国有林场职工生活待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2025-04-03T09:12:46+08:00</dcterms:created>
  <dcterms:modified xsi:type="dcterms:W3CDTF">2025-04-03T09:12:46+08:00</dcterms:modified>
</cp:coreProperties>
</file>

<file path=docProps/custom.xml><?xml version="1.0" encoding="utf-8"?>
<Properties xmlns="http://schemas.openxmlformats.org/officeDocument/2006/custom-properties" xmlns:vt="http://schemas.openxmlformats.org/officeDocument/2006/docPropsVTypes"/>
</file>