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2024年在市场监管综合行政执法支队工作推进会上的讲话（合集五篇）</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场监管综合行政执法支队工作推进会上的讲话2024年在市场监管综合行政执法支队工作推进会上的讲话同志们，在中国共产党成立100周年之际，我们召开XXXX庆祝建党100周年暨半年工作推进会，表彰“两优一先”，体悟辉煌党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第一篇：2024年在市场监管综合行政执法支队工作推进会上的讲话</w:t>
      </w:r>
    </w:p>
    <w:p>
      <w:pPr>
        <w:ind w:left="0" w:right="0" w:firstLine="560"/>
        <w:spacing w:before="450" w:after="450" w:line="312" w:lineRule="auto"/>
      </w:pPr>
      <w:r>
        <w:rPr>
          <w:rFonts w:ascii="宋体" w:hAnsi="宋体" w:eastAsia="宋体" w:cs="宋体"/>
          <w:color w:val="000"/>
          <w:sz w:val="28"/>
          <w:szCs w:val="28"/>
        </w:rPr>
        <w:t xml:space="preserve">2024年在市场监管综合行政执法支队工作推进会上的讲话</w:t>
      </w:r>
    </w:p>
    <w:p>
      <w:pPr>
        <w:ind w:left="0" w:right="0" w:firstLine="560"/>
        <w:spacing w:before="450" w:after="450" w:line="312" w:lineRule="auto"/>
      </w:pPr>
      <w:r>
        <w:rPr>
          <w:rFonts w:ascii="宋体" w:hAnsi="宋体" w:eastAsia="宋体" w:cs="宋体"/>
          <w:color w:val="000"/>
          <w:sz w:val="28"/>
          <w:szCs w:val="28"/>
        </w:rPr>
        <w:t xml:space="preserve">同志们，在中国共产党成立100周年之际，我们召开XXXX庆祝建党100周年暨半年工作推进会，表彰“两优一先”，体悟辉煌党史，宣讲红色故事，回顾半年工作，部署下步重点，勉励大家不忘初心、牢记使命，奋力冲刺下半年新征程。</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百年接续奋斗中，党团结带领人民开辟了伟大道路，建立了伟大功业，铸就了伟大精神，积累了宝贵经验。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刚才，会议表彰了优秀共产党员、优秀党务工作者和先进党支部，希望大家向他们学习，向他们看齐。获表彰的支部和个人也要发挥示范带头作用，荣誉既是动力也是压力，希望你们以实际行动践行初心使命，带动大家、引领大家、感染大家，为XX作出更大贡献。</w:t>
      </w:r>
    </w:p>
    <w:p>
      <w:pPr>
        <w:ind w:left="0" w:right="0" w:firstLine="560"/>
        <w:spacing w:before="450" w:after="450" w:line="312" w:lineRule="auto"/>
      </w:pPr>
      <w:r>
        <w:rPr>
          <w:rFonts w:ascii="宋体" w:hAnsi="宋体" w:eastAsia="宋体" w:cs="宋体"/>
          <w:color w:val="000"/>
          <w:sz w:val="28"/>
          <w:szCs w:val="28"/>
        </w:rPr>
        <w:t xml:space="preserve">两位年轻同志的党史学习教育心得体会和红色故事，言语很真诚、故事很生动、精神很可贵。党史是必修课，是教科书，是营养剂，党史学好了，我们才能坚定理想信念，知史爱党、知史爱国，提升政治站位；才能与人民心相印、共甘苦，树牢“执法为民”的理念；才能坚持真理，修正错误，发扬经验，吸取教训，在推动XX高质量发展的道路上风雨无阻，坚毅前行。</w:t>
      </w:r>
    </w:p>
    <w:p>
      <w:pPr>
        <w:ind w:left="0" w:right="0" w:firstLine="560"/>
        <w:spacing w:before="450" w:after="450" w:line="312" w:lineRule="auto"/>
      </w:pPr>
      <w:r>
        <w:rPr>
          <w:rFonts w:ascii="宋体" w:hAnsi="宋体" w:eastAsia="宋体" w:cs="宋体"/>
          <w:color w:val="000"/>
          <w:sz w:val="28"/>
          <w:szCs w:val="28"/>
        </w:rPr>
        <w:t xml:space="preserve">本月底XX也将成立满2周年，两年间，XX一步一个台阶，体制机制越来越健全，工作流程越来越顺畅，执法成效越来越显著。我们把这次会议的主题确定为“学党史庆建党百年出铁拳护民生安全”，在建党100周年之际，希望大家继续传承红色基因，弘扬奋斗精神，在平凡中坚守执着，在挑战中担当使命，齐心协力谋发展，昂首阔步再出发，奋力推进XX在更高水平不断发展。</w:t>
      </w:r>
    </w:p>
    <w:p>
      <w:pPr>
        <w:ind w:left="0" w:right="0" w:firstLine="560"/>
        <w:spacing w:before="450" w:after="450" w:line="312" w:lineRule="auto"/>
      </w:pPr>
      <w:r>
        <w:rPr>
          <w:rFonts w:ascii="宋体" w:hAnsi="宋体" w:eastAsia="宋体" w:cs="宋体"/>
          <w:color w:val="000"/>
          <w:sz w:val="28"/>
          <w:szCs w:val="28"/>
        </w:rPr>
        <w:t xml:space="preserve">刚才，分管领导和13个部门做了很好的工作分析和交流发言，讲工作、晒成绩、谈问题、做打算，从不同角度、不同领域、不同做法反映了上半年XX取得的成绩。大家付出了努力，取得了成绩，我代表党总支向大家的辛勤工作表示感谢！</w:t>
      </w:r>
    </w:p>
    <w:p>
      <w:pPr>
        <w:ind w:left="0" w:right="0" w:firstLine="560"/>
        <w:spacing w:before="450" w:after="450" w:line="312" w:lineRule="auto"/>
      </w:pPr>
      <w:r>
        <w:rPr>
          <w:rFonts w:ascii="宋体" w:hAnsi="宋体" w:eastAsia="宋体" w:cs="宋体"/>
          <w:color w:val="000"/>
          <w:sz w:val="28"/>
          <w:szCs w:val="28"/>
        </w:rPr>
        <w:t xml:space="preserve">听了大家的汇报交流，结合平时掌握的情况，上半年的工作可以用“六个有”来概括：</w:t>
      </w:r>
    </w:p>
    <w:p>
      <w:pPr>
        <w:ind w:left="0" w:right="0" w:firstLine="560"/>
        <w:spacing w:before="450" w:after="450" w:line="312" w:lineRule="auto"/>
      </w:pPr>
      <w:r>
        <w:rPr>
          <w:rFonts w:ascii="宋体" w:hAnsi="宋体" w:eastAsia="宋体" w:cs="宋体"/>
          <w:color w:val="000"/>
          <w:sz w:val="28"/>
          <w:szCs w:val="28"/>
        </w:rPr>
        <w:t xml:space="preserve">一是整体层次有提升。案件数据显著提升，上半年立案X起，结案X起，案值X万元，罚没款X万元，较去年同期分别增长X%、X%、X%、X%。XX获评2024年度全市市场监管系统综合执法工作先进单位，党总支获评XX市市直机关先进基层党组织、市局先进基层党组织、XX市市直机关合唱展演比赛“优秀表演奖”。国家总局在XX召开全国市场监管系统执法工作现场观摩会，XX莅临XX视察，给予高度肯定，与会代表给予高度评价，XX“打破部门墙”“执法标准化”等工作经验在全国叫响。</w:t>
      </w:r>
    </w:p>
    <w:p>
      <w:pPr>
        <w:ind w:left="0" w:right="0" w:firstLine="560"/>
        <w:spacing w:before="450" w:after="450" w:line="312" w:lineRule="auto"/>
      </w:pPr>
      <w:r>
        <w:rPr>
          <w:rFonts w:ascii="宋体" w:hAnsi="宋体" w:eastAsia="宋体" w:cs="宋体"/>
          <w:color w:val="000"/>
          <w:sz w:val="28"/>
          <w:szCs w:val="28"/>
        </w:rPr>
        <w:t xml:space="preserve">二是服务发展有作为。守牢“四大安全”底线。落实了习近平总书记“四个最严”要求，在保健食品、食用农产品、水产品、食盐、互联网销售药品、化妆品经营使用、儿童玩具、钢筋、农资、水泥、电梯、气瓶等领域主动出击，继续实施顶格处罚，守护了民生安全。服务高质量发展。贯彻落实市委市政府十五个攻势的要求，创优竞争环境、消费环境、营商环境。督促惠企政策落地，服务企业发展；全链条打击网络刷单炒信行为，维护公平有序的网络平台交易秩序；加强知识产权保护，“双打”工作持续突破；发放《产品质量领域违法风险预警提醒告知单》XX份；高质量完成了各项重大活动保障工作。服务民生办实事。以铁血作风、拳拳深情，组织民生领域案件查办“铁拳行动”，变“大水漫灌”式执法为“精准靶向”式执法，针对群众反映强烈、社会舆论关注和市场监管风险压力大的13类突出问题，集中优势兵力、精准重拳出击，已在劣质钢筋、劣质玩具、“神医”“神药”广告、山寨酒水等9个领域取得战果，立案56起，罚没款XX万余元，案值XX万余元。</w:t>
      </w:r>
    </w:p>
    <w:p>
      <w:pPr>
        <w:ind w:left="0" w:right="0" w:firstLine="560"/>
        <w:spacing w:before="450" w:after="450" w:line="312" w:lineRule="auto"/>
      </w:pPr>
      <w:r>
        <w:rPr>
          <w:rFonts w:ascii="宋体" w:hAnsi="宋体" w:eastAsia="宋体" w:cs="宋体"/>
          <w:color w:val="000"/>
          <w:sz w:val="28"/>
          <w:szCs w:val="28"/>
        </w:rPr>
        <w:t xml:space="preserve">三是大案要案有突破。各部门拓展办案领域，查办了网络刷单炒信系列案、良好风尚广告案、固体饮料虚假宣传不正当竞争案、利用虚假材料进行公司登记注册案、跑马灯违法宣传案、人脸识别技术侵犯个人信息案、食盐领域案件、能效标识领域案件等新领域案件。查办了全省首起网络平台“刷单炒信”案、全省首起春运价格案、全省首起互联网药品信息服务案件、全省首起假冒专利案件、全省首起特殊标志案件等全省首罚案件。六大队在“雷霆行动”中表现出色，共立案24起，下达罚没款XX万元，省局通报表扬。7月1日，在市局药化械执法工作调度会上，XX局长要求进一步加大执法力度，XX提质、区市提量，确保药化械执法工作走在全省前列。</w:t>
      </w:r>
    </w:p>
    <w:p>
      <w:pPr>
        <w:ind w:left="0" w:right="0" w:firstLine="560"/>
        <w:spacing w:before="450" w:after="450" w:line="312" w:lineRule="auto"/>
      </w:pPr>
      <w:r>
        <w:rPr>
          <w:rFonts w:ascii="宋体" w:hAnsi="宋体" w:eastAsia="宋体" w:cs="宋体"/>
          <w:color w:val="000"/>
          <w:sz w:val="28"/>
          <w:szCs w:val="28"/>
        </w:rPr>
        <w:t xml:space="preserve">四是机制顺畅有活力。指挥体系更健全。指挥中心在案源受理、转办、调度、督办的基础上，增添了法制审核、统计分析、罚没物品管理等职能，打通了案件的全生命周期监管，并启用“案件全生命周期”监管系统，以数字赋能，执法效能极大提升。专项行动更精准。制定《2024年度专项执法行动方案》，针对重大节日及开学季、高考季等，由指挥中心牵头主动开展多大队联合参加的专项执法30余次，进一步深化综合执法，巩固改革成效。职责分工更清晰。出台的《XX市市场监管综合行政XXXX内设部门有关职责分工》文件，进一步理顺了部门职能，明确了部门职责。考核导向更突出。明确了考核要点，体现出岗位重点，突出执法特点，考核更加全面化、立体化、规范化。标准化工作更深入。各部门标准化意识增强，主动总结工作，统一标准，如不合格食品核查处置质量提升工作上的“三合并”“三统一”，重大活动保障标准化管理中的“一案、一表、一书、一图、一报告、四记录”等，提炼出工作经验，规范了工作流程。学习氛围更浓厚。学习载体越来越丰富，执法办案大家谈、《他山之石》、研究性执法等工作提升了执法能力，为XX破大案、查要案、办铁案打下坚实基础。协同覆盖更广泛。深入推动“1+X”模式，上半年协同公安、交通、农业、医保、社保、海关、税务、审批、应急局、住建、民政、体育局等相关部门，在查办僵尸企业、移动压力容器、医疗机构非法购进药品、出租车计价器作弊、刷单炒信、商标侵权、侵犯商业秘密、劣质钢筋、价格检查、不合格食品核查处置等工作中发挥了重要作用，彰显了综合执法优势。</w:t>
      </w:r>
    </w:p>
    <w:p>
      <w:pPr>
        <w:ind w:left="0" w:right="0" w:firstLine="560"/>
        <w:spacing w:before="450" w:after="450" w:line="312" w:lineRule="auto"/>
      </w:pPr>
      <w:r>
        <w:rPr>
          <w:rFonts w:ascii="宋体" w:hAnsi="宋体" w:eastAsia="宋体" w:cs="宋体"/>
          <w:color w:val="000"/>
          <w:sz w:val="28"/>
          <w:szCs w:val="28"/>
        </w:rPr>
        <w:t xml:space="preserve">五是党的建设有发展。党史学习教育走深走实。总支带头学，党总支坚持每月至少一次集中理论学习，共计学习上级文件、论述84篇，先后组织到XX市党史教育基地、XX市革命烈士纪念馆、XX一战遗址博物馆、总体国家安全观主题展馆参观学习，追忆革命历史、感悟红色伟力、牢记时代重任。支部系统学，各党支部坚持上级精神传达到位、理论学习开展到位、特色活动组织到位、党员动态了解到位，发挥了中流砥柱的作用。开展支部结对“双共建”21对，互学互助，与市局工作衔接更密切、感情更融洽。党员主动学，积极参加党史征文、书画展、合唱比赛、红色故事宣讲等活动，XX同志获评市局优秀共产党员，XX同志获评市局优秀党务工作者，XX同志代表XX参加“传承红色精神不忘初心使命”红色故事宣讲进入决赛，XX、XX同志获市局“学党史悟思想，明使命当先锋”征文活动优秀征文奖。</w:t>
      </w:r>
    </w:p>
    <w:p>
      <w:pPr>
        <w:ind w:left="0" w:right="0" w:firstLine="560"/>
        <w:spacing w:before="450" w:after="450" w:line="312" w:lineRule="auto"/>
      </w:pPr>
      <w:r>
        <w:rPr>
          <w:rFonts w:ascii="宋体" w:hAnsi="宋体" w:eastAsia="宋体" w:cs="宋体"/>
          <w:color w:val="000"/>
          <w:sz w:val="28"/>
          <w:szCs w:val="28"/>
        </w:rPr>
        <w:t xml:space="preserve">六是宣传阵地有扩大。守牢主阵地，打好主动仗，唱响主旋律，展示新形象。制定并印发《关于加强新闻宣传工作管理的意见》，召开XX2021年宣传工作会议，举办第一期通讯员培训班。市局主要领导3次对XX专报作出批示，省局简报刊登XX工作经验1篇，国家总局期刊发表经验推广材料2篇，在《中国质量报》头版刊发XX综合执法经验做法。XX同志在省局食品安全抽检监测培训班上推广“XX经验”，XX、XX、XX3名同志入选首批全省食品执法稽查专家库，提升了XX声誉。各部门在市级新闻媒体、省级新闻媒体、国家级新闻媒体刊发稿件数都有明显提升，XX形象在更高层级、更广领域、更多载体上得以展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成绩的取得来之不易，在我们肯定成绩的同时，要清醒的看到在思想上、作风上、落实上、成效上等方面仍然存在问题，主要表现在“四个不”上：</w:t>
      </w:r>
    </w:p>
    <w:p>
      <w:pPr>
        <w:ind w:left="0" w:right="0" w:firstLine="560"/>
        <w:spacing w:before="450" w:after="450" w:line="312" w:lineRule="auto"/>
      </w:pPr>
      <w:r>
        <w:rPr>
          <w:rFonts w:ascii="宋体" w:hAnsi="宋体" w:eastAsia="宋体" w:cs="宋体"/>
          <w:color w:val="000"/>
          <w:sz w:val="28"/>
          <w:szCs w:val="28"/>
        </w:rPr>
        <w:t xml:space="preserve">——政治上有时还不够敏锐。一是上级精神吃不透。有些同志埋头苦干多，抬头看路少，对市委市政府、市局的重要部署不关心，对上级领导的指示精神了解不深、理解不准，造成工作导向不清，贴合度不高。二是工作节奏跟不上。一些同志工作中知其然，却不知其所以然，思想上不升级，理念上不创新，行动上不提速，习惯于“老三样”，自我封闭，跟不上党总支的部署。三是工作落实抓不紧。一些同志得过且过，干到哪算哪，工作不推不动，甚至推了也不动。个别同志人浮于事，干工作蜻蜓点水、浅尝辄止，拖拖拉拉。一些部门压力传导不到位，积极性调动不充分，导致个别同志“四个意识”树的不牢，工作中缺乏执行力。</w:t>
      </w:r>
    </w:p>
    <w:p>
      <w:pPr>
        <w:ind w:left="0" w:right="0" w:firstLine="560"/>
        <w:spacing w:before="450" w:after="450" w:line="312" w:lineRule="auto"/>
      </w:pPr>
      <w:r>
        <w:rPr>
          <w:rFonts w:ascii="宋体" w:hAnsi="宋体" w:eastAsia="宋体" w:cs="宋体"/>
          <w:color w:val="000"/>
          <w:sz w:val="28"/>
          <w:szCs w:val="28"/>
        </w:rPr>
        <w:t xml:space="preserve">——视野有时还不够开阔。一是思维上缺乏前瞻力、洞察力、创造力。对新趋势、新业态、新方法研究不深、掌握不透、方法不多，多角度、多方位、多层次分析研判问题能力不够。有句古话“问渠那得清如许，唯有源头活水来”，一些部门新领域案件占比太少，长久下去就可能“活水”不足，自废武功。二是知识结构不够优化、知识更新不够迅捷。吃老本、守陈规的问题依然存在，“一专多能”仍有不足，执法标准化手册、《他山之石》、执法大家谈运用效率不高。此外，“本领恐慌”问题在一定程度上也制约着执法领域的拓展。三是执法不够综合。各大队综合执法的案件比例过低，习惯于守摊子，一些部门在思想上不愿意打破部门墙，还有一些部门是在能力上打不破部门墙。</w:t>
      </w:r>
    </w:p>
    <w:p>
      <w:pPr>
        <w:ind w:left="0" w:right="0" w:firstLine="560"/>
        <w:spacing w:before="450" w:after="450" w:line="312" w:lineRule="auto"/>
      </w:pPr>
      <w:r>
        <w:rPr>
          <w:rFonts w:ascii="宋体" w:hAnsi="宋体" w:eastAsia="宋体" w:cs="宋体"/>
          <w:color w:val="000"/>
          <w:sz w:val="28"/>
          <w:szCs w:val="28"/>
        </w:rPr>
        <w:t xml:space="preserve">——发力有时还不够精准。一是重点领域执法仍存在空白。今年的重点工作民生领域“铁拳”行动，仍有4个领域没有突破（宣称减肥和降糖降压降脂等功能的食品添加药品、中介机构“乱收费”、翻新“黑气瓶”、生产销售劣质水泥），是因为需要抽检的原因?还是案源发现有难度?希望大家认真分析，集思广益，突出靶向性，找准切入点，勇于突破。此外，一些上级重视的领域贯彻力度不够，比如，省局《5月份“长江禁捕打非断链”专项行动简报》显示，专项行动开展以来，全省16个地市有13个地市查办了“长江禁捕打非断链”相关案件，XX是“0”，最多的XX查办了48起。长江重点水域“十年禁渔”是以习近平同志为核心的党中央从战略全局高度和长远发展角度作出的重大决策，“0”的背后反映出的是政治意识薄弱、攻坚克难精神不强的问题。二是围绕群众感受开展工作的意识不够强。对群众身边的“急难愁盼”问题发现力度不强、解决力度不大，社会关注度低。在群众普遍关心的就业、医疗、住房、教育等问题上大案要案少，没有完全干到群众的心坎上，与党史学习教育“我为群众办实事”活动衔接度不强。三是亮点工作不够突出。上半年，多数部门能落实创新提升年要求，结合自己工作实践，开展了积极的尝试，创新提升项目取得了一些成果，但普遍存在形式较为简单，内容稍显粗糙，不够精细、不够精致等问题，很多工作还要进一步要往深里走、往细里走、往长效走，亮点工作真正让人“眼前一亮”。</w:t>
      </w:r>
    </w:p>
    <w:p>
      <w:pPr>
        <w:ind w:left="0" w:right="0" w:firstLine="560"/>
        <w:spacing w:before="450" w:after="450" w:line="312" w:lineRule="auto"/>
      </w:pPr>
      <w:r>
        <w:rPr>
          <w:rFonts w:ascii="宋体" w:hAnsi="宋体" w:eastAsia="宋体" w:cs="宋体"/>
          <w:color w:val="000"/>
          <w:sz w:val="28"/>
          <w:szCs w:val="28"/>
        </w:rPr>
        <w:t xml:space="preserve">——成果不能够充分转化。主要两个方面，一是转化的意识不足。经过努力，从数字上看，相比一季度我们的执法工作有了很大进步。但是很多有价值的典型案件没有及时总结、提炼，挖掘闪光点，释放影响力，掀起舆论热情，或者归纳总结、举一反三、宣传报道的能力欠缺，导致案件虽然实现了从0到1的突破，却没有实现从1到N的裂变。二是转化的成效不足。工作成果不少，但是在转化上成效不足，不能够完全转化为群众看得见、摸得着的现实感受，不能完全转化为社会关注、上级肯定的工作亮点，不能转化为长久、长效的经验做法和标准规范。在宣传上，内部的公众号宣传远多于外部宣传。公众号关注人数不足1000人，加上大家转发公众号的积极性不高，这就造成了内宣转化不成外宣，起不到应有的效果。同时很多稿件的发表平台不是主流宣传媒体，几乎没有流量，起不到轰动效应，为了宣传而宣传，也是一种形式主义，要加以纠正，要多做在系统内、社会上曝光度强的高质量宣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百年历史告诉我们，征途漫漫，惟有奋斗！问题要在发展中解决，能力要在困难中磨砺，成绩要在实干中取得。下半年，XX上下要弘扬奋斗精神、奉献精神、实干精神，以民生领域“铁拳”行动为主线，推动各项工作提质增效、跨越发展。做到“五个聚焦”：</w:t>
      </w:r>
    </w:p>
    <w:p>
      <w:pPr>
        <w:ind w:left="0" w:right="0" w:firstLine="560"/>
        <w:spacing w:before="450" w:after="450" w:line="312" w:lineRule="auto"/>
      </w:pPr>
      <w:r>
        <w:rPr>
          <w:rFonts w:ascii="宋体" w:hAnsi="宋体" w:eastAsia="宋体" w:cs="宋体"/>
          <w:color w:val="000"/>
          <w:sz w:val="28"/>
          <w:szCs w:val="28"/>
        </w:rPr>
        <w:t xml:space="preserve">——要进一步聚焦形势任务转作风</w:t>
      </w:r>
    </w:p>
    <w:p>
      <w:pPr>
        <w:ind w:left="0" w:right="0" w:firstLine="560"/>
        <w:spacing w:before="450" w:after="450" w:line="312" w:lineRule="auto"/>
      </w:pPr>
      <w:r>
        <w:rPr>
          <w:rFonts w:ascii="宋体" w:hAnsi="宋体" w:eastAsia="宋体" w:cs="宋体"/>
          <w:color w:val="000"/>
          <w:sz w:val="28"/>
          <w:szCs w:val="28"/>
        </w:rPr>
        <w:t xml:space="preserve">习近平总书记强调：“作风建设是攻坚战，也是持久战。落而不实，表面上是方法问题，实质是作风问题。”XX市长也鲜明指出“工作的背后是作风问题，作风的背后是责任心问题，责任心反映出来的是精神状态问题。”目前，XX大多数同志作风是好的，尤其是今年现场观摩会期间，XX上下以铁的作风勠力同心，取得圆满成功。但我们要清醒的认识到，观摩会的成功举办对XX发展既是机遇也是挑战，一方面观摩会后XX迎来了重要的“战略机遇期”“重要窗口期”“黄金发展期”，总局主要领导、省局主要领导以及全国各地与会代表都给我们很高评价，要紧紧抓住机遇，牢牢掌握主动，乘势而上，再加一把劲、再上新台阶，增强工作的主动性、创造性，努力推动XX工作再上一个新台阶。另一方面，观摩会后很多地市都来学习，我们必须时刻保持住前进向上的姿态，增强责任感、紧迫感、危机感，以更高标准、更实举措转作风、创一流、当排头。具体要做到“四个起来”。</w:t>
      </w:r>
    </w:p>
    <w:p>
      <w:pPr>
        <w:ind w:left="0" w:right="0" w:firstLine="560"/>
        <w:spacing w:before="450" w:after="450" w:line="312" w:lineRule="auto"/>
      </w:pPr>
      <w:r>
        <w:rPr>
          <w:rFonts w:ascii="宋体" w:hAnsi="宋体" w:eastAsia="宋体" w:cs="宋体"/>
          <w:color w:val="000"/>
          <w:sz w:val="28"/>
          <w:szCs w:val="28"/>
        </w:rPr>
        <w:t xml:space="preserve">一是党史学习教育实起来。要把党史学习教育作为转变工作作风、改进精神面貌、推动XX工作的重要抓手。通过党史学习教育，要增进对党的情感认同。丰富活动内容、载体形式，使XX党员明白党的成就伟大光荣、来之不易，对党的初心使命、性质宗旨、理想信念有更深层次的感悟和共鸣，进一步鼓舞干事创业的激情，增强执法为民的自觉，激发破大案、查要案、办铁案的内在动力。要强化理论武装。要深刻认识到百年沧海桑田离不开党的领导，要深入学习习近平总书记关于党的历史的重要论述，清楚党的创新理论的历史逻辑、现实逻辑，以党的历史对照自己、对照工作、对照当前，将XX的阶段性工作放入大的历史背景下思考，更好推动“我为群众办实事”等工作走深走实。要提升能力和本领。对党史、新中国史、改革开放史、社会主义发展史系统全面学习，学习中国共产党为什么能，马克思主义为什么行，中国特色社会主义为什么好，从党史中总结经验、把握规律，结合工作实际深研细悟、融汇贯通，把学习成效体现到工作实绩上。</w:t>
      </w:r>
    </w:p>
    <w:p>
      <w:pPr>
        <w:ind w:left="0" w:right="0" w:firstLine="560"/>
        <w:spacing w:before="450" w:after="450" w:line="312" w:lineRule="auto"/>
      </w:pPr>
      <w:r>
        <w:rPr>
          <w:rFonts w:ascii="宋体" w:hAnsi="宋体" w:eastAsia="宋体" w:cs="宋体"/>
          <w:color w:val="000"/>
          <w:sz w:val="28"/>
          <w:szCs w:val="28"/>
        </w:rPr>
        <w:t xml:space="preserve">二是责任目标立起来。一以贯之抓好“制度化、规范化、精细化”，制定科学、合理、高效的内部考核体系，充分发挥考核的正面导向作用。要提高标准。去年考核我们前进了3个位次，距离“优秀”一步之遥。越是近在咫尺，越要付出更多努力。去年考核中反映出的硬性指标不够硬、优势指标不够优、强项指标不够多、差异性指标不够特、软性指标不够强的问题，今年XX上下要同心同力，以“主人翁”的意识，改进工作，找出差距，提高标准。各项指标要优于去年，这样才能有底气去竞争“优秀”。要紧跟市局。做到目标定位准、政策把握准、沟通对接准、措施用力准，把市局工作重点贯穿到内部考核中。要考出成效。以考定责、以考促干、以考问效，树立工作为重、事业为重、发展为重的导向，考核中要把握好完成度、认可度、创新度、首位度“四个维度”，考出高度的政治站位、鲜明的担当作为、高强的能力本领、严实的纪律作风，引导广大干部作出好成绩、取得新成效。</w:t>
      </w:r>
    </w:p>
    <w:p>
      <w:pPr>
        <w:ind w:left="0" w:right="0" w:firstLine="560"/>
        <w:spacing w:before="450" w:after="450" w:line="312" w:lineRule="auto"/>
      </w:pPr>
      <w:r>
        <w:rPr>
          <w:rFonts w:ascii="宋体" w:hAnsi="宋体" w:eastAsia="宋体" w:cs="宋体"/>
          <w:color w:val="000"/>
          <w:sz w:val="28"/>
          <w:szCs w:val="28"/>
        </w:rPr>
        <w:t xml:space="preserve">三是工作纪律严起来。锻造执法铁军就是要用铁的纪律凝聚铁的意志、锤炼铁的作风、锻造铁的队伍。推进廉洁执法工作。严格落实执法办案回访制度，组织开展上半年案件回访工作。按照XX《党总支（党支部）运用监督执纪“第一种形态”工作规定（试行）》开展监督执纪工作。落实三个专项整治。加强党风廉政建设，配合市局做好食品药品领域、安全生产领域、消费领域群众身边腐败和不正之风专项整治，树立风清气正的工作作风。严守日常工作纪律。各党支部要加强与党员干部谈心谈话，抓早抓小，及时解决苗头性、倾向性问题。严禁迟到早退、工作日午间饮酒等作风问题，更不能发生任何廉政问题。要严守工作流程，执行各项审批制度，坚决杜绝“先斩后奏”现象。</w:t>
      </w:r>
    </w:p>
    <w:p>
      <w:pPr>
        <w:ind w:left="0" w:right="0" w:firstLine="560"/>
        <w:spacing w:before="450" w:after="450" w:line="312" w:lineRule="auto"/>
      </w:pPr>
      <w:r>
        <w:rPr>
          <w:rFonts w:ascii="宋体" w:hAnsi="宋体" w:eastAsia="宋体" w:cs="宋体"/>
          <w:color w:val="000"/>
          <w:sz w:val="28"/>
          <w:szCs w:val="28"/>
        </w:rPr>
        <w:t xml:space="preserve">四是工作执行力强起来。一分部署，九分落实。有些工作党总支反复强调，但仍成效不显著，不问不说，不推不动，甚至推了也说困难、找理由、不积极、不行动、不到位。归根结底，我认为有三方面原因，作风问题、能力问题和机制问题。党史学习教育要求“学史力行”，我们要让“力行”成为执法铁军的时代强音，从三个方面提升执行力。一是敢于执行。执行力的背后是作风问题、责任心问题。“其身正，不令而行，其身不正，虽令不行”。今年，因为形势所趋，我们的工作要求更高，工作标准更高，工作节奏更快，各部门工作中面临的矛盾和问题自然就比以往要多。这些都属于“成长中的烦恼”，只要我们保持积极的心态，办法总比困难多，这些烦恼自然会随着事业的发展而消逝。要理性看待存在的困难，不能因为有难度，就抱着“躺平”的心态，不愿执行。党总支作决策都是从实际出发，本着对XX高质量发展、对人民高度负责的态度，不会给大家出完不成的难题，但也不会出轻而易举的简单题。每个人都只有经过磨砺才能成长起来，同志们要多一点“闯”的态度和“创”的精神。如果大家有困难，要及时反映出来，党总支愿意同大家一起想办法解决困难。二是要善于执行。路线制定了，干部就是决定因素。打铁还需自身硬，要夯实执行力的素质基础，提升能力。时代在快速发展，同志们一定不要自我满足、自我陶醉、自我封闭。要有创新思维和团队精神，老同志要多向年轻同志学习新思想、新事物，年轻同志也要虚心向老同志请教好经验、好做法，通过老带新，新补老，凝聚团队力量，用新方法、新工具不断解决新问题。三是要勤于执行。“说了算、定了干、高质量、按期完”，要发扬不用扬鞭自奋蹄的进取姿态，党总支成员，包括我，以及每位处级干部，要按照“制度化、规范化、精细化”要求，带头执行各项规章制度，落实各项职责分工，避免“内卷”，以自身的率先垂范来带动团队的执行力。分管同志要靠上、跟上、盯上，形成“有部署、有落实、有督导、有成效”的工作闭环。四是要甘于奉献。忠于党、忠于人民、无私奉献，是共产党人的优秀品质。吃苦奉献，是一种品质、一种责任与担当。现在仍有个别同志拈轻怕重、不思进取、嫌苦怕累。单位是要来奉献的，不是来享受的。百年党史，无数革命先烈为了我们今天的生活付出了生命的代价，他们都没有机会享受到今天的幸福生活。我们生在这样好的时代，要知恩图报、知足常乐、知责奋进，对工作的热爱就是对祖国对人民对先烈最好的回报。</w:t>
      </w:r>
    </w:p>
    <w:p>
      <w:pPr>
        <w:ind w:left="0" w:right="0" w:firstLine="560"/>
        <w:spacing w:before="450" w:after="450" w:line="312" w:lineRule="auto"/>
      </w:pPr>
      <w:r>
        <w:rPr>
          <w:rFonts w:ascii="宋体" w:hAnsi="宋体" w:eastAsia="宋体" w:cs="宋体"/>
          <w:color w:val="000"/>
          <w:sz w:val="28"/>
          <w:szCs w:val="28"/>
        </w:rPr>
        <w:t xml:space="preserve">——要进一步聚焦“铁拳”行动创一流</w:t>
      </w:r>
    </w:p>
    <w:p>
      <w:pPr>
        <w:ind w:left="0" w:right="0" w:firstLine="560"/>
        <w:spacing w:before="450" w:after="450" w:line="312" w:lineRule="auto"/>
      </w:pPr>
      <w:r>
        <w:rPr>
          <w:rFonts w:ascii="宋体" w:hAnsi="宋体" w:eastAsia="宋体" w:cs="宋体"/>
          <w:color w:val="000"/>
          <w:sz w:val="28"/>
          <w:szCs w:val="28"/>
        </w:rPr>
        <w:t xml:space="preserve">民生领域案件查办“铁拳”行动是今年的中心工作，也是党史学习教育“为民办实事”的重要实践，不同于一般性的专项执法行动。总局XX局长明确表示“‘铁拳’行动在今年乃至今后都是重点”。刚才XX“铁拳”行动通报中提到了思想认识“浅”、查办成果“少”、宣传震慑“弱”等问题，还提到了“不谋发展”“不愿担责”“不敢攻坚”“不钻业务”的问题，我认为“穴位”点的对、点的准。下一步，要“对症下药”“药到病除”，全力提升打赢“铁拳”行动的志气、骨气、底气，紧紧围绕“铁拳”行动，力量上向“铁拳”行动布局，工作上向“铁拳”行动部署，突出关键行业、重点区域、重要节点、主要产品，全力打好“铁拳”行动攻坚战。</w:t>
      </w:r>
    </w:p>
    <w:p>
      <w:pPr>
        <w:ind w:left="0" w:right="0" w:firstLine="560"/>
        <w:spacing w:before="450" w:after="450" w:line="312" w:lineRule="auto"/>
      </w:pPr>
      <w:r>
        <w:rPr>
          <w:rFonts w:ascii="宋体" w:hAnsi="宋体" w:eastAsia="宋体" w:cs="宋体"/>
          <w:color w:val="000"/>
          <w:sz w:val="28"/>
          <w:szCs w:val="28"/>
        </w:rPr>
        <w:t xml:space="preserve">一是目标要高。“铁拳”行动的成绩要用数字说话、用案件支撑、用考核问效。市局制定了铁拳行动查办案件数量任务，要求9月底之前，XX和各区市局案件查办数要高于本单位在编人数。根据市局部署，XX“铁拳”行动的目标是：XX。</w:t>
      </w:r>
    </w:p>
    <w:p>
      <w:pPr>
        <w:ind w:left="0" w:right="0" w:firstLine="560"/>
        <w:spacing w:before="450" w:after="450" w:line="312" w:lineRule="auto"/>
      </w:pPr>
      <w:r>
        <w:rPr>
          <w:rFonts w:ascii="宋体" w:hAnsi="宋体" w:eastAsia="宋体" w:cs="宋体"/>
          <w:color w:val="000"/>
          <w:sz w:val="28"/>
          <w:szCs w:val="28"/>
        </w:rPr>
        <w:t xml:space="preserve">二是靶心要准。要瞄准重点。XX局长指出“一年打10个，三五年下来，规矩就立起来了”。这次专项行动由过去的“大水漫灌”式执法向“精准靶向”式执法转变。13类违法行为是民生领域的突出问题，是领导关注的点、群众聚焦的点、工作立足的点，这13个违法行为抓牢了，就牵住了民生领域案件查办的“牛鼻子”，就会以点的突破带动全局发展。要瞄准关键点。这13类重点中，除去XX增加的2类重点，有8类是总局重点，10类是省局重点（省局增加2类），11类是市局重点（市局在省局基础上增加1类），对总局、省局的重点我们要格外重视，这是我们出亮点、出成绩的关键点。要瞄准成效。对于易于突破的领域，要率先打出声响，深挖、精耕、细作，主动出击，延伸到同一领域的其他产品、同一区域的其他商家、同一产品的其他问题，快速提高案件数量。</w:t>
      </w:r>
    </w:p>
    <w:p>
      <w:pPr>
        <w:ind w:left="0" w:right="0" w:firstLine="560"/>
        <w:spacing w:before="450" w:after="450" w:line="312" w:lineRule="auto"/>
      </w:pPr>
      <w:r>
        <w:rPr>
          <w:rFonts w:ascii="宋体" w:hAnsi="宋体" w:eastAsia="宋体" w:cs="宋体"/>
          <w:color w:val="000"/>
          <w:sz w:val="28"/>
          <w:szCs w:val="28"/>
        </w:rPr>
        <w:t xml:space="preserve">三是案源要广。首先，要主动出击。上半年，执法一大队、执法三大队、执法五大队、执法六大队、执法七大队等部门在案源查办上更加主动，通过专项行动等查办案件比例较高。在市局已明确案件数量任务的形势下，案源上“等靠要”只会造成工作被动，必须要主动走出去，以最直接最感官的方式察民情、解民忧、办大案。其次，要拓宽渠道。要综合运用投诉举报、专项执法、靶向抽检、风险监测、多方协同、征求线索等方式查找案源。执法九大队有同志在看电影时发现某电影院擅自使用建党一百周年特殊标识，执法十大队有同志在坐地铁时发现某房地产公司发布违法广告，在日常生活中主动发现案源也是一种渠道。民生领域的案件都是群众身边的案件，需要在生活中多一些发现，案源就在我们身边，需要XX全体人员群策群智群力。</w:t>
      </w:r>
    </w:p>
    <w:p>
      <w:pPr>
        <w:ind w:left="0" w:right="0" w:firstLine="560"/>
        <w:spacing w:before="450" w:after="450" w:line="312" w:lineRule="auto"/>
      </w:pPr>
      <w:r>
        <w:rPr>
          <w:rFonts w:ascii="宋体" w:hAnsi="宋体" w:eastAsia="宋体" w:cs="宋体"/>
          <w:color w:val="000"/>
          <w:sz w:val="28"/>
          <w:szCs w:val="28"/>
        </w:rPr>
        <w:t xml:space="preserve">四是机制要活。建立通报机制。每周通报各大队案件查办进展，比干劲、比突破、比成效。建立分析机制。今年XX市政府部署开展数字XX建设，省局上月也召开了基层市场监管一体化平台试点推进视频会。我们也要及时跟进，依托案件全生命周期监管系统，搭建数字平台，做好数字分析。指挥中心要承担起数据中心和分析中心任务，每月既要汇总数据，还要分析数据，要分析准、分析透，追根求源，挖掘数字背后和案件背后的信息和经验做法，指导执法各大队下一步工作。建立考核机制。对未完成“铁拳”行动的部门在年底评优上“一票否决”，对在“铁拳”行动中表现优异的部门给予加分。每半年组织一次案卷评查，年底组织办案能手评选，规范办案程序，提升办案质量，形成竞争态势。建立曝光机制。查办的案件，除特殊情况外，做到应曝尽曝、快曝多曝、集中曝、持续曝、顺势曝，在全社会打响“铁拳”名声，营造浓厚的舆论氛围。</w:t>
      </w:r>
    </w:p>
    <w:p>
      <w:pPr>
        <w:ind w:left="0" w:right="0" w:firstLine="560"/>
        <w:spacing w:before="450" w:after="450" w:line="312" w:lineRule="auto"/>
      </w:pPr>
      <w:r>
        <w:rPr>
          <w:rFonts w:ascii="宋体" w:hAnsi="宋体" w:eastAsia="宋体" w:cs="宋体"/>
          <w:color w:val="000"/>
          <w:sz w:val="28"/>
          <w:szCs w:val="28"/>
        </w:rPr>
        <w:t xml:space="preserve">——要进一步聚焦综合执法提效率</w:t>
      </w:r>
    </w:p>
    <w:p>
      <w:pPr>
        <w:ind w:left="0" w:right="0" w:firstLine="560"/>
        <w:spacing w:before="450" w:after="450" w:line="312" w:lineRule="auto"/>
      </w:pPr>
      <w:r>
        <w:rPr>
          <w:rFonts w:ascii="宋体" w:hAnsi="宋体" w:eastAsia="宋体" w:cs="宋体"/>
          <w:color w:val="000"/>
          <w:sz w:val="28"/>
          <w:szCs w:val="28"/>
        </w:rPr>
        <w:t xml:space="preserve">去年，我们疫情期间部署开展了“打破部门墙”工作，取得了明显效果，各执法大队在多个领域“大展身手”，查办了一系列大案要案。事实证明，这是一种行之有效的办法。“打破部门墙”这种高效的扁平化管理方式，能极大提升工作效率。所以，我们把它确立为一项长效机制。XX局长、XX副局长以及全国同行们都对我们这项工作给予高度肯定。但是，到目前为止，仍有些部门对综合执法存在顾虑，认为这是干了份外的事，抢了别人的活，多一事不如少一事。在这里，我要特别强调一下，“打破部门墙”是一个部门综合能力的体现，是一个部门敢于担当的体现，是一个部门执法效能的体现，是每名执法人员强烈责任心的体现，要坚决破除“一亩三分田”的领地意识，牢固树立“XX一盘棋”的大局意识。出了XX门，任何一个执法大队都代表整个XX，“打破部门墙”的做法必须持续推广，并且要创新性开展，走在全国前列。下一步，结合XX实际，可以探索三种形式的综合执法模式。</w:t>
      </w:r>
    </w:p>
    <w:p>
      <w:pPr>
        <w:ind w:left="0" w:right="0" w:firstLine="560"/>
        <w:spacing w:before="450" w:after="450" w:line="312" w:lineRule="auto"/>
      </w:pPr>
      <w:r>
        <w:rPr>
          <w:rFonts w:ascii="宋体" w:hAnsi="宋体" w:eastAsia="宋体" w:cs="宋体"/>
          <w:color w:val="000"/>
          <w:sz w:val="28"/>
          <w:szCs w:val="28"/>
        </w:rPr>
        <w:t xml:space="preserve">第一种是派单式综合执法。各个执法大队的工作量、任务量明显存在不平衡的问题，有些大队加班加点赶进度，有些大队工作慢条斯理走流程。原有的单领域执法模式，既造成了工作上的不平衡，还造成了一部分专业人才的业务荒废。很多专业人才因为大队领域限制，“老本行”无从发挥，专业优势体现不出来。针对这一系列问题，指挥中心在案源分配上，要打破常规，适当选取一些一般性的案件，以“指定交办”的形式跨部门交由个别大队办理。</w:t>
      </w:r>
    </w:p>
    <w:p>
      <w:pPr>
        <w:ind w:left="0" w:right="0" w:firstLine="560"/>
        <w:spacing w:before="450" w:after="450" w:line="312" w:lineRule="auto"/>
      </w:pPr>
      <w:r>
        <w:rPr>
          <w:rFonts w:ascii="宋体" w:hAnsi="宋体" w:eastAsia="宋体" w:cs="宋体"/>
          <w:color w:val="000"/>
          <w:sz w:val="28"/>
          <w:szCs w:val="28"/>
        </w:rPr>
        <w:t xml:space="preserve">第二种是顺风车式综合执法。上半年一些部门采取了“进一扇门查多件事”的方式开展综合执法检查，如执法六大队在检查美容院化妆品的过程中查办了无证经营食品的案件，执法八大队在检查特种设备的过程中查办了某停车场价格类案件，执法十大队在查办不正当竞争案件的过程中查办了食品类案件等等，这种“1拖N”的检查方式高效而便捷，是综合执法的创新实践，是发现问题后敢于“亮剑”的执法担当，各部门要参照这几个大队的模式“进一扇门查多件事”。</w:t>
      </w:r>
    </w:p>
    <w:p>
      <w:pPr>
        <w:ind w:left="0" w:right="0" w:firstLine="560"/>
        <w:spacing w:before="450" w:after="450" w:line="312" w:lineRule="auto"/>
      </w:pPr>
      <w:r>
        <w:rPr>
          <w:rFonts w:ascii="宋体" w:hAnsi="宋体" w:eastAsia="宋体" w:cs="宋体"/>
          <w:color w:val="000"/>
          <w:sz w:val="28"/>
          <w:szCs w:val="28"/>
        </w:rPr>
        <w:t xml:space="preserve">第三种是抢单式综合执法。针对新领域案件和“铁拳”行动中较难突破的案件，要突破常规，创新打法。将研究性执法工作和综合执法工作结合起来，探讨采用“揭榜挂帅制”“赛马制”等形式，由指挥中心列入清单，向各大队“发单”，跨部门认领课题，或多部门同时开展同一课题研究，对率先完成课题任务、实现案件突破的部门，在部门考核工作予以加分奖励，激发比学赶帮超热情。</w:t>
      </w:r>
    </w:p>
    <w:p>
      <w:pPr>
        <w:ind w:left="0" w:right="0" w:firstLine="560"/>
        <w:spacing w:before="450" w:after="450" w:line="312" w:lineRule="auto"/>
      </w:pPr>
      <w:r>
        <w:rPr>
          <w:rFonts w:ascii="宋体" w:hAnsi="宋体" w:eastAsia="宋体" w:cs="宋体"/>
          <w:color w:val="000"/>
          <w:sz w:val="28"/>
          <w:szCs w:val="28"/>
        </w:rPr>
        <w:t xml:space="preserve">——要进一步聚焦大案要案强研究</w:t>
      </w:r>
    </w:p>
    <w:p>
      <w:pPr>
        <w:ind w:left="0" w:right="0" w:firstLine="560"/>
        <w:spacing w:before="450" w:after="450" w:line="312" w:lineRule="auto"/>
      </w:pPr>
      <w:r>
        <w:rPr>
          <w:rFonts w:ascii="宋体" w:hAnsi="宋体" w:eastAsia="宋体" w:cs="宋体"/>
          <w:color w:val="000"/>
          <w:sz w:val="28"/>
          <w:szCs w:val="28"/>
        </w:rPr>
        <w:t xml:space="preserve">习近平总书记强调：“调查研究是谋事之基、成事之道”。今年我们部署开展了研究性执法工作，目的就是通过案源研究，做好执法“前半篇文章”，运用科学方法去探索新领域，寻求新规律，实现新突破，把主动研究作为破大案、查要案、办铁案的“金钥匙”“敲门砖”。</w:t>
      </w:r>
    </w:p>
    <w:p>
      <w:pPr>
        <w:ind w:left="0" w:right="0" w:firstLine="560"/>
        <w:spacing w:before="450" w:after="450" w:line="312" w:lineRule="auto"/>
      </w:pPr>
      <w:r>
        <w:rPr>
          <w:rFonts w:ascii="宋体" w:hAnsi="宋体" w:eastAsia="宋体" w:cs="宋体"/>
          <w:color w:val="000"/>
          <w:sz w:val="28"/>
          <w:szCs w:val="28"/>
        </w:rPr>
        <w:t xml:space="preserve">一是要提高认识。调查研究的理论基础是马克思主义认识论，通过实践—认识—再实践—再认识，不断进到更高一级。在党史学习教育中，我们看到，调查研究是我们党的优良传统，是关系事业成败的重要基础。什么时候重视调查研究，党的工作决策和指导方针就符合客观实际，党的事业就顺利发展；什么时候忽视调查研究或者调查研究不够，就会脱离实际、脱离群众，使党的事业蒙受损失。现在，我们面临的市场是一个承载人口众多、变化日新月异、消费不断升级、内外深度融合、业态日趋复杂的超大规模市场，如果我们不调查研究，我们肯定跟不上形势变化，满足不了群众需求，实现不了执法突破。</w:t>
      </w:r>
    </w:p>
    <w:p>
      <w:pPr>
        <w:ind w:left="0" w:right="0" w:firstLine="560"/>
        <w:spacing w:before="450" w:after="450" w:line="312" w:lineRule="auto"/>
      </w:pPr>
      <w:r>
        <w:rPr>
          <w:rFonts w:ascii="宋体" w:hAnsi="宋体" w:eastAsia="宋体" w:cs="宋体"/>
          <w:color w:val="000"/>
          <w:sz w:val="28"/>
          <w:szCs w:val="28"/>
        </w:rPr>
        <w:t xml:space="preserve">二是要突出“调”，着力“查”。目前我们有XX项权力，与之对应的可能就会有XX种案件，每一种案件都值得我们深查细究。在研究对象上，要认清“时”，突出时代感，选取新领域；要认清“势”，多选热点领域、民生领域；要认清“事”，选操心事、烦心事、揪心事，体现政治性、时代性、时效性、规律性、针对性、应用性。在确定选题上，要贯彻落实市局“三接”要求，上接天线、下接地气、外接经验，尤其是要运用好XX《他山之石》，汲取外地经验智慧。在调研路径上，要重视“双共建”工作，把“双共建”与“1+X”工作融合起来，与监管处室、区市局建立感情基础和业务联系，注重倾听基层监管部门的意见建议，适时召开区市局大队长座谈会。区市局执法大队、监管所身处基层，比我们更了解实情、更清楚底数，能帮助我们拿到“第一手”资料，我们要虚心向基层监管人员请教，这样才能知己知彼、百战不殆，快速找到破题的切入口。在调查内容上，要深入群众查，体会群众冷暖，查群众“急难愁盼”。要深入行业查，查行业潜规则，查行业内幕，帮助解决行业痛点、难点、堵点。要联合外单位查，联合公安、医保、交通、农业、海关等部门，畅通信息渠道。要对照自身查，努力补齐执法能力短板、执法技术短板、执法方法短板。</w:t>
      </w:r>
    </w:p>
    <w:p>
      <w:pPr>
        <w:ind w:left="0" w:right="0" w:firstLine="560"/>
        <w:spacing w:before="450" w:after="450" w:line="312" w:lineRule="auto"/>
      </w:pPr>
      <w:r>
        <w:rPr>
          <w:rFonts w:ascii="宋体" w:hAnsi="宋体" w:eastAsia="宋体" w:cs="宋体"/>
          <w:color w:val="000"/>
          <w:sz w:val="28"/>
          <w:szCs w:val="28"/>
        </w:rPr>
        <w:t xml:space="preserve">三是要深入“研”，全面“究”。“研”就是研机析理、研寻经验、研析规律；“究”就是究其根源、究其实质、究其对策。任何违法行为的产生都有其存在的背景、时间、地点，都有其内在的逻辑关系、因果关系。研究性执法就是在整合调查、实践的基础上，找寻本质、找寻方法的过程。要创新载体，通过执法能手评选、优秀案卷评选、优秀论文评选、执法办案大家谈等多种形式推动研究性执法。研究性执法工作和执法标准化工作也有异曲同工之处，一个服务“一专”，一个服务“多能”，并且都是前期打基础、后期抓应用的闭环工程，所以一定要在“学懂”“弄通”的基础上，把“做实”作为研究性执法和执法标准化的落脚点。切忌以论文作为研究性执法的终点，真正打通从认识到实践的“最后一公里”，拿出管用的措施，带动执法工作向更高层级跃升。</w:t>
      </w:r>
    </w:p>
    <w:p>
      <w:pPr>
        <w:ind w:left="0" w:right="0" w:firstLine="560"/>
        <w:spacing w:before="450" w:after="450" w:line="312" w:lineRule="auto"/>
      </w:pPr>
      <w:r>
        <w:rPr>
          <w:rFonts w:ascii="宋体" w:hAnsi="宋体" w:eastAsia="宋体" w:cs="宋体"/>
          <w:color w:val="000"/>
          <w:sz w:val="28"/>
          <w:szCs w:val="28"/>
        </w:rPr>
        <w:t xml:space="preserve">——要进一步聚焦创新提升促转化</w:t>
      </w:r>
    </w:p>
    <w:p>
      <w:pPr>
        <w:ind w:left="0" w:right="0" w:firstLine="560"/>
        <w:spacing w:before="450" w:after="450" w:line="312" w:lineRule="auto"/>
      </w:pPr>
      <w:r>
        <w:rPr>
          <w:rFonts w:ascii="宋体" w:hAnsi="宋体" w:eastAsia="宋体" w:cs="宋体"/>
          <w:color w:val="000"/>
          <w:sz w:val="28"/>
          <w:szCs w:val="28"/>
        </w:rPr>
        <w:t xml:space="preserve">今年是XX的“创新提升年”，我们抓创新是为了促提升，促提升是为了出成果，出成果是为了出成绩。成果和成绩之间，必须要靠转化。没有转化，大案要案办不成名案，经验做法打不出名声，案件查办提不起效率。只有把转化做好了，才能做好执法“后半篇文章”。市局主要领导强调，“工作成效要体现在‘完成度’和‘认可度’上。完成度就是可检视、可评判、可感知；认可度就是领导有批示、经验有转发、会议有观摩、媒体有宣传。”下半年，我们按照市局领导“完成度”“认可度”要求，既抓“成”，也抓“效”，搭建起由“成”到“效”的桥梁，具体来说就是要树立“两种思维”，提升“三项能力”。</w:t>
      </w:r>
    </w:p>
    <w:p>
      <w:pPr>
        <w:ind w:left="0" w:right="0" w:firstLine="560"/>
        <w:spacing w:before="450" w:after="450" w:line="312" w:lineRule="auto"/>
      </w:pPr>
      <w:r>
        <w:rPr>
          <w:rFonts w:ascii="宋体" w:hAnsi="宋体" w:eastAsia="宋体" w:cs="宋体"/>
          <w:color w:val="000"/>
          <w:sz w:val="28"/>
          <w:szCs w:val="28"/>
        </w:rPr>
        <w:t xml:space="preserve">一是要树立项目思维，抓完成度。今年是XX市“项目落地年”，全市聚焦15个攻势和13个产业链开展工作，这就是运用项目思维开展工作。今年上半年，我们制定了《创新提升工作清单》《专项执法行动方案》《“铁拳”行动工作方案》《观摩会筹备工作方案》等，通过清单化、节点化、责任制的项目化方式推进工作。项目的重点在于交付，没有交付，任何项目都是“空中楼阁”，项目的衡量指标在于时间轴和日程表，要按照预定时间完成一定产量（或质量）的产品（或任务）。下半年，XX将继续抓项目落地，各分管领导、各部门今后要参照这种形式，对照市局、XX2021年工作要点、各项专项执法行动方案和党总支重要部署，有计划有组织有措施抓落实，守牢“四大安全”底线，规范市场秩序，服务经济发展，保障民生福祉，尤其是市局对XX的考核内容，综合处要提前列成项目，加快督导推进。</w:t>
      </w:r>
    </w:p>
    <w:p>
      <w:pPr>
        <w:ind w:left="0" w:right="0" w:firstLine="560"/>
        <w:spacing w:before="450" w:after="450" w:line="312" w:lineRule="auto"/>
      </w:pPr>
      <w:r>
        <w:rPr>
          <w:rFonts w:ascii="宋体" w:hAnsi="宋体" w:eastAsia="宋体" w:cs="宋体"/>
          <w:color w:val="000"/>
          <w:sz w:val="28"/>
          <w:szCs w:val="28"/>
        </w:rPr>
        <w:t xml:space="preserve">二是树立产品思维，抓认可度。项目思维注重交付，产品思维注重结果。我们每一个案子，都付出了执法人员大量的心血，从案源分析、现场检查、询问调查、案件合议、法制审核、下达处罚决定，有的可能还要组织听证、应对行政复议和行政诉讼，每一步都走的不容易。可以说，每一个案子、每一次创新都是XX干部职工辛勤劳动的成果，就像是一副作品、一件产品。成果来之不易，在完成工作的同时，我们一定要增加工作成果的“附加值”，转化成群众可感知、上级有认可、社会关注度高的高层次成果。在这方面，各部门要各司其职，综合部门搞好保障，执法大队要精雕细琢，XX上下要人人都是“宣传员”“推销员”，把我们的成果展现出去、推销出去。各部门要培养“三种能力”：一是提升提炼总结的能力。习近平总书记强调“要不断增强脚力、眼力、脑力、笔力”，提炼总结就是这“四力”的综合体现。勤于总结是一种好习惯，善于提炼是一种大智慧。总结的过程就是思考自省的过程，提炼的过程就是不断升华的过程。各部门提炼总结过程要抓住三个点，要总结规律点、挖掘闪光点，还要学会蹭热点，把自身的经验做法和上级的精神贯通起来。二是提升举一反三的能力。工作中要学会“复利”思维，好的做法要举一反三，形成规范化、标准化的工作流程，从数量和维度上不断拓展，点上开花，面上结果。执法大队之间要加强经验交流，从单领域的做法拓展到全领域的示范。三是提升宣传造势的能力。宣传是成果转化的关键一环。在宣传方向上，要注重终端感受，把被宣传对象当客户，围绕客户需求做文章，让宣传做到贴近上级，贴近群众，贴近需求，找到“公约数”，画好“同心圆”，让人看得见、摸得着、感受深。在宣传能力上，各部门要提高写作水平，加强宣传业务培训。综合部门不能只做“委托生产”，也要学会“来料加工”，还要畅通渠道，帮助各部门把信息传播出去。在宣传载体上，要综合运用社会媒体、行业媒体、内部简报、工作专报、经验交流会等多种形式加强宣传。要抢占流量风口，在恰当的时间、恰当的载体发恰当的稿子，多在移动客户端媒体上持续发力。在宣传内容上，要语言再生动、标题再吸睛、内容再丰富。在宣传发动上，XX全体干部职工要积极转发转载，营造氛围，形成合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百年仍是少年，奋斗正青春！党的百年奋进路薪火相传，生生不息。承前才能启后，继往才能开来。历史的“接力棒”已经传到了我们手上，时代的“接力赛”已经开启在我们脚下。站在“两个一百年”历史交汇期，在“十四五”开局之年，要担起时代的使命，迈出奋进的步伐，坚定信念、乘势而上、真抓实干、接续奋斗，初心映党旗，建功新时代。在市场监管综合行政执法工作中实现新突破、取得新成效、展现新作为，为推动XX经济社会高质量发展贡献力量，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第二篇：2024年领导在市场监管综合行政执法支队半年工作推进会上的讲话</w:t>
      </w:r>
    </w:p>
    <w:p>
      <w:pPr>
        <w:ind w:left="0" w:right="0" w:firstLine="560"/>
        <w:spacing w:before="450" w:after="450" w:line="312" w:lineRule="auto"/>
      </w:pPr>
      <w:r>
        <w:rPr>
          <w:rFonts w:ascii="宋体" w:hAnsi="宋体" w:eastAsia="宋体" w:cs="宋体"/>
          <w:color w:val="000"/>
          <w:sz w:val="28"/>
          <w:szCs w:val="28"/>
        </w:rPr>
        <w:t xml:space="preserve">2024年领导在市场监管综合行政执法支队半年工作推进会上的讲话范文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在中国共产党成立XX周年之际，我们召开×庆祝建党XX周年暨半年工作推进会，表彰“两优一先”，体悟辉煌党史，宣讲红色故事，回顾半年工作，部署下步重点，勉励大家不忘初心、牢记使命，奋力冲刺下半年新征程。</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百年接续奋斗中，党团结带领人民开辟了伟大道路，建立了伟大功业，铸就了伟大精神，积累了宝贵经验。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刚才，会议表彰了优秀共产党员、优秀党务工作者和先进党支部，希望大家向他们学习，向他们看齐。获表彰的支部和个人也要发挥示范带头作用，荣誉既是动力也是压力，希望你们以实际行动践行初心使命，带动大家、引领大家、感染大家，为×作出更大贡献。</w:t>
      </w:r>
    </w:p>
    <w:p>
      <w:pPr>
        <w:ind w:left="0" w:right="0" w:firstLine="560"/>
        <w:spacing w:before="450" w:after="450" w:line="312" w:lineRule="auto"/>
      </w:pPr>
      <w:r>
        <w:rPr>
          <w:rFonts w:ascii="宋体" w:hAnsi="宋体" w:eastAsia="宋体" w:cs="宋体"/>
          <w:color w:val="000"/>
          <w:sz w:val="28"/>
          <w:szCs w:val="28"/>
        </w:rPr>
        <w:t xml:space="preserve">两位年轻同志的党史学习教育心得体会和红色故事，言语很真诚、故事很生动、精神很可贵。党史是必修课，是教科书，是营养剂，党史学好了，我们才能坚定理想信念，知史爱党、知史爱国，提升政治站位；才能与人民心相印、共甘苦，树牢“执法为民”的理念；才能坚持真理，修正错误，发扬经验，吸取教训，在推动×高质量发展的道路上风雨无阻，坚毅前行。</w:t>
      </w:r>
    </w:p>
    <w:p>
      <w:pPr>
        <w:ind w:left="0" w:right="0" w:firstLine="560"/>
        <w:spacing w:before="450" w:after="450" w:line="312" w:lineRule="auto"/>
      </w:pPr>
      <w:r>
        <w:rPr>
          <w:rFonts w:ascii="宋体" w:hAnsi="宋体" w:eastAsia="宋体" w:cs="宋体"/>
          <w:color w:val="000"/>
          <w:sz w:val="28"/>
          <w:szCs w:val="28"/>
        </w:rPr>
        <w:t xml:space="preserve">本月底×也将成立满2周年，两年间，×一步一个台阶，体制机制越来越健全，工作流程越来越顺畅，执法成效越来越显著。我们把这次会议的主题确定为“学党史庆XXXX出铁拳护民生安全”，在建党XX周年之际，希望大家继续传承红色基因，弘扬奋斗精神，在平凡中坚守执着，在挑战中担当使命，齐心协力谋发展，昂首阔步再出发，奋力推进×在更高水平不断发展。</w:t>
      </w:r>
    </w:p>
    <w:p>
      <w:pPr>
        <w:ind w:left="0" w:right="0" w:firstLine="560"/>
        <w:spacing w:before="450" w:after="450" w:line="312" w:lineRule="auto"/>
      </w:pPr>
      <w:r>
        <w:rPr>
          <w:rFonts w:ascii="宋体" w:hAnsi="宋体" w:eastAsia="宋体" w:cs="宋体"/>
          <w:color w:val="000"/>
          <w:sz w:val="28"/>
          <w:szCs w:val="28"/>
        </w:rPr>
        <w:t xml:space="preserve">刚才，分管领导和13个部门做了很好的工作分析和交流发言，讲工作、晒成绩、谈问题、做打算，从不同角度、不同领域、不同做法反映了上半年×取得的成绩。大家付出了努力，取得了成绩，我代表党总支向大家的辛勤工作表示感谢！</w:t>
      </w:r>
    </w:p>
    <w:p>
      <w:pPr>
        <w:ind w:left="0" w:right="0" w:firstLine="560"/>
        <w:spacing w:before="450" w:after="450" w:line="312" w:lineRule="auto"/>
      </w:pPr>
      <w:r>
        <w:rPr>
          <w:rFonts w:ascii="宋体" w:hAnsi="宋体" w:eastAsia="宋体" w:cs="宋体"/>
          <w:color w:val="000"/>
          <w:sz w:val="28"/>
          <w:szCs w:val="28"/>
        </w:rPr>
        <w:t xml:space="preserve">听了大家的汇报交流，结合平时掌握的情况，上半年的工作可以用“六个有”来概括：</w:t>
      </w:r>
    </w:p>
    <w:p>
      <w:pPr>
        <w:ind w:left="0" w:right="0" w:firstLine="560"/>
        <w:spacing w:before="450" w:after="450" w:line="312" w:lineRule="auto"/>
      </w:pPr>
      <w:r>
        <w:rPr>
          <w:rFonts w:ascii="宋体" w:hAnsi="宋体" w:eastAsia="宋体" w:cs="宋体"/>
          <w:color w:val="000"/>
          <w:sz w:val="28"/>
          <w:szCs w:val="28"/>
        </w:rPr>
        <w:t xml:space="preserve">一是整体层次有提升。案件数据显著提升，上半年立案×起，结案×起，案值×万元，罚没款×万元，较去年同期分别增长×%、×%、×%、×%。×获评2024全市市场监管系统综合执法工作先进单位，党总支获评×市市直机关先进基层党组织、市局先进基层党组织、×市市直机关合唱展演比赛“优秀表演奖”。国家总局在×召开全国市场监管系统执法工作现场观摩会，×莅临×视察，给予高度肯定，与会代表给予高度评价，×“打破部门墙”“执法标准化”等工作经验在全国叫响。</w:t>
      </w:r>
    </w:p>
    <w:p>
      <w:pPr>
        <w:ind w:left="0" w:right="0" w:firstLine="560"/>
        <w:spacing w:before="450" w:after="450" w:line="312" w:lineRule="auto"/>
      </w:pPr>
      <w:r>
        <w:rPr>
          <w:rFonts w:ascii="宋体" w:hAnsi="宋体" w:eastAsia="宋体" w:cs="宋体"/>
          <w:color w:val="000"/>
          <w:sz w:val="28"/>
          <w:szCs w:val="28"/>
        </w:rPr>
        <w:t xml:space="preserve">二是服务发展有作为。守牢“四大安全”底线。落实了XXXXXX“四个最严”要求，在保健食品、食用农产品、水产品、食盐、互联网销售药品、化妆品经营使用、儿童玩具、钢筋、农资、水泥、电梯、气瓶等领域主动出击，继续实施顶格处罚，守护了民生安全。服务高质量发展。贯彻落实市委市政府十五个攻势的要求，创优竞争环境、消费环境、营商环境。督促惠企政策落地，服务企业发展；全链条打击网络刷单炒信行为，维护公平有序的网络平台交易秩序；加强知识产权保护，“双打”工作持续突破；发放《产品质量领域违法风险预警提醒告知单》×份；高质量完成了各项重大活动保障工作。服务民生办实事。以铁血作风、拳拳深情，组织民生领域案件查办“铁拳行动”，变“大水漫灌”式执法为“精准靶向”式执法，针对群众反映强烈、社会舆论关注和市场监管风险压力大的13类突出问题，集中优势兵力、精准重拳出击，已在劣质钢筋、劣质玩具、“神医”“神药”广告、山寨酒水等9个领域取得战果，立案56起，罚没款×万余元，案值×万余元。</w:t>
      </w:r>
    </w:p>
    <w:p>
      <w:pPr>
        <w:ind w:left="0" w:right="0" w:firstLine="560"/>
        <w:spacing w:before="450" w:after="450" w:line="312" w:lineRule="auto"/>
      </w:pPr>
      <w:r>
        <w:rPr>
          <w:rFonts w:ascii="宋体" w:hAnsi="宋体" w:eastAsia="宋体" w:cs="宋体"/>
          <w:color w:val="000"/>
          <w:sz w:val="28"/>
          <w:szCs w:val="28"/>
        </w:rPr>
        <w:t xml:space="preserve">三是大案要案有突破。各部门拓展办案领域，查办了网络刷单炒信系列案、良好风尚广告案、固体饮料虚假宣传不正当竞争案、利用虚假材料进行公司登记注册案、跑马灯违法宣传案、人脸识别技术侵犯个人信息案、食盐领域案件、能效标识领域案件等新领域案件。查办了全省首起网络平台“刷单炒信”案、全省首起春运价格案、全省首起互联网药品信息服务案件、全省首起假冒专利案件、全省首起特殊标志案件等全省首罚案件。六大队在“雷霆行动”中表现出色，共立案24起，下达罚没款×万元，省局通报表扬。7月1日，在市局药化械执法工作调度会上，×局长要求进一步加大执法力度，×提质、区市提量，确保药化械执法工作走在全省前列。</w:t>
      </w:r>
    </w:p>
    <w:p>
      <w:pPr>
        <w:ind w:left="0" w:right="0" w:firstLine="560"/>
        <w:spacing w:before="450" w:after="450" w:line="312" w:lineRule="auto"/>
      </w:pPr>
      <w:r>
        <w:rPr>
          <w:rFonts w:ascii="宋体" w:hAnsi="宋体" w:eastAsia="宋体" w:cs="宋体"/>
          <w:color w:val="000"/>
          <w:sz w:val="28"/>
          <w:szCs w:val="28"/>
        </w:rPr>
        <w:t xml:space="preserve">四是机制顺畅有活力。指挥体系更健全。指挥中心在案源受理、转办、调度、督办的基础上，增添了法制审核、统计分析、罚没物品管理等职能，打通了案件的全生命周期监管，并启用“案件全生命周期”监管系统，以数字赋能，执法效能极大提升。专项行动更精准。制定《2024专项执法行动方案》，针对重大节日及开学季、高考季等，由指挥中心牵头主动开展多大队联合参加的专项执法30余次，进一步深化综合执法，巩固改革成效。职责分工更清晰。出台的《×市市场监管综合行政×内设部门有关职责分工》文件，进一步理顺了部门职能，明确了部门职责。考核导向更突出。明确了考核要点，体现出岗位重点，突出执法特点，考核更加全面化、立体化、规范化。标准化工作更深入。各部门标准化意识增强，主动总结工作，统一标准，如不合格食品核查处置质量提升工作上的“三合并”“三统一”，重大活动保障标准化管理中的“一案、一表、一书、一图、一报告、四记录”等，提炼出工作经验，规范了工作流程。学习氛围更浓厚。学习载体越来越丰富，执法办案大家谈、《他山之石》、研究性执法等工作提升了执法能力，为×破大案、查要案、办铁案打下坚实基础。协同覆盖更广泛。深入推动“1+×”模式，上半年协同公安、交通、农业、医保、社保、海关、税务、审批、应急局、住建、民政、体育局等相关部门，在查办僵尸企业、移动压力容器、医疗机构非法购进药品、出租车计价器作弊、刷单炒信、商标侵权、侵犯商业秘密、劣质钢筋、价格检查、不合格食品核查处置等工作中发挥了重要作用，彰显了综合执法优势。</w:t>
      </w:r>
    </w:p>
    <w:p>
      <w:pPr>
        <w:ind w:left="0" w:right="0" w:firstLine="560"/>
        <w:spacing w:before="450" w:after="450" w:line="312" w:lineRule="auto"/>
      </w:pPr>
      <w:r>
        <w:rPr>
          <w:rFonts w:ascii="宋体" w:hAnsi="宋体" w:eastAsia="宋体" w:cs="宋体"/>
          <w:color w:val="000"/>
          <w:sz w:val="28"/>
          <w:szCs w:val="28"/>
        </w:rPr>
        <w:t xml:space="preserve">五是党的建设有发展。党史学习教育走深走实。总支带头学，党总支坚持每月至少一次集中理论学习，共计学习上级文件、论述84篇，先后组织到×市党史教育基地、×市革命烈士纪念馆、×一战遗址博物馆、总体国家安全观主题展馆参观学习，追忆革命历史、感悟红色伟力、牢记时代重任。支部系统学，各党支部坚持上级精神传达到位、理论学习开展到位、特色活动组织到位、党员动态了解到位，发挥了中流砥柱的作用。开展支部结对“双共建”21对，互学互助，与市局工作衔接更密切、感情更融洽。党员主动学，积极参加党史征文、书画展、合唱比赛、红色故事宣讲等活动，×同志获评市局优秀共产党员，×同志获评市局优秀党务工作者，×同志代表×参加“传承红色精神不忘初心使命”红色故事宣讲进入决赛，×、×同志获市局“学党史悟思想，明使命当先锋”征文活动优秀征文奖。</w:t>
      </w:r>
    </w:p>
    <w:p>
      <w:pPr>
        <w:ind w:left="0" w:right="0" w:firstLine="560"/>
        <w:spacing w:before="450" w:after="450" w:line="312" w:lineRule="auto"/>
      </w:pPr>
      <w:r>
        <w:rPr>
          <w:rFonts w:ascii="宋体" w:hAnsi="宋体" w:eastAsia="宋体" w:cs="宋体"/>
          <w:color w:val="000"/>
          <w:sz w:val="28"/>
          <w:szCs w:val="28"/>
        </w:rPr>
        <w:t xml:space="preserve">六是宣传阵地有扩大。守牢主阵地，打好主动仗，唱响主旋律，展示新形象。制定并印发《关于加强新闻宣传工作管理的意见》，召开×2024年宣传工作会议，举办第一期通讯员培训班。市局主要领导3次对×专报作出批示，省局简报刊登×工作经验1篇，国家总局期刊发表经验推广材料2篇，在《中国质量报》头版刊发×综合执法经验做法。×同志在省局食品安全抽检监测培训班上推广“×经验”，×、×、×3名同志入选首批全省食品执法稽查专家库，提升了×声誉。各部门在市级新闻媒体、省级新闻媒体、国家级新闻媒体刊发稿件数都有明显提升，×形象在更高层级、更广领域、更多载体上得以展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成绩的取得来之不易，在我们肯定成绩的同时，要清醒的看到在思想上、作风上、落实上、成效上等方面仍然存在问题，主要表现在“四个不”上：</w:t>
      </w:r>
    </w:p>
    <w:p>
      <w:pPr>
        <w:ind w:left="0" w:right="0" w:firstLine="560"/>
        <w:spacing w:before="450" w:after="450" w:line="312" w:lineRule="auto"/>
      </w:pPr>
      <w:r>
        <w:rPr>
          <w:rFonts w:ascii="宋体" w:hAnsi="宋体" w:eastAsia="宋体" w:cs="宋体"/>
          <w:color w:val="000"/>
          <w:sz w:val="28"/>
          <w:szCs w:val="28"/>
        </w:rPr>
        <w:t xml:space="preserve">——政治上有时还不够敏锐。一是上级精神吃不透。有些同志埋头苦干多，抬头看路少，对市委市政府、市局的重要部署不关心，对上级领导的指示精神了解不深、理解不准，造成工作导向不清，贴合度不高。二是工作节奏跟不上。一些同志工作中知其然，却不知其所以然，思想上不升级，理念上不创新，行动上不提速，习惯于“老三样”，自我封闭，跟不上党总支的部署。三是工作落实抓不紧。一些同志得过且过，干到哪算哪，工作不推不动，甚至推了也不动。个别同志人浮于事，干工作蜻蜓点水、浅尝辄止，拖拖拉拉。一些部门压力传导不到位，积极性调动不充分，导致个别同志“四个意识”树的不牢，工作中缺乏执行力。</w:t>
      </w:r>
    </w:p>
    <w:p>
      <w:pPr>
        <w:ind w:left="0" w:right="0" w:firstLine="560"/>
        <w:spacing w:before="450" w:after="450" w:line="312" w:lineRule="auto"/>
      </w:pPr>
      <w:r>
        <w:rPr>
          <w:rFonts w:ascii="宋体" w:hAnsi="宋体" w:eastAsia="宋体" w:cs="宋体"/>
          <w:color w:val="000"/>
          <w:sz w:val="28"/>
          <w:szCs w:val="28"/>
        </w:rPr>
        <w:t xml:space="preserve">——视野有时还不够开阔。一是思维上缺乏前瞻力、洞察力、创造力。对新趋势、新业态、新方法研究不深、掌握不透、方法不多，多角度、多方位、多层次分析研判问题能力不够。有句古话“问渠那得清如许，唯有源头活水来”，一些部门新领域案件占比太少，长久下去就可能“活水”不足，自废武功。二是知识结构不够优化、知识更新不够迅捷。吃老本、守陈规的问题依然存在，“一专多能”仍有不足，执法标准化手册、《他山之石》、执法大家谈运用效率不高。此外，“本领恐慌”问题在一定程度上也制约着执法领域的拓展。三是执法不够综合。各大队综合执法的案件比例过低，习惯于守摊子，一些部门在思想上不愿意打破部门墙，还有一些部门是在能力上打不破部门墙。</w:t>
      </w:r>
    </w:p>
    <w:p>
      <w:pPr>
        <w:ind w:left="0" w:right="0" w:firstLine="560"/>
        <w:spacing w:before="450" w:after="450" w:line="312" w:lineRule="auto"/>
      </w:pPr>
      <w:r>
        <w:rPr>
          <w:rFonts w:ascii="宋体" w:hAnsi="宋体" w:eastAsia="宋体" w:cs="宋体"/>
          <w:color w:val="000"/>
          <w:sz w:val="28"/>
          <w:szCs w:val="28"/>
        </w:rPr>
        <w:t xml:space="preserve">——发力有时还不够精准。一是重点领域执法仍存在空白。今年的重点工作民生领域“铁拳”行动，仍有4个领域没有突破（宣称减肥和降糖降压降脂等功能的食品添加药品、中介机构“乱收费”、翻新“黑气瓶”、生产销售劣质水泥），是因为需要抽检的原因?还是案源发现有难度?希望大家认真分析，集思广益，突出靶向性，找准切入点，勇于突破。此外，一些上级重视的领域贯彻力度不够，比如，省局《5月份“长江禁捕打非断链”专项行动简报》显示，专项行动开展以来，全省16个地市有13个地市查办了“长江禁捕打非断链”相关案件，×是“0”，最多的×查办了48起。长江重点水域“十年禁渔”是以XXX同志为核心的XXX从战略全局高度和长远发展角度作出的重大决策，“0”的背后反映出的是政治意识薄弱、攻坚克难精神不强的问题。二是围绕群众感受开展工作的意识不够强。对群众身边的“急难愁盼”问题发现力度不强、解决力度不大，社会关注度低。在群众普遍关心的就业、医疗、住房、教育等问题上大案要案少，没有完全干到群众的心坎上，与党史学习教育“我为群众办实事”活动衔接度不强。三是亮点工作不够突出。上半年，多数部门能落实创新提升年要求，结合自己工作实践，开展了积极的尝试，创新提升项目取得了一些成果，但普遍存在形式较为简单，内容稍显粗糙，不够精细、不够精致等问题，很多工作还要进一步要往深里走、往细里走、往长效走，亮点工作真正让人“眼前一亮”。</w:t>
      </w:r>
    </w:p>
    <w:p>
      <w:pPr>
        <w:ind w:left="0" w:right="0" w:firstLine="560"/>
        <w:spacing w:before="450" w:after="450" w:line="312" w:lineRule="auto"/>
      </w:pPr>
      <w:r>
        <w:rPr>
          <w:rFonts w:ascii="宋体" w:hAnsi="宋体" w:eastAsia="宋体" w:cs="宋体"/>
          <w:color w:val="000"/>
          <w:sz w:val="28"/>
          <w:szCs w:val="28"/>
        </w:rPr>
        <w:t xml:space="preserve">——成果不能够充分转化。主要两个方面，一是转化的意识不足。经过努力，从数字上看，相比一季度我们的执法工作有了很大进步。但是很多有价值的典型案件没有及时总结、提炼，挖掘闪光点，释放影响力，掀起舆论热情，或者归纳总结、举一反三、宣传报道的能力欠缺，导致案件虽然实现了从0到1的突破，却没有实现从1到N的裂变。二是转化的成效不足。工作成果不少，但是在转化上成效不足，不能够完全转化为群众看得见、摸得着的现实感受，不能完全转化为社会关注、上级肯定的工作亮点，不能转化为长久、长效的经验做法和标准规范。在宣传上，内部的公众号宣传远多于外部宣传。公众号关注人数不足1000人，加上大家转发公众号的积极性不高，这就造成了内宣转化不成外宣，起不到应有的效果。同时很多稿件的发表平台不是主流宣传媒体，几乎没有流量，起不到轰动效应，为了宣传而宣传，也是一种形式主义，要加以纠正，要多做在系统内、社会上曝光度强的高质量宣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百年历史告诉我们，征途漫漫，惟有奋斗！问题要在发展中解决，能力要在困难中磨砺，成绩要在实干中取得。下半年，×上下要弘扬奋斗精神、奉献精神、实干精神，以民生领域“铁拳”行动为主线，推动各项工作提质增效、跨越发展。做到“五个聚焦”：</w:t>
      </w:r>
    </w:p>
    <w:p>
      <w:pPr>
        <w:ind w:left="0" w:right="0" w:firstLine="560"/>
        <w:spacing w:before="450" w:after="450" w:line="312" w:lineRule="auto"/>
      </w:pPr>
      <w:r>
        <w:rPr>
          <w:rFonts w:ascii="宋体" w:hAnsi="宋体" w:eastAsia="宋体" w:cs="宋体"/>
          <w:color w:val="000"/>
          <w:sz w:val="28"/>
          <w:szCs w:val="28"/>
        </w:rPr>
        <w:t xml:space="preserve">——要进一步聚焦形势任务转作风</w:t>
      </w:r>
    </w:p>
    <w:p>
      <w:pPr>
        <w:ind w:left="0" w:right="0" w:firstLine="560"/>
        <w:spacing w:before="450" w:after="450" w:line="312" w:lineRule="auto"/>
      </w:pPr>
      <w:r>
        <w:rPr>
          <w:rFonts w:ascii="宋体" w:hAnsi="宋体" w:eastAsia="宋体" w:cs="宋体"/>
          <w:color w:val="000"/>
          <w:sz w:val="28"/>
          <w:szCs w:val="28"/>
        </w:rPr>
        <w:t xml:space="preserve">XXXXXX强调：“作风建设是攻坚战，也是持久战。落而不实，表面上是方法问题，实质是作风问题。”×市长也鲜明指出“工作的背后是作风问题，作风的背后是责任心问题，责任心反映出来的是精神状态问题。”目前，×大多数同志作风是好的，尤其是今年现场观摩会期间，×上下以铁的作风勠力同心，取得圆满成功。但我们要清醒的认识到，观摩会的成功举办对×发展既是机遇也是挑战，一方面观摩会后×迎来了重要的“战略机遇期”“重要窗口期”“黄金发展期”，总局主要领导、省局主要领导以及全国各地与会代表都给我们很高评价，要紧紧抓住机遇，牢牢掌握主动，乘势而上，再加一把劲、再上新台阶，增强工作的主动性、创造性，努力推动×工作再上一个新台阶。另一方面，观摩会后很多地市都来学习，我们必须时刻保持住前进向上的姿态，增强责任感、紧迫感、危机感，以更高标准、更实举措转作风、创一流、当排头。具体要做到“四个起来”。</w:t>
      </w:r>
    </w:p>
    <w:p>
      <w:pPr>
        <w:ind w:left="0" w:right="0" w:firstLine="560"/>
        <w:spacing w:before="450" w:after="450" w:line="312" w:lineRule="auto"/>
      </w:pPr>
      <w:r>
        <w:rPr>
          <w:rFonts w:ascii="宋体" w:hAnsi="宋体" w:eastAsia="宋体" w:cs="宋体"/>
          <w:color w:val="000"/>
          <w:sz w:val="28"/>
          <w:szCs w:val="28"/>
        </w:rPr>
        <w:t xml:space="preserve">一是党史学习教育实起来。要把党史学习教育作为转变工作作风、改进精神面貌、推动×工作的重要抓手。通过党史学习教育，要增进对党的情感认同。丰富活动内容、载体形式，使×党员明白党的成就伟大光荣、来之不易，对党的初心使命、性质宗旨、理想信念有更深层次的感悟和共鸣，进一步鼓舞干事创业的激情，增强执法为民的自觉，激发破大案、查要案、办铁案的内在动力。要强化理论武装。要深刻认识到百年沧海桑田离不开党的领导，要深入学习关于党的历史的重要论述，清楚党的创新理论的历史逻辑、现实逻辑，以党的历史对照自己、对照工作、对照当前，将×的阶段性工作放入大的历史背景下思考，更好推动“我为群众办实事”等工作走深走实。要提升能力和本领。对党史、新中国史、改革开放史、社会主义发展史系统全面学习，学习中国共产党为什么能，马克思主义为什么行，中国特色社会主义为什么好，从党史中总结经验、把握规律，结合工作实际深研细悟、融汇贯通，把学习成效体现到工作实绩上。</w:t>
      </w:r>
    </w:p>
    <w:p>
      <w:pPr>
        <w:ind w:left="0" w:right="0" w:firstLine="560"/>
        <w:spacing w:before="450" w:after="450" w:line="312" w:lineRule="auto"/>
      </w:pPr>
      <w:r>
        <w:rPr>
          <w:rFonts w:ascii="宋体" w:hAnsi="宋体" w:eastAsia="宋体" w:cs="宋体"/>
          <w:color w:val="000"/>
          <w:sz w:val="28"/>
          <w:szCs w:val="28"/>
        </w:rPr>
        <w:t xml:space="preserve">二是责任目标立起来。一以贯之抓好“制度化、规范化、精细化”，制定科学、合理、高效的内部考核体系，充分发挥考核的正面导向作用。要提高标准。去年考核我们前进了3个位次，距离“优秀”一步之遥。越是近在咫尺，越要付出更多努力。去年考核中反映出的硬性指标不够硬、优势指标不够优、强项指标不够多、差异性指标不够特、软性指标不够强的问题，今年×上下要同心同力，以“主人翁”的意识，改进工作，找出差距，提高标准。各项指标要优于去年，这样才能有底气去竞争“优秀”。要紧跟市局。做到目标定位准、政策把握准、沟通对接准、措施用力准，把市局工作重点贯穿到内部考核中。要考出成效。以考定责、以考促干、以考问效，树立工作为重、事业为重、发展为重的导向，考核中要把握好完成度、认可度、创新度、首位度“四个维度”，考出高度的政治站位、鲜明的担当作为、高强的能力本领、严实的纪律作风，引导广大干部作出好成绩、取得新成效。</w:t>
      </w:r>
    </w:p>
    <w:p>
      <w:pPr>
        <w:ind w:left="0" w:right="0" w:firstLine="560"/>
        <w:spacing w:before="450" w:after="450" w:line="312" w:lineRule="auto"/>
      </w:pPr>
      <w:r>
        <w:rPr>
          <w:rFonts w:ascii="宋体" w:hAnsi="宋体" w:eastAsia="宋体" w:cs="宋体"/>
          <w:color w:val="000"/>
          <w:sz w:val="28"/>
          <w:szCs w:val="28"/>
        </w:rPr>
        <w:t xml:space="preserve">三是工作纪律严起来。锻造执法铁军就是要用铁的纪律凝聚铁的意志、锤炼铁的作风、锻造铁的队伍。推进廉洁执法工作。严格落实执法办案回访制度，组织开展上半年案件回访工作。按照×《党总支（党支部）运用监督执纪“第一种形态”工作规定（试行）》开展监督执纪工作。落实三个专项整治。加强党风廉政建设，配合市局做好食品药品领域、安全生产领域、消费领域群众身边腐败和不正之风专项整治，树立风清气正的工作作风。严守日常工作纪律。各党支部要加强与党员干部谈心谈话，抓早抓小，及时解决苗头性、倾向性问题。严禁迟到早退、工作日午间饮酒等作风问题，更不能发生任何廉政问题。要严守工作流程，执行各项审批制度，坚决杜绝“先斩后奏”现象。</w:t>
      </w:r>
    </w:p>
    <w:p>
      <w:pPr>
        <w:ind w:left="0" w:right="0" w:firstLine="560"/>
        <w:spacing w:before="450" w:after="450" w:line="312" w:lineRule="auto"/>
      </w:pPr>
      <w:r>
        <w:rPr>
          <w:rFonts w:ascii="宋体" w:hAnsi="宋体" w:eastAsia="宋体" w:cs="宋体"/>
          <w:color w:val="000"/>
          <w:sz w:val="28"/>
          <w:szCs w:val="28"/>
        </w:rPr>
        <w:t xml:space="preserve">四是工作执行力强起来。一分部署，九分落实。有些工作党总支反复强调，但仍成效不显著，不问不说，不推不动，甚至推了也说困难、找理由、不积极、不行动、不到位。归根结底，我认为有三方面原因，作风问题、能力问题和机制问题。党史学习教育要求“学史力行”，我们要让“力行”成为执法铁军的时代强音，从三个方面提升执行力。一是敢于执行。执行力的背后是作风问题、责任心问题。“其身正，不令而行，其身不正，虽令不行”。今年，因为形势所趋，我们的工作要求更高，工作标准更高，工作节奏更快，各部门工作中面临的矛盾和问题自然就比以往要多。这些都属于“成长中的烦恼”，只要我们保持积极的心态，办法总比困难多，这些烦恼自然会随着事业的发展而消逝。要理性看待存在的困难，不能因为有难度，就抱着“躺平”的心态，不愿执行。党总支作决策都是从实际出发，本着对×高质量发展、对人民高度负责的态度，不会给大家出完不成的难题，但也不会出轻而易举的简单题。每个人都只有经过磨砺才能成长起来，同志们要多一点“闯”的态度和“创”的精神。如果大家有困难，要及时反映出来，党总支愿意同大家一起想办法解决困难。二是要善于执行。路线制定了，干部就是决定因素。打铁还需自身硬，要夯实执行力的素质基础，提升能力。时代在快速发展，同志们一定不要自我满足、自我陶醉、自我封闭。要有创新思维和团队精神，老同志要多向年轻同志学习新思想、新事物，年轻同志也要虚心向老同志请教好经验、好做法，通过老带新，新补老，凝聚团队力量，用新方法、新工具不断解决新问题。三是要勤于执行。“说了算、定了干、高质量、按期完”，要发扬不用扬鞭自奋蹄的进取姿态，党总支成员，包括我，以及每位处级干部，要按照“制度化、规范化、精细化”要求，带头执行各项规章制度，落实各项职责分工，避免“内卷”，以自身的率先垂范来带动团队的执行力。分管同志要靠上、跟上、盯上，形成“有部署、有落实、有督导、有成效”的工作闭环。四是要甘于奉献。忠于党、忠于人民、无私奉献，是共产党人的优秀品质。吃苦奉献，是一种品质、一种责任与担当。现在仍有个别同志拈轻怕重、不思进取、嫌苦怕累。单位是要来奉献的，不是来享受的。百年党史，无数革命先烈为了我们今天的生活付出了生命的代价，他们都没有机会享受到今天的幸福生活。我们生在这样好的时代，要知恩图报、知足常乐、知责奋进，对工作的热爱就是对祖国对人民对先烈最好的回报。</w:t>
      </w:r>
    </w:p>
    <w:p>
      <w:pPr>
        <w:ind w:left="0" w:right="0" w:firstLine="560"/>
        <w:spacing w:before="450" w:after="450" w:line="312" w:lineRule="auto"/>
      </w:pPr>
      <w:r>
        <w:rPr>
          <w:rFonts w:ascii="宋体" w:hAnsi="宋体" w:eastAsia="宋体" w:cs="宋体"/>
          <w:color w:val="000"/>
          <w:sz w:val="28"/>
          <w:szCs w:val="28"/>
        </w:rPr>
        <w:t xml:space="preserve">——要进一步聚焦“铁拳”行动创一流</w:t>
      </w:r>
    </w:p>
    <w:p>
      <w:pPr>
        <w:ind w:left="0" w:right="0" w:firstLine="560"/>
        <w:spacing w:before="450" w:after="450" w:line="312" w:lineRule="auto"/>
      </w:pPr>
      <w:r>
        <w:rPr>
          <w:rFonts w:ascii="宋体" w:hAnsi="宋体" w:eastAsia="宋体" w:cs="宋体"/>
          <w:color w:val="000"/>
          <w:sz w:val="28"/>
          <w:szCs w:val="28"/>
        </w:rPr>
        <w:t xml:space="preserve">民生领域案件查办“铁拳”行动是今年的中心工作，也是党史学习教育“为民办实事”的重要实践，不同于一般性的专项执法行动。总局×局长明确表示““铁拳”行动在今年乃至今后都是重点”。刚才×“铁拳”行动通报中提到了思想认识“浅”、查办成果“少”、宣传震慑“弱”等问题，还提到了“不谋发展”“不愿担责”“不敢攻坚”“不钻业务”的问题，我认为“穴位”点的对、点的准。下一步，要“对症下药”“药到病除”，全力提升打赢“铁拳”行动的志气、骨气、底气，紧紧围绕“铁拳”行动，力量上向“铁拳”行动布局，工作上向“铁拳”行动部署，突出关键行业、重点区域、重要节点、主要产品，全力打好“铁拳”行动攻坚战。</w:t>
      </w:r>
    </w:p>
    <w:p>
      <w:pPr>
        <w:ind w:left="0" w:right="0" w:firstLine="560"/>
        <w:spacing w:before="450" w:after="450" w:line="312" w:lineRule="auto"/>
      </w:pPr>
      <w:r>
        <w:rPr>
          <w:rFonts w:ascii="宋体" w:hAnsi="宋体" w:eastAsia="宋体" w:cs="宋体"/>
          <w:color w:val="000"/>
          <w:sz w:val="28"/>
          <w:szCs w:val="28"/>
        </w:rPr>
        <w:t xml:space="preserve">一是目标要高。“铁拳”行动的成绩要用数字说话、用案件支撑、用考核问效。市局制定了铁拳行动查办案件数量任务，要求9月底之前，×和各区市局案件查办数要高于本单位在编人数。根据市局部署，×“铁拳”行动的目标是：×。</w:t>
      </w:r>
    </w:p>
    <w:p>
      <w:pPr>
        <w:ind w:left="0" w:right="0" w:firstLine="560"/>
        <w:spacing w:before="450" w:after="450" w:line="312" w:lineRule="auto"/>
      </w:pPr>
      <w:r>
        <w:rPr>
          <w:rFonts w:ascii="宋体" w:hAnsi="宋体" w:eastAsia="宋体" w:cs="宋体"/>
          <w:color w:val="000"/>
          <w:sz w:val="28"/>
          <w:szCs w:val="28"/>
        </w:rPr>
        <w:t xml:space="preserve">二是靶心要准。要瞄准重点。×局长指出“一年打10个，三五年下来，规矩就立起来了”。这次专项行动由过去的“大水漫灌”式执法向“精准靶向”式执法转变。13类违法行为是民生领域的突出问题，是领导关注的点、群众聚焦的点、工作立足的点，这13个违法行为抓牢了，就牵住了民生领域案件查办的“牛鼻子”，就会以点的突破带动全局发展。要瞄准关键点。这13类重点中，除去×增加的2类重点，有8类是总局重点，10类是省局重点（省局增加2类），11类是市局重点（市局在省局基础上增加1类），对总局、省局的重点我们要格外重视，这是我们出亮点、出成绩的关键点。要瞄准成效。对于易于突破的领域，要率先打出声响，深挖、精耕、细作，主动出击，延伸到同一领域的其他产品、同一区域的其他商家、同一产品的其他问题，快速提高案件数量。</w:t>
      </w:r>
    </w:p>
    <w:p>
      <w:pPr>
        <w:ind w:left="0" w:right="0" w:firstLine="560"/>
        <w:spacing w:before="450" w:after="450" w:line="312" w:lineRule="auto"/>
      </w:pPr>
      <w:r>
        <w:rPr>
          <w:rFonts w:ascii="宋体" w:hAnsi="宋体" w:eastAsia="宋体" w:cs="宋体"/>
          <w:color w:val="000"/>
          <w:sz w:val="28"/>
          <w:szCs w:val="28"/>
        </w:rPr>
        <w:t xml:space="preserve">三是案源要广。首先，要主动出击。上半年，执法一大队、执法三大队、执法五大队、执法六大队、执法七大队等部门在案源查办上更加主动，通过专项行动等查办案件比例较高。在市局已明确案件数量任务的形势下，案源上“等靠要”只会造成工作被动，必须要主动走出去，以最直接最感官的方式察民情、解民忧、办大案。其次，要拓宽渠道。要综合运用投诉举报、专项执法、靶向抽检、风险监测、多方协同、征求线索等方式查找案源。执法九大队有同志在看电影时发现某电影院擅自使用建党一百周年特殊标识，执法十大队有同志在坐地铁时发现某房地产公司发布违法广告，在日常生活中主动发现案源也是一种渠道。民生领域的案件都是群众身边的案件，需要在生活中多一些发现，案源就在我们身边，需要×全体人员群策群智群力。</w:t>
      </w:r>
    </w:p>
    <w:p>
      <w:pPr>
        <w:ind w:left="0" w:right="0" w:firstLine="560"/>
        <w:spacing w:before="450" w:after="450" w:line="312" w:lineRule="auto"/>
      </w:pPr>
      <w:r>
        <w:rPr>
          <w:rFonts w:ascii="宋体" w:hAnsi="宋体" w:eastAsia="宋体" w:cs="宋体"/>
          <w:color w:val="000"/>
          <w:sz w:val="28"/>
          <w:szCs w:val="28"/>
        </w:rPr>
        <w:t xml:space="preserve">四是机制要活。建立通报机制。每周通报各大队案件查办进展，比干劲、比突破、比成效。建立分析机制。今年×市政府部署开展数字×建设，省局上月也召开了基层市场监管一体化平台试点推进视频会。我们也要及时跟进，依托案件全生命......</w:t>
      </w:r>
    </w:p>
    <w:p>
      <w:pPr>
        <w:ind w:left="0" w:right="0" w:firstLine="560"/>
        <w:spacing w:before="450" w:after="450" w:line="312" w:lineRule="auto"/>
      </w:pPr>
      <w:r>
        <w:rPr>
          <w:rFonts w:ascii="黑体" w:hAnsi="黑体" w:eastAsia="黑体" w:cs="黑体"/>
          <w:color w:val="000000"/>
          <w:sz w:val="36"/>
          <w:szCs w:val="36"/>
          <w:b w:val="1"/>
          <w:bCs w:val="1"/>
        </w:rPr>
        <w:t xml:space="preserve">第三篇：市场监管综合行政执法支队2024年经验材料</w:t>
      </w:r>
    </w:p>
    <w:p>
      <w:pPr>
        <w:ind w:left="0" w:right="0" w:firstLine="560"/>
        <w:spacing w:before="450" w:after="450" w:line="312" w:lineRule="auto"/>
      </w:pPr>
      <w:r>
        <w:rPr>
          <w:rFonts w:ascii="宋体" w:hAnsi="宋体" w:eastAsia="宋体" w:cs="宋体"/>
          <w:color w:val="000"/>
          <w:sz w:val="28"/>
          <w:szCs w:val="28"/>
        </w:rPr>
        <w:t xml:space="preserve">市场监管综合行政执法支队2024年经验材料</w:t>
      </w:r>
    </w:p>
    <w:p>
      <w:pPr>
        <w:ind w:left="0" w:right="0" w:firstLine="560"/>
        <w:spacing w:before="450" w:after="450" w:line="312" w:lineRule="auto"/>
      </w:pPr>
      <w:r>
        <w:rPr>
          <w:rFonts w:ascii="宋体" w:hAnsi="宋体" w:eastAsia="宋体" w:cs="宋体"/>
          <w:color w:val="000"/>
          <w:sz w:val="28"/>
          <w:szCs w:val="28"/>
        </w:rPr>
        <w:t xml:space="preserve">20xx年7月组建成立以来，X市市场监管综合行政执法支队着力推动市场监管综合行政执法改革，深化制度创新，加快流程再造，转变执法理念，提升综合能力，坚持重拳出击，破大案、查要案、办铁案，让监管长出牙齿，让违法者付出代价。共查办案件X起，案值X万元，罚没款X万元，其中，2024年查办案件X起，案值X万元，罚没款X万元，同比增长X倍、X倍、X倍。X起案件入选总局典型，X起案件入选省局典型案例X起案件为全省首查首罚。复议零撤销、诉讼零败诉、作风零违纪。</w:t>
      </w:r>
    </w:p>
    <w:p>
      <w:pPr>
        <w:ind w:left="0" w:right="0" w:firstLine="560"/>
        <w:spacing w:before="450" w:after="450" w:line="312" w:lineRule="auto"/>
      </w:pPr>
      <w:r>
        <w:rPr>
          <w:rFonts w:ascii="宋体" w:hAnsi="宋体" w:eastAsia="宋体" w:cs="宋体"/>
          <w:color w:val="000"/>
          <w:sz w:val="28"/>
          <w:szCs w:val="28"/>
        </w:rPr>
        <w:t xml:space="preserve">一、从“单线执法”向“全线综合”升级</w:t>
      </w:r>
    </w:p>
    <w:p>
      <w:pPr>
        <w:ind w:left="0" w:right="0" w:firstLine="560"/>
        <w:spacing w:before="450" w:after="450" w:line="312" w:lineRule="auto"/>
      </w:pPr>
      <w:r>
        <w:rPr>
          <w:rFonts w:ascii="宋体" w:hAnsi="宋体" w:eastAsia="宋体" w:cs="宋体"/>
          <w:color w:val="000"/>
          <w:sz w:val="28"/>
          <w:szCs w:val="28"/>
        </w:rPr>
        <w:t xml:space="preserve">打破“部门墙”，建立新机制。2024年疫情初期，价格和质量违法行为问题突出，各大队分领域执法中任务不平衡、信息不共通、协同不顺畅矛盾突显。执法支队主动求变，破立并举，打破分工，赋予执法大队市场监管全域执法职能，市场监管领域案件直接查办，不必移交其他大队。同时，健全机制，通过骨干调配、指定专办、角色互补、专案研判等方式，在提升综合性的同时保障专业性，实现了综合执法“1+1&gt;2”的效果。查处某药品公司哄抬物价案，罚款X万元，开出省疫情期间价格领域“最大罚单”。</w:t>
      </w:r>
    </w:p>
    <w:p>
      <w:pPr>
        <w:ind w:left="0" w:right="0" w:firstLine="560"/>
        <w:spacing w:before="450" w:after="450" w:line="312" w:lineRule="auto"/>
      </w:pPr>
      <w:r>
        <w:rPr>
          <w:rFonts w:ascii="宋体" w:hAnsi="宋体" w:eastAsia="宋体" w:cs="宋体"/>
          <w:color w:val="000"/>
          <w:sz w:val="28"/>
          <w:szCs w:val="28"/>
        </w:rPr>
        <w:t xml:space="preserve">二、从“单兵作战”向“全维协同”迭代</w:t>
      </w:r>
    </w:p>
    <w:p>
      <w:pPr>
        <w:ind w:left="0" w:right="0" w:firstLine="560"/>
        <w:spacing w:before="450" w:after="450" w:line="312" w:lineRule="auto"/>
      </w:pPr>
      <w:r>
        <w:rPr>
          <w:rFonts w:ascii="宋体" w:hAnsi="宋体" w:eastAsia="宋体" w:cs="宋体"/>
          <w:color w:val="000"/>
          <w:sz w:val="28"/>
          <w:szCs w:val="28"/>
        </w:rPr>
        <w:t xml:space="preserve">打造部门间“1+X”协同执法平台，拓展执法新路径。以执法支队的“1”，拓展上下、内外协同联动的“X”，形成上下、行刑、部门、区域“四位一体”的全维度协同执法模式。加强执法与监管、执法与信用衔接，形成执法闭环。与公安、医保等部门建立案件协作、会商、通报机制。与公安部门联合查破特大跨国网络制售假药案，查扣药品X万粒，案值达X亿元；与医保部门查处多家医院非法渠道进药案，罚没款X余万元；与海关等部门联合查处不合格进口中药材X吨，案值X万美元，与交通、林业、农业、环保等多个部门开展专项执法活动。</w:t>
      </w:r>
    </w:p>
    <w:p>
      <w:pPr>
        <w:ind w:left="0" w:right="0" w:firstLine="560"/>
        <w:spacing w:before="450" w:after="450" w:line="312" w:lineRule="auto"/>
      </w:pPr>
      <w:r>
        <w:rPr>
          <w:rFonts w:ascii="宋体" w:hAnsi="宋体" w:eastAsia="宋体" w:cs="宋体"/>
          <w:color w:val="000"/>
          <w:sz w:val="28"/>
          <w:szCs w:val="28"/>
        </w:rPr>
        <w:t xml:space="preserve">三、从“单域专业”向“全域精通”提升</w:t>
      </w:r>
    </w:p>
    <w:p>
      <w:pPr>
        <w:ind w:left="0" w:right="0" w:firstLine="560"/>
        <w:spacing w:before="450" w:after="450" w:line="312" w:lineRule="auto"/>
      </w:pPr>
      <w:r>
        <w:rPr>
          <w:rFonts w:ascii="宋体" w:hAnsi="宋体" w:eastAsia="宋体" w:cs="宋体"/>
          <w:color w:val="000"/>
          <w:sz w:val="28"/>
          <w:szCs w:val="28"/>
        </w:rPr>
        <w:t xml:space="preserve">培养“一专多能”执法队伍。强化专业能力，建立食品、药化械、市场综合等6个专家库，成立“专案组”，对新领域和复杂案情，集体分析研判。强化综合素质，开展“执法大家谈”活动，每周组织专家团授课，以案说法，提升执法人员全领域执法综合素质。录制市场监管微课堂，以3分钟短视频形式讲授市场变化新趋势，研究新动态。强化典型引领，定期开展案卷质量评查和执法能手评选，充分激发执法人员破大案、查要案、办铁案的积极性、主动性、创造性。</w:t>
      </w:r>
    </w:p>
    <w:p>
      <w:pPr>
        <w:ind w:left="0" w:right="0" w:firstLine="560"/>
        <w:spacing w:before="450" w:after="450" w:line="312" w:lineRule="auto"/>
      </w:pPr>
      <w:r>
        <w:rPr>
          <w:rFonts w:ascii="宋体" w:hAnsi="宋体" w:eastAsia="宋体" w:cs="宋体"/>
          <w:color w:val="000"/>
          <w:sz w:val="28"/>
          <w:szCs w:val="28"/>
        </w:rPr>
        <w:t xml:space="preserve">四、从“单一执法”向“全心服务”融合执法有力度，服务有温度。事前服务，防患未然。针对企业潜在违法风险，制作发放《风险预警提醒单》，提供风险预警。事中服务，优化环境。严格执行《X市市场轻微违法经营行为不予处罚清单》，对54家企业轻微违法行为不予处罚。开展涉企收费专项治理，为全市企业减负X亿元。事后服务，形成闭环。做好执法后半篇文章，主要领导带队对被处罚企业回访，送政策、送法律、送服务，了解企业痛点、难点、堵点。</w:t>
      </w:r>
    </w:p>
    <w:p>
      <w:pPr>
        <w:ind w:left="0" w:right="0" w:firstLine="560"/>
        <w:spacing w:before="450" w:after="450" w:line="312" w:lineRule="auto"/>
      </w:pPr>
      <w:r>
        <w:rPr>
          <w:rFonts w:ascii="宋体" w:hAnsi="宋体" w:eastAsia="宋体" w:cs="宋体"/>
          <w:color w:val="000"/>
          <w:sz w:val="28"/>
          <w:szCs w:val="28"/>
        </w:rPr>
        <w:t xml:space="preserve">五、从“单凭经验”向“全程标准”跨越</w:t>
      </w:r>
    </w:p>
    <w:p>
      <w:pPr>
        <w:ind w:left="0" w:right="0" w:firstLine="560"/>
        <w:spacing w:before="450" w:after="450" w:line="312" w:lineRule="auto"/>
      </w:pPr>
      <w:r>
        <w:rPr>
          <w:rFonts w:ascii="宋体" w:hAnsi="宋体" w:eastAsia="宋体" w:cs="宋体"/>
          <w:color w:val="000"/>
          <w:sz w:val="28"/>
          <w:szCs w:val="28"/>
        </w:rPr>
        <w:t xml:space="preserve">开展执法标准化工作，完善执法“工具箱”，针对执法领域广、法律法规多现状，梳理行政处罚类权责事项X项，制定《案源管理及处置规定》《案件负责人集体讨论制度》等，提炼总结X个典型违法行为执法标准，清单式管理、菜单式操作，执法人员有标可依、对标办案，文书有规范、执行有标准、过程有监督、考核有依据，解决了综合执法改革中岗位调整后的适应问题，保障了“一专多能”顺利实施。</w:t>
      </w:r>
    </w:p>
    <w:p>
      <w:pPr>
        <w:ind w:left="0" w:right="0" w:firstLine="560"/>
        <w:spacing w:before="450" w:after="450" w:line="312" w:lineRule="auto"/>
      </w:pPr>
      <w:r>
        <w:rPr>
          <w:rFonts w:ascii="宋体" w:hAnsi="宋体" w:eastAsia="宋体" w:cs="宋体"/>
          <w:color w:val="000"/>
          <w:sz w:val="28"/>
          <w:szCs w:val="28"/>
        </w:rPr>
        <w:t xml:space="preserve">六、从“单点突破”向“全面开花”延伸</w:t>
      </w:r>
    </w:p>
    <w:p>
      <w:pPr>
        <w:ind w:left="0" w:right="0" w:firstLine="560"/>
        <w:spacing w:before="450" w:after="450" w:line="312" w:lineRule="auto"/>
      </w:pPr>
      <w:r>
        <w:rPr>
          <w:rFonts w:ascii="宋体" w:hAnsi="宋体" w:eastAsia="宋体" w:cs="宋体"/>
          <w:color w:val="000"/>
          <w:sz w:val="28"/>
          <w:szCs w:val="28"/>
        </w:rPr>
        <w:t xml:space="preserve">在重点领域出重拳，形成强震慑；在新领域亮利剑，增强覆盖面，查处了一批案值大、影响广、震慑强的典型案例。加强曝光力度，查处一个震慑一片。在民生、互联网、知识产权等领域重点突破，查处销售假冒X口罩案，销售额X万元，与公安机关联手打掉黑窝点X个。查处网络销售不合格化妆品案，没收化妆品X万余件，罚没款X万。落实总书记“四个最严”要求，食品药品类案件顶格处罚率、案件曝光率、行刑移送率100%。针对新业态、新领域和群众反映强烈的违法行为，做到应查尽查，查处违法使用个人信息、违法为网络经营者刷单炒信、违法销售野生动物、假冒专利等新领域案件，实现了各领域执法办案全面开花。</w:t>
      </w:r>
    </w:p>
    <w:p>
      <w:pPr>
        <w:ind w:left="0" w:right="0" w:firstLine="560"/>
        <w:spacing w:before="450" w:after="450" w:line="312" w:lineRule="auto"/>
      </w:pPr>
      <w:r>
        <w:rPr>
          <w:rFonts w:ascii="黑体" w:hAnsi="黑体" w:eastAsia="黑体" w:cs="黑体"/>
          <w:color w:val="000000"/>
          <w:sz w:val="36"/>
          <w:szCs w:val="36"/>
          <w:b w:val="1"/>
          <w:bCs w:val="1"/>
        </w:rPr>
        <w:t xml:space="preserve">第四篇：X市市场监管综合行政执法支队2024年工作要点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也是“十四五”开局之年。市市场监管综合行政执法支队的总体要求是：以习近平新时代中国特色社会主义思想为指导，全面贯彻党的十九届五中全会精神和中央经济工作会议精神，深入落实总局、省局、市局部署，以党建为统领，以“创新提升”为主线，实施“一三三三”工作思路，即：开展“一项主题执法行动”：X行动，维护市场秩序、保障市场安全；</w:t>
      </w:r>
    </w:p>
    <w:p>
      <w:pPr>
        <w:ind w:left="0" w:right="0" w:firstLine="560"/>
        <w:spacing w:before="450" w:after="450" w:line="312" w:lineRule="auto"/>
      </w:pPr>
      <w:r>
        <w:rPr>
          <w:rFonts w:ascii="宋体" w:hAnsi="宋体" w:eastAsia="宋体" w:cs="宋体"/>
          <w:color w:val="000"/>
          <w:sz w:val="28"/>
          <w:szCs w:val="28"/>
        </w:rPr>
        <w:t xml:space="preserve">建立“三张清单”：《新领域、重点领域大要案销号清单》《创新项目清单》《办实事清单》，树立目标导向，推动项目落地；</w:t>
      </w:r>
    </w:p>
    <w:p>
      <w:pPr>
        <w:ind w:left="0" w:right="0" w:firstLine="560"/>
        <w:spacing w:before="450" w:after="450" w:line="312" w:lineRule="auto"/>
      </w:pPr>
      <w:r>
        <w:rPr>
          <w:rFonts w:ascii="宋体" w:hAnsi="宋体" w:eastAsia="宋体" w:cs="宋体"/>
          <w:color w:val="000"/>
          <w:sz w:val="28"/>
          <w:szCs w:val="28"/>
        </w:rPr>
        <w:t xml:space="preserve">搭建“三个平台”：X协同执法平台、执法标准化平台、品牌文化平台，强化平台效应，深化开放创新；</w:t>
      </w:r>
    </w:p>
    <w:p>
      <w:pPr>
        <w:ind w:left="0" w:right="0" w:firstLine="560"/>
        <w:spacing w:before="450" w:after="450" w:line="312" w:lineRule="auto"/>
      </w:pPr>
      <w:r>
        <w:rPr>
          <w:rFonts w:ascii="宋体" w:hAnsi="宋体" w:eastAsia="宋体" w:cs="宋体"/>
          <w:color w:val="000"/>
          <w:sz w:val="28"/>
          <w:szCs w:val="28"/>
        </w:rPr>
        <w:t xml:space="preserve">推动“三个提升”：党建质量提升、队伍能力提升、精品工作提升，聚焦提质增效，驱动高质发展。推动整体工作走在全省前列、全国一流，确保为“十四五”开好局、起好步，以优异成绩迎接建党100周年。</w:t>
      </w:r>
    </w:p>
    <w:p>
      <w:pPr>
        <w:ind w:left="0" w:right="0" w:firstLine="560"/>
        <w:spacing w:before="450" w:after="450" w:line="312" w:lineRule="auto"/>
      </w:pPr>
      <w:r>
        <w:rPr>
          <w:rFonts w:ascii="宋体" w:hAnsi="宋体" w:eastAsia="宋体" w:cs="宋体"/>
          <w:color w:val="000"/>
          <w:sz w:val="28"/>
          <w:szCs w:val="28"/>
        </w:rPr>
        <w:t xml:space="preserve">一、开展“主题执法行动”，维护市场秩序、保障市场安全</w:t>
      </w:r>
    </w:p>
    <w:p>
      <w:pPr>
        <w:ind w:left="0" w:right="0" w:firstLine="560"/>
        <w:spacing w:before="450" w:after="450" w:line="312" w:lineRule="auto"/>
      </w:pPr>
      <w:r>
        <w:rPr>
          <w:rFonts w:ascii="宋体" w:hAnsi="宋体" w:eastAsia="宋体" w:cs="宋体"/>
          <w:color w:val="000"/>
          <w:sz w:val="28"/>
          <w:szCs w:val="28"/>
        </w:rPr>
        <w:t xml:space="preserve">1.开展贯穿全年的“X行动”。以主题建载体，以主题谋破题。开展贯穿全年“X”主题行动，突出重点、精准执法，突出宣传、烘托氛围，突出示范、打造精品，提升执法的靶向性、影响力，全力保障“四个安全”，净化“三个环境”。做到“四聚焦、一统筹”。一是聚焦重要时间节点，开展两节专项检查、春季农资市场专项检查、夏季旅游市场专项检查、秋季开学季校园周边检查、各项重大活动保障等；</w:t>
      </w:r>
    </w:p>
    <w:p>
      <w:pPr>
        <w:ind w:left="0" w:right="0" w:firstLine="560"/>
        <w:spacing w:before="450" w:after="450" w:line="312" w:lineRule="auto"/>
      </w:pPr>
      <w:r>
        <w:rPr>
          <w:rFonts w:ascii="宋体" w:hAnsi="宋体" w:eastAsia="宋体" w:cs="宋体"/>
          <w:color w:val="000"/>
          <w:sz w:val="28"/>
          <w:szCs w:val="28"/>
        </w:rPr>
        <w:t xml:space="preserve">二是聚焦重点产品，加强对防疫用品、儿童学生用品、日常生活必需品、工业农业生产资料、冷链产品、水产制品、进口食品、蔬菜肉制品、疫苗、网络化妆品等产品的检查；</w:t>
      </w:r>
    </w:p>
    <w:p>
      <w:pPr>
        <w:ind w:left="0" w:right="0" w:firstLine="560"/>
        <w:spacing w:before="450" w:after="450" w:line="312" w:lineRule="auto"/>
      </w:pPr>
      <w:r>
        <w:rPr>
          <w:rFonts w:ascii="宋体" w:hAnsi="宋体" w:eastAsia="宋体" w:cs="宋体"/>
          <w:color w:val="000"/>
          <w:sz w:val="28"/>
          <w:szCs w:val="28"/>
        </w:rPr>
        <w:t xml:space="preserve">三是聚焦重点区域，加强对大型商超、学校、医院、车站、景区、建筑工地食堂、中央厨房、集体配餐单位、旅游饭店等人员密集或高风险场所的“四个安全”检查；</w:t>
      </w:r>
    </w:p>
    <w:p>
      <w:pPr>
        <w:ind w:left="0" w:right="0" w:firstLine="560"/>
        <w:spacing w:before="450" w:after="450" w:line="312" w:lineRule="auto"/>
      </w:pPr>
      <w:r>
        <w:rPr>
          <w:rFonts w:ascii="宋体" w:hAnsi="宋体" w:eastAsia="宋体" w:cs="宋体"/>
          <w:color w:val="000"/>
          <w:sz w:val="28"/>
          <w:szCs w:val="28"/>
        </w:rPr>
        <w:t xml:space="preserve">四是聚焦民生、市场焦点，检查群众关注的行业问题、产品问题，从严从重打击虚假标注生产日期、非法添加、出租车计价器作弊、农资造假售假、侵犯知识产权、不正当竞争、虚假宣传等漠视侵害群众利益问题。五是加强统筹指挥。在人员、专业、资源等方面统筹考虑，各部门综合执法、协同配合，实现一项检查汇集多方力量，一项检查完成多个目标，一项检查解决多个问题。</w:t>
      </w:r>
    </w:p>
    <w:p>
      <w:pPr>
        <w:ind w:left="0" w:right="0" w:firstLine="560"/>
        <w:spacing w:before="450" w:after="450" w:line="312" w:lineRule="auto"/>
      </w:pPr>
      <w:r>
        <w:rPr>
          <w:rFonts w:ascii="宋体" w:hAnsi="宋体" w:eastAsia="宋体" w:cs="宋体"/>
          <w:color w:val="000"/>
          <w:sz w:val="28"/>
          <w:szCs w:val="28"/>
        </w:rPr>
        <w:t xml:space="preserve">2.筑牢防疫安全防线。把疫情防控作为重大政治任务，坚持“外防输入、内防反弹”总体防控策略，强化底线思维、风险意识、问题导向，严把每一道防线，严抓每一个细节，严肃每一项纪律，严惩每一次违法。做到“三个强化”。一是强化内部防控。按照上级部署，严格落实各项疫情防控要求。及时传达上级最新文件，做好防病宣传、场所消杀、物资保障、信息上报等工作，加强人员管理及个人防控。坚决克服麻痹思想、厌战情绪、侥幸心理、松劲心态，严格落实好戴口罩、勤洗手、“一米线”、少接触等防控措施，加强自我防护，树立“自己是健康第一责任人”的意识。二是强化疫情执法。按照进口冷链食品疫情防控“八个严查”和“四个不得”要求，依法查处无检验检疫证明、无核酸检测报告、无消毒证明、无溯源信息、来源不明的冷链食品。保障防疫物资市场秩序平稳的基本面，对口罩、防护服、呼吸机、红外体温计、新冠病毒检测试剂等防疫物资及其重要原辅材料加强监管，严厉打击各类质量违法行为，严厉打击囤积居奇、哄抬价格、违规收费等价格违法行为。严厉打击防疫物资领域制售假劣商品、非法经营等违法犯罪活动，加强行刑衔接。加强对医用防疫物资经营企业、需冷链储运的医疗器械经营企业、疾控机构、疫苗接种点检查。高度重视与疫情防控相关的违法行为线索，原则上要24小时内核查、办理完毕，快速回应。三是强化宣传曝光。坚持积极、扎实、稳妥的对外宣传原则，增加涉疫案件曝光频次，发扬去年疫情期间积累起来的良好经验，继续巩固抗疫成果，打好常态化疫情执法阻击战。</w:t>
      </w:r>
    </w:p>
    <w:p>
      <w:pPr>
        <w:ind w:left="0" w:right="0" w:firstLine="560"/>
        <w:spacing w:before="450" w:after="450" w:line="312" w:lineRule="auto"/>
      </w:pPr>
      <w:r>
        <w:rPr>
          <w:rFonts w:ascii="宋体" w:hAnsi="宋体" w:eastAsia="宋体" w:cs="宋体"/>
          <w:color w:val="000"/>
          <w:sz w:val="28"/>
          <w:szCs w:val="28"/>
        </w:rPr>
        <w:t xml:space="preserve">3.筑牢食品安全底线。全面落实“四个最严”要求，顶格处罚、追根溯源、风险防范，不合格食品核查处置做到6个100%，以“零容忍”的姿态坚决维护人民群众“舌尖上的安全”，推动“四种执法”。一是依法执法。坚决落实省局“定格处罚”要求，落实处罚到人要求，保持惩治食品类违法案件的高压势头，高质量完成核查处置工作任务。二是源头执法。加强专项执法检查，检查重点食品，对水产制品、饮料、糕点、进口食品、蔬菜肉制品、进口冷链运输食品、网络食品、保健食品、食盐等开展专项检查；</w:t>
      </w:r>
    </w:p>
    <w:p>
      <w:pPr>
        <w:ind w:left="0" w:right="0" w:firstLine="560"/>
        <w:spacing w:before="450" w:after="450" w:line="312" w:lineRule="auto"/>
      </w:pPr>
      <w:r>
        <w:rPr>
          <w:rFonts w:ascii="宋体" w:hAnsi="宋体" w:eastAsia="宋体" w:cs="宋体"/>
          <w:color w:val="000"/>
          <w:sz w:val="28"/>
          <w:szCs w:val="28"/>
        </w:rPr>
        <w:t xml:space="preserve">检查主要违法行为，开展虚假标注生产日期、农药兽药超范围超剂量添加等违法行为专项整治；</w:t>
      </w:r>
    </w:p>
    <w:p>
      <w:pPr>
        <w:ind w:left="0" w:right="0" w:firstLine="560"/>
        <w:spacing w:before="450" w:after="450" w:line="312" w:lineRule="auto"/>
      </w:pPr>
      <w:r>
        <w:rPr>
          <w:rFonts w:ascii="宋体" w:hAnsi="宋体" w:eastAsia="宋体" w:cs="宋体"/>
          <w:color w:val="000"/>
          <w:sz w:val="28"/>
          <w:szCs w:val="28"/>
        </w:rPr>
        <w:t xml:space="preserve">检查薄弱区域，对农村地区、学校食堂、校园周边、中央厨房、旅游饭店加强专项检查，做好重大活动的食品安全保障工作。三是系统执法。加强对抽检结果的分析研判，发现潜在风险食品，挖掘行业“潜规则”，建立食品安全风险预警机制。通过“抽检——研判——整改——再抽检”，增强食品案源性抽检的靶向性和针对性，形成工作闭环。四是综合执法。突出协同协作，加强与公安部门的行刑衔接，对抽检中发现的涉及犯罪行为按规定移交。加强与市局业务处室及区市局沟通，联合执法、联合研判，实现案源性抽检覆盖面和精准度双提升。</w:t>
      </w:r>
    </w:p>
    <w:p>
      <w:pPr>
        <w:ind w:left="0" w:right="0" w:firstLine="560"/>
        <w:spacing w:before="450" w:after="450" w:line="312" w:lineRule="auto"/>
      </w:pPr>
      <w:r>
        <w:rPr>
          <w:rFonts w:ascii="宋体" w:hAnsi="宋体" w:eastAsia="宋体" w:cs="宋体"/>
          <w:color w:val="000"/>
          <w:sz w:val="28"/>
          <w:szCs w:val="28"/>
        </w:rPr>
        <w:t xml:space="preserve">4.筑牢药品安全底线。围绕“为健康保驾、为美丽护航”的执法理念，及时把握药化械领域新动向、新特点、新风险、新问题，做到“三个突出”。一是突出互联网药品信息服务经营活动专项执法。根据国务院《关于促进“互联网+医疗健康”发展的意见》以及X口岸及跨境电商试点城市特点，对通过自建网站以及微信公众号、小程序等私域电商涉嫌违规购药、售药行为进行严厉打击。二是突出线上线下化妆品专项执法。结合《化妆品监督管理条例》实施，依托品牌公司打假机构，积极配合公安和海关口岸监管等部门，加强线上线下化妆品经营单位、使用单位违法案件查办，加强对儿童（含婴幼儿）化妆品、特殊化妆品专项执法。三是突出药械使用单位专项执法。协同医保、卫健、公安等部门，将专科医院、综合性医院作为医疗器械执法的重点，将特色诊所、社区诊疗机构作为中药饮片及医保用药执法重点。</w:t>
      </w:r>
    </w:p>
    <w:p>
      <w:pPr>
        <w:ind w:left="0" w:right="0" w:firstLine="560"/>
        <w:spacing w:before="450" w:after="450" w:line="312" w:lineRule="auto"/>
      </w:pPr>
      <w:r>
        <w:rPr>
          <w:rFonts w:ascii="宋体" w:hAnsi="宋体" w:eastAsia="宋体" w:cs="宋体"/>
          <w:color w:val="000"/>
          <w:sz w:val="28"/>
          <w:szCs w:val="28"/>
        </w:rPr>
        <w:t xml:space="preserve">5.筑牢特种设备安全底线。持续加强特种设备安全监察执法工作，以风险防范、止于未然为重点，通过严格执法倒逼企业落实主体责任。重点做到“三个紧盯”。一是紧盯重点种类。以压力容器、气瓶、大型游乐设施为重点开展专项执法行动。二是紧盯典型违法行为。对未办理使用登记、未定期检验、未按安全技术规范要求对电梯进行维保、气瓶非法充装等违法行为进行重点检查。三是紧盯大要案办理。深化“一梯双查”成果，提升特种设备执法人员的专业知识，加强与区市局协同，拓宽特种设备执法案源，查办一批大要案。</w:t>
      </w:r>
    </w:p>
    <w:p>
      <w:pPr>
        <w:ind w:left="0" w:right="0" w:firstLine="560"/>
        <w:spacing w:before="450" w:after="450" w:line="312" w:lineRule="auto"/>
      </w:pPr>
      <w:r>
        <w:rPr>
          <w:rFonts w:ascii="宋体" w:hAnsi="宋体" w:eastAsia="宋体" w:cs="宋体"/>
          <w:color w:val="000"/>
          <w:sz w:val="28"/>
          <w:szCs w:val="28"/>
        </w:rPr>
        <w:t xml:space="preserve">6.筑牢产品质量安全底线。严厉打击工业产品领域违法行为，加强计量、认证认可领域执法力度，让人们群众过上“品质生活”，重点加强“三个领域”。一是加强民生领域执法。继续加大与交通综合行政执法部门的合作，持续开展联合执法检查，在旅游旺季时间节点，布控火车站、交通主干道等关键地点，对出租车计价器作弊违法行为进行闪电打击，发现一起查处一起，坚持“零容忍”；</w:t>
      </w:r>
    </w:p>
    <w:p>
      <w:pPr>
        <w:ind w:left="0" w:right="0" w:firstLine="560"/>
        <w:spacing w:before="450" w:after="450" w:line="312" w:lineRule="auto"/>
      </w:pPr>
      <w:r>
        <w:rPr>
          <w:rFonts w:ascii="宋体" w:hAnsi="宋体" w:eastAsia="宋体" w:cs="宋体"/>
          <w:color w:val="000"/>
          <w:sz w:val="28"/>
          <w:szCs w:val="28"/>
        </w:rPr>
        <w:t xml:space="preserve">加强对电线电缆、水泥、危化品、防爆电气、建筑保温材料、成品油、塑料制品、食品相关产品、特殊群体用品等重点产品的执法。二是加强能效标识领域执法。开拓执法新领域，结合CCC认证相关规定，提高对电冰箱、洗衣机等家用电器的能效标识执法力度，对于未经能效标识认证或未张贴能效标识、虚假标注等违法行为依法查处。三是加强农资领域执法。持续加强农资领域执法检查，发挥与市农业行政执法支队执法合作协议的作用，开展联合执法检查，实行线索互通、信息共享、案件会商、执法联动、经验互鉴，形成工作合力。</w:t>
      </w:r>
    </w:p>
    <w:p>
      <w:pPr>
        <w:ind w:left="0" w:right="0" w:firstLine="560"/>
        <w:spacing w:before="450" w:after="450" w:line="312" w:lineRule="auto"/>
      </w:pPr>
      <w:r>
        <w:rPr>
          <w:rFonts w:ascii="宋体" w:hAnsi="宋体" w:eastAsia="宋体" w:cs="宋体"/>
          <w:color w:val="000"/>
          <w:sz w:val="28"/>
          <w:szCs w:val="28"/>
        </w:rPr>
        <w:t xml:space="preserve">7.规范消费环境。全面深化放心消费创建，助力国际消费中心城市建设，做到“三个抓好”。一是抓好重点专项整治。围绕合同、预付款消费、拍卖、个人信息、活禽、野生动物保护、广告等领域出重拳、亮利剑，维护消费者权益。配合开展传销专项检查、农村地区食品突出问题专项整治、旅游管理服务提升检查、文化旅游市场联合执法、网络直播行业专项整治等专项检查。二是抓好消费维权。关注舆情、群众投诉举报、突发事件，快受理、准流转、强督办，做到接诉即办，案源回复及时率、来访群众满意率、案源统计工作准确率3个100%。</w:t>
      </w:r>
    </w:p>
    <w:p>
      <w:pPr>
        <w:ind w:left="0" w:right="0" w:firstLine="560"/>
        <w:spacing w:before="450" w:after="450" w:line="312" w:lineRule="auto"/>
      </w:pPr>
      <w:r>
        <w:rPr>
          <w:rFonts w:ascii="宋体" w:hAnsi="宋体" w:eastAsia="宋体" w:cs="宋体"/>
          <w:color w:val="000"/>
          <w:sz w:val="28"/>
          <w:szCs w:val="28"/>
        </w:rPr>
        <w:t xml:space="preserve">8.强化竞争环境。着力市场秩序维护，营造公平公正市场环境，做到“三个规范”。一是规范价格秩序。进一步强化转供电、口岸收费专项检查，推动政策落地落实，开展涉企服务收费专项价格执法行动，严肃查处哄抬物价行为。二是规范网络秩序。严格落实《电子商务法》，加大网络违法行为查处打击力度，聚焦侵权假冒、虚假宣传等重点，深挖细查，打好攻坚战。三是规范商业秩序。加强反不正当竞争领域执法，开展侵犯商业秘密、商业贿赂、欺诈性交易、欺骗性有奖销售等专项检查。</w:t>
      </w:r>
    </w:p>
    <w:p>
      <w:pPr>
        <w:ind w:left="0" w:right="0" w:firstLine="560"/>
        <w:spacing w:before="450" w:after="450" w:line="312" w:lineRule="auto"/>
      </w:pPr>
      <w:r>
        <w:rPr>
          <w:rFonts w:ascii="宋体" w:hAnsi="宋体" w:eastAsia="宋体" w:cs="宋体"/>
          <w:color w:val="000"/>
          <w:sz w:val="28"/>
          <w:szCs w:val="28"/>
        </w:rPr>
        <w:t xml:space="preserve">9.深化营商环境。做到“三个深入”。一是深入开展市场主体领域专项执法。持续开展对外国企业驻青代表机构登记事项专项执法，对未按规定提交报告的违法行为严肃查处，加快清理“僵尸”企业，继续开展长期停业未经营企业治理行动，通清理工作，唤醒一批，规范一批，吊销一批。积极配合市局开展“双随机一公开”执法监督检查，协同开展大气污染防治、禁止燃放烟花爆竹专项检查等工作，依法查处无照经营违法行为。配合开展营商环境测评工作。二是深入开展知识产权保护工作。以展会、电商、商品交易市场等为重点领域，加强知识产权保护力度。强化“双打”工作，净化市场环境。积极做好省局“专利代理机构及专利代理师违规从业的处罚”“擅自开展专利代理业务的处罚”2项实现委托执法工作，依法查处“黑代理”及越权代理行为，在专利、地理标志等领域实现新突破。加强与管理部门、知识产权审理法院、中介机构、专业律师、代理人协同，健全知识产权保护协同执法机制。三是深入推动包容审慎执法落地落实。在免罚案件覆盖领域、数量实现双突破。</w:t>
      </w:r>
    </w:p>
    <w:p>
      <w:pPr>
        <w:ind w:left="0" w:right="0" w:firstLine="560"/>
        <w:spacing w:before="450" w:after="450" w:line="312" w:lineRule="auto"/>
      </w:pPr>
      <w:r>
        <w:rPr>
          <w:rFonts w:ascii="宋体" w:hAnsi="宋体" w:eastAsia="宋体" w:cs="宋体"/>
          <w:color w:val="000"/>
          <w:sz w:val="28"/>
          <w:szCs w:val="28"/>
        </w:rPr>
        <w:t xml:space="preserve">二、建立“三张清单”，树立目标导向，推动项目落地</w:t>
      </w:r>
    </w:p>
    <w:p>
      <w:pPr>
        <w:ind w:left="0" w:right="0" w:firstLine="560"/>
        <w:spacing w:before="450" w:after="450" w:line="312" w:lineRule="auto"/>
      </w:pPr>
      <w:r>
        <w:rPr>
          <w:rFonts w:ascii="宋体" w:hAnsi="宋体" w:eastAsia="宋体" w:cs="宋体"/>
          <w:color w:val="000"/>
          <w:sz w:val="28"/>
          <w:szCs w:val="28"/>
        </w:rPr>
        <w:t xml:space="preserve">10.建立《新领域、重点领域大要案销号清单》。在思想上“破冰”，在行动上“突围”，持之以恒抓大案、抓要案、抓新案。以“一张清单”为目标，开展“五项工作”。一是梳理“一张清单”。各部门总结梳理前期已办结的案子，查找尚未突破的领域和重点领域，借鉴其他地市的办案经验，探索案源收集新途径，建立《新领域、重点领域大要案销号清单》。二是开展“一组研判”。针对清单内容，调集专家库人员、法律顾问，邀请市局处室、区市局一线监管人员开展集中研判，明确重点、分析难点、探讨疑点，寻找突破口。三是制作“一张图表”。实行挂图作战、清单销号，悬挂新领域、重点领域大案要案突破图，建立健全大要案考核办法，纳入年终考核。四是突破“一批大案”。重点在知识产权保护、反不正当竞争、电子商务等领域突破一批大案要案，对大案实行快立、快办、快审、快结，实行全周期监督，定期召开大案研讨会，保障案件办理质量。发挥X综合执法优势，调动外部力量参与大案要案办理，调动一切人员、资源、车辆、经费和技术力量，向大案要案倾斜。五是总结“一套经验”。定期召开大案要案经验交流会，办案经验与标准化建设平台对接，形成一套可借鉴、可推广、可复制的经验做法。</w:t>
      </w:r>
    </w:p>
    <w:p>
      <w:pPr>
        <w:ind w:left="0" w:right="0" w:firstLine="560"/>
        <w:spacing w:before="450" w:after="450" w:line="312" w:lineRule="auto"/>
      </w:pPr>
      <w:r>
        <w:rPr>
          <w:rFonts w:ascii="宋体" w:hAnsi="宋体" w:eastAsia="宋体" w:cs="宋体"/>
          <w:color w:val="000"/>
          <w:sz w:val="28"/>
          <w:szCs w:val="28"/>
        </w:rPr>
        <w:t xml:space="preserve">11.建立《创新工作项目清单》。以创新促发展、以创新提效能，敢于打破常规、破旧立新，敢于变革创新、与时俱进，敢于攻坚克难、锐意进取。研究制定创新提升年工作方案，分“三步走”。一是打开思路。在思想上开眼界、扩视野，随时关注总局、省局、系统内的新动态、新做法、新成效，学习深圳、上海等市的创新路径、创新方法、创新成果，组织召开创新研讨会、头脑风暴会，广开言路、发散思维。二是列出清单。征集制定《2024年支队创新工作项目清单》，紧紧围绕业务工作，在制度创新、执法创新、服务创新等方面寻求突破，从创新名称、创新背景、项目可行性、创新措施、预期成果等角度分析研判，制定具体工作方案。树立目标导向，加大创新提升工作在本考核权重。三是勇于实践。创新源于实践、创新服务实践。要着重在在实践工作中总结经验、升华认识，从高层次、高维度思考问题、解决问题。倡导开放创新、尊重一线执法人员实践成果，倾听一线执法人员建议。倡导协同创新，结合X协同执法平台，实现人才、资源、技术等创新要素的深度融合。倡导规范创新，结合执法标准化平台，固化创新经验，推广创新做法。</w:t>
      </w:r>
    </w:p>
    <w:p>
      <w:pPr>
        <w:ind w:left="0" w:right="0" w:firstLine="560"/>
        <w:spacing w:before="450" w:after="450" w:line="312" w:lineRule="auto"/>
      </w:pPr>
      <w:r>
        <w:rPr>
          <w:rFonts w:ascii="宋体" w:hAnsi="宋体" w:eastAsia="宋体" w:cs="宋体"/>
          <w:color w:val="000"/>
          <w:sz w:val="28"/>
          <w:szCs w:val="28"/>
        </w:rPr>
        <w:t xml:space="preserve">12.建立《办实事清单》。要以人民利益为中心，心中有民，心中有责，响应群众所思所想，只要是涉及群众利益的事就是大事，就是热点。畅通政企政民双向互通渠道，分析投诉举报信息、人大政协代表提案、舆情媒体新闻，结合党建活动，深入基层监管所、行业协会、街道社区等，了解民之所需、民之所呼、民之所求，建立并落实《办实事清单》。落实“案件回访”制度。党总支委员带队参与回访活动，为企业提供贴心服务、专业指导。健全企业风险预警提醒制度。对企业提供法律专业知识，采取风险预警提醒、普法宣传等形式，将违法行为终止在萌芽中，助力企业发展。落实《轻微违法不予处罚清单2.0》。坚持主客观相结合，处罚与教育相结合，通过预先提醒、主动指导、及时纠正等措施，落实“免罚制度”。</w:t>
      </w:r>
    </w:p>
    <w:p>
      <w:pPr>
        <w:ind w:left="0" w:right="0" w:firstLine="560"/>
        <w:spacing w:before="450" w:after="450" w:line="312" w:lineRule="auto"/>
      </w:pPr>
      <w:r>
        <w:rPr>
          <w:rFonts w:ascii="宋体" w:hAnsi="宋体" w:eastAsia="宋体" w:cs="宋体"/>
          <w:color w:val="000"/>
          <w:sz w:val="28"/>
          <w:szCs w:val="28"/>
        </w:rPr>
        <w:t xml:space="preserve">三、搭建“三个平台”，强化平台效应，深化开放创新</w:t>
      </w:r>
    </w:p>
    <w:p>
      <w:pPr>
        <w:ind w:left="0" w:right="0" w:firstLine="560"/>
        <w:spacing w:before="450" w:after="450" w:line="312" w:lineRule="auto"/>
      </w:pPr>
      <w:r>
        <w:rPr>
          <w:rFonts w:ascii="宋体" w:hAnsi="宋体" w:eastAsia="宋体" w:cs="宋体"/>
          <w:color w:val="000"/>
          <w:sz w:val="28"/>
          <w:szCs w:val="28"/>
        </w:rPr>
        <w:t xml:space="preserve">13.搭建X协同执法平台。推进“三个协同”。一是区域协同。建立X市场监管综合行政执法区域协作机制。修改《X市场监管综合执法区域协作协议（征求意见稿）》，向五市市场监管综合执法机构征求意见；</w:t>
      </w:r>
    </w:p>
    <w:p>
      <w:pPr>
        <w:ind w:left="0" w:right="0" w:firstLine="560"/>
        <w:spacing w:before="450" w:after="450" w:line="312" w:lineRule="auto"/>
      </w:pPr>
      <w:r>
        <w:rPr>
          <w:rFonts w:ascii="宋体" w:hAnsi="宋体" w:eastAsia="宋体" w:cs="宋体"/>
          <w:color w:val="000"/>
          <w:sz w:val="28"/>
          <w:szCs w:val="28"/>
        </w:rPr>
        <w:t xml:space="preserve">召开X市场监管综合执法区域协作工作联席会议，并成立X市场监管综合执法区域协作领导小组，签订《X市场监管综合执法区域协作协议》；</w:t>
      </w:r>
    </w:p>
    <w:p>
      <w:pPr>
        <w:ind w:left="0" w:right="0" w:firstLine="560"/>
        <w:spacing w:before="450" w:after="450" w:line="312" w:lineRule="auto"/>
      </w:pPr>
      <w:r>
        <w:rPr>
          <w:rFonts w:ascii="宋体" w:hAnsi="宋体" w:eastAsia="宋体" w:cs="宋体"/>
          <w:color w:val="000"/>
          <w:sz w:val="28"/>
          <w:szCs w:val="28"/>
        </w:rPr>
        <w:t xml:space="preserve">开展学习培训交流、案件协查追溯、信息资源共享等工作召开X市场监管综合执法区域协作工作总结会议。二是开放协同。扩大部门合作，继续深化与公安机关行刑衔接协同，探索明确案件移送标准、移送程序、证据固定等工作，联合编写《市场监管领域涉嫌犯罪案件移送标准指南》，解决涉刑案件移送操作层面标准缺位的问题。拓展“X”协同执法平台参与主体，扩大与生态环境、文化旅游等综合执法部门的协作，签订相关协议。三是上下协同。对上加强与市局各处室的沟通联系，主动走进市局对口处室对接工作，探索建立业务互动、信息分享、要案会商等制度，搞好上情下告，下情上报。对下建立与区市局的紧密协作机制，继续坚持案件信息通报单制度，筹备召开各区市执法大队长会议，建立联系、交流认识、熟悉情况、探讨经验、听取建议。</w:t>
      </w:r>
    </w:p>
    <w:p>
      <w:pPr>
        <w:ind w:left="0" w:right="0" w:firstLine="560"/>
        <w:spacing w:before="450" w:after="450" w:line="312" w:lineRule="auto"/>
      </w:pPr>
      <w:r>
        <w:rPr>
          <w:rFonts w:ascii="宋体" w:hAnsi="宋体" w:eastAsia="宋体" w:cs="宋体"/>
          <w:color w:val="000"/>
          <w:sz w:val="28"/>
          <w:szCs w:val="28"/>
        </w:rPr>
        <w:t xml:space="preserve">14.搭建执法标准化平台。按照“开放、共享、协同”的原则对执法标准化建设实施动态管理，实现“三化”。一是管理流程化。按照“执法人员整理——法制审核人员汇编——建立标准体系指导培训——支队推广使用——执法人员反馈意见或补充执法新领域标准——法制审核人员修改调整”的闭环管理体系，打造“两化”建设平台，争取申报国家级标准化试点；</w:t>
      </w:r>
    </w:p>
    <w:p>
      <w:pPr>
        <w:ind w:left="0" w:right="0" w:firstLine="560"/>
        <w:spacing w:before="450" w:after="450" w:line="312" w:lineRule="auto"/>
      </w:pPr>
      <w:r>
        <w:rPr>
          <w:rFonts w:ascii="宋体" w:hAnsi="宋体" w:eastAsia="宋体" w:cs="宋体"/>
          <w:color w:val="000"/>
          <w:sz w:val="28"/>
          <w:szCs w:val="28"/>
        </w:rPr>
        <w:t xml:space="preserve">二是形式多样化。开展业务大比武、现场观摩会、知识竞赛、X等形式落实标准化要求；</w:t>
      </w:r>
    </w:p>
    <w:p>
      <w:pPr>
        <w:ind w:left="0" w:right="0" w:firstLine="560"/>
        <w:spacing w:before="450" w:after="450" w:line="312" w:lineRule="auto"/>
      </w:pPr>
      <w:r>
        <w:rPr>
          <w:rFonts w:ascii="宋体" w:hAnsi="宋体" w:eastAsia="宋体" w:cs="宋体"/>
          <w:color w:val="000"/>
          <w:sz w:val="28"/>
          <w:szCs w:val="28"/>
        </w:rPr>
        <w:t xml:space="preserve">三是内控信息化。建设“全过程留痕、全流程可控、全方位监督”的法制内控信息化监督系统。</w:t>
      </w:r>
    </w:p>
    <w:p>
      <w:pPr>
        <w:ind w:left="0" w:right="0" w:firstLine="560"/>
        <w:spacing w:before="450" w:after="450" w:line="312" w:lineRule="auto"/>
      </w:pPr>
      <w:r>
        <w:rPr>
          <w:rFonts w:ascii="宋体" w:hAnsi="宋体" w:eastAsia="宋体" w:cs="宋体"/>
          <w:color w:val="000"/>
          <w:sz w:val="28"/>
          <w:szCs w:val="28"/>
        </w:rPr>
        <w:t xml:space="preserve">15.搭建品牌文化平台。丰富品牌内涵，创新品牌文化，对外打造品牌引领力，对内打造品牌向心力。一是开展支队党建文化建设系列活动。加强氛围营造，通过走廊墙壁、会议室及微信公众号宣传党建文化、廉政文化，开展党员先锋示范岗活动，开展对支部建设理念、党建品牌、先进典型等宣传活动，以品牌文化集聚内生动力。二是开展先锋论坛活动。通过一线执法党员讲述执法故事，凝聚人心，形成合力。三是建设执法品牌。确立执法品牌字号，开展拿得出、叫得响、有影响的主题执法行动。丰富执法品牌内涵，整合先进经验做法，在执法实践中挖掘品牌内涵、品牌精神、品牌文化。创新品牌形式，拓展品牌宣传，打造对外品牌宣传高地。</w:t>
      </w:r>
    </w:p>
    <w:p>
      <w:pPr>
        <w:ind w:left="0" w:right="0" w:firstLine="560"/>
        <w:spacing w:before="450" w:after="450" w:line="312" w:lineRule="auto"/>
      </w:pPr>
      <w:r>
        <w:rPr>
          <w:rFonts w:ascii="宋体" w:hAnsi="宋体" w:eastAsia="宋体" w:cs="宋体"/>
          <w:color w:val="000"/>
          <w:sz w:val="28"/>
          <w:szCs w:val="28"/>
        </w:rPr>
        <w:t xml:space="preserve">四、推动“三个提升”，聚焦提质增效，驱动高质发展</w:t>
      </w:r>
    </w:p>
    <w:p>
      <w:pPr>
        <w:ind w:left="0" w:right="0" w:firstLine="560"/>
        <w:spacing w:before="450" w:after="450" w:line="312" w:lineRule="auto"/>
      </w:pPr>
      <w:r>
        <w:rPr>
          <w:rFonts w:ascii="宋体" w:hAnsi="宋体" w:eastAsia="宋体" w:cs="宋体"/>
          <w:color w:val="000"/>
          <w:sz w:val="28"/>
          <w:szCs w:val="28"/>
        </w:rPr>
        <w:t xml:space="preserve">16.推动党建质量提升。一是提升党建引领力。深入学习贯彻习近平新时代中国特色社会主义思想，不断提升政治判断力、政治领悟力、政治执行力，切实增强“四个意识”、坚定“四个自信”、坚决做到“两个维护”，站位全局谋划工作，确保支队各项工作沿着正确的政治方向前进。抓牢抓实意识形态工作，牢牢把握意识形态工作的领导权、话语权和正确方向。二是提升组织力。严格执行“三会一课”“主题党日”等制度，全面推行支队党支部党建标准化建设，进一步完善标准化体系，形成“谋划有目标、衡量有标准、推进有规范、考核有依据”的党建新机制、新格局。三是提升战斗力。组织开展“合格支部、过硬支部、示范支部”创建活动。深入开展“述理论、述政策、述典型”工作，全方位抓好典型培育，加强典型引领作用。各党支部组织党员干部，通过深读原著、集体讨论、观看视频等多种方式，结合市场监管工作，不断提升思想方法，改进工作方法。四是提升凝聚力。开展党史学习教育，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开展庆祝建党100周年爱国主义教育系列活动、建党100周年征文、演讲、书画比赛等群众性文艺活动，加强队伍凝聚力。五是加强党风廉政建设。严格落实廉政建设主体责任，进一步健全全面从严治党责任清单，签订《党风廉政建设责任书》，压实“一岗双责”责任，完善“三重一大”决策程序。严格落实执法检查告知、承诺制度，执法检查有计划、有安排、有审批。开展执法检查时向当事人作出书面廉政承诺，接受当事人监督，有效规范执法检查行为，防控廉政风险，避免执法检查的随意性。抓好廉政教育和日常监督，经常性开展廉政教育活动，加强工作纪律和“四风问题”监督检查。充分运用监督执纪四种形态，抓早抓小、防微杜渐，防止小问题变成大问题。</w:t>
      </w:r>
    </w:p>
    <w:p>
      <w:pPr>
        <w:ind w:left="0" w:right="0" w:firstLine="560"/>
        <w:spacing w:before="450" w:after="450" w:line="312" w:lineRule="auto"/>
      </w:pPr>
      <w:r>
        <w:rPr>
          <w:rFonts w:ascii="宋体" w:hAnsi="宋体" w:eastAsia="宋体" w:cs="宋体"/>
          <w:color w:val="000"/>
          <w:sz w:val="28"/>
          <w:szCs w:val="28"/>
        </w:rPr>
        <w:t xml:space="preserve">17.推动队伍能力提升。持续深入开展“执法X”活动，做到“三个结合”。一是结合主责主业，拓展学习领域。本着缺什么补什么、用什么学什么原则，年初制定全年培训计划，每两周授课一次，实行“内部轮流授课+外部专家授课”方式，开展市场监管全领域基础理论学习，开展公文写作、执法标准化案卷评查标准等技能学习。二是结合执法实践，强化实战能力。坚持理论与实践相结合的原则，推动干学结合、知行合一。开展“新领域首案必讲”“大要案必讲”，新执法领域的案件以及大要案办案人员上台开讲，授课人员结合实际案例，通过理论培训、案情分析、执法技巧，开展“解剖麻雀式”讲解，把理论说透、把脉络理清、把关键点讲明。三是结合热点难点，坚持与时俱进。学习《民法典》《化妆品监督管理条例》、《最高人民法院关于审理食品安全民事纠纷案件适用法律若干问题的解释（一）》等法律法规，邀请外部专家授课补齐业务领域短板。邀请专家结合国际形势、社会热点和经济发展新格局，讲国际国内形势、经济社会发展、新冠疫情防控、区域全面经济伙伴关系协定（RCEP）、工业互联网技术等。</w:t>
      </w:r>
    </w:p>
    <w:p>
      <w:pPr>
        <w:ind w:left="0" w:right="0" w:firstLine="560"/>
        <w:spacing w:before="450" w:after="450" w:line="312" w:lineRule="auto"/>
      </w:pPr>
      <w:r>
        <w:rPr>
          <w:rFonts w:ascii="宋体" w:hAnsi="宋体" w:eastAsia="宋体" w:cs="宋体"/>
          <w:color w:val="000"/>
          <w:sz w:val="28"/>
          <w:szCs w:val="28"/>
        </w:rPr>
        <w:t xml:space="preserve">18.推动精品工作提升。打造“三类精品”。一是打造精品案卷。开展案卷评比活动，从案件合法性、案卷规范性、案件影响力、案件创新性等四个维度综合考评，争创国家级、省级优秀案卷。二是打造精品案例。开展“精品案例X”活动，经验交流，互学互促，整理编写《典型案例汇编》。将精品案例转化为精品稿件，通过以案释法、信息报道、法律解读等多种形式传播出去，形成社会共治。三是打造精品模式。四是打造精品宣传。加强案件曝光力度，保持露头就打的高压态势，让市场参与者保持对法律的敬畏之心；</w:t>
      </w:r>
    </w:p>
    <w:p>
      <w:pPr>
        <w:ind w:left="0" w:right="0" w:firstLine="560"/>
        <w:spacing w:before="450" w:after="450" w:line="312" w:lineRule="auto"/>
      </w:pPr>
      <w:r>
        <w:rPr>
          <w:rFonts w:ascii="宋体" w:hAnsi="宋体" w:eastAsia="宋体" w:cs="宋体"/>
          <w:color w:val="000"/>
          <w:sz w:val="28"/>
          <w:szCs w:val="28"/>
        </w:rPr>
        <w:t xml:space="preserve">加强经验宣传高度，及时总结工作中的好思路、好做法、好形式、好成效，展现市场监管综合执法的优良作风；</w:t>
      </w:r>
    </w:p>
    <w:p>
      <w:pPr>
        <w:ind w:left="0" w:right="0" w:firstLine="560"/>
        <w:spacing w:before="450" w:after="450" w:line="312" w:lineRule="auto"/>
      </w:pPr>
      <w:r>
        <w:rPr>
          <w:rFonts w:ascii="宋体" w:hAnsi="宋体" w:eastAsia="宋体" w:cs="宋体"/>
          <w:color w:val="000"/>
          <w:sz w:val="28"/>
          <w:szCs w:val="28"/>
        </w:rPr>
        <w:t xml:space="preserve">加强政民互动程度。通过公众号、今日头条、各直播平台等新媒体加强互动，体现市场监管综合行政执法在行动。</w:t>
      </w:r>
    </w:p>
    <w:p>
      <w:pPr>
        <w:ind w:left="0" w:right="0" w:firstLine="560"/>
        <w:spacing w:before="450" w:after="450" w:line="312" w:lineRule="auto"/>
      </w:pPr>
      <w:r>
        <w:rPr>
          <w:rFonts w:ascii="黑体" w:hAnsi="黑体" w:eastAsia="黑体" w:cs="黑体"/>
          <w:color w:val="000000"/>
          <w:sz w:val="36"/>
          <w:szCs w:val="36"/>
          <w:b w:val="1"/>
          <w:bCs w:val="1"/>
        </w:rPr>
        <w:t xml:space="preserve">第五篇：商务综合行政执法支队工作总结</w:t>
      </w:r>
    </w:p>
    <w:p>
      <w:pPr>
        <w:ind w:left="0" w:right="0" w:firstLine="560"/>
        <w:spacing w:before="450" w:after="450" w:line="312" w:lineRule="auto"/>
      </w:pPr>
      <w:r>
        <w:rPr>
          <w:rFonts w:ascii="宋体" w:hAnsi="宋体" w:eastAsia="宋体" w:cs="宋体"/>
          <w:color w:val="000"/>
          <w:sz w:val="28"/>
          <w:szCs w:val="28"/>
        </w:rPr>
        <w:t xml:space="preserve">我市被商务部确定为2024年市场监管公共服务体系项目建设试点城市以来，市商务综合行政执法支队在市商务局的正确领导下，坚持以人为本，执政为民的理念，按照健全机制、强化队伍、规范管理的要求，进一步规范行政执法行为，不断提高执法能力和执法水平，根据商务部有关考核验收要求，逐步形成商务执法工作主</w:t>
      </w:r>
    </w:p>
    <w:p>
      <w:pPr>
        <w:ind w:left="0" w:right="0" w:firstLine="560"/>
        <w:spacing w:before="450" w:after="450" w:line="312" w:lineRule="auto"/>
      </w:pPr>
      <w:r>
        <w:rPr>
          <w:rFonts w:ascii="宋体" w:hAnsi="宋体" w:eastAsia="宋体" w:cs="宋体"/>
          <w:color w:val="000"/>
          <w:sz w:val="28"/>
          <w:szCs w:val="28"/>
        </w:rPr>
        <w:t xml:space="preserve">体合法、执法程序规范，内部制度健全，经费保障有力，工作全面开展的良好局面。</w:t>
      </w:r>
    </w:p>
    <w:p>
      <w:pPr>
        <w:ind w:left="0" w:right="0" w:firstLine="560"/>
        <w:spacing w:before="450" w:after="450" w:line="312" w:lineRule="auto"/>
      </w:pPr>
      <w:r>
        <w:rPr>
          <w:rFonts w:ascii="宋体" w:hAnsi="宋体" w:eastAsia="宋体" w:cs="宋体"/>
          <w:color w:val="000"/>
          <w:sz w:val="28"/>
          <w:szCs w:val="28"/>
        </w:rPr>
        <w:t xml:space="preserve">一、加强领导，商务综合行政法基础建设得到落实。今年2月16日，市政协副主席、市商务局长张元次主持召开第四次局务会议，专题研究市场监管公共服务体系项目试点和市商务综合行政执法支队成立以来的工作问题，安排部署后一阶段商务综合行政执法试点工作。会议强调我市列入商务部2024年市场监管公共服务体系项目建设试点单位，来之不易，要珍惜试点机会。严格按照商务部的总体要求扎实开展试点工作，加快工作进程，确保考核验收合格。同时，积极争取市委、市政府和相关部门的重视和支持。以市政府名义出台相关文件和方案，使我市商务综合行政执法工作在组织领导上得到有力保障。商务综合行政执法在基础建设上得到“四个落实”。</w:t>
      </w:r>
    </w:p>
    <w:p>
      <w:pPr>
        <w:ind w:left="0" w:right="0" w:firstLine="560"/>
        <w:spacing w:before="450" w:after="450" w:line="312" w:lineRule="auto"/>
      </w:pPr>
      <w:r>
        <w:rPr>
          <w:rFonts w:ascii="宋体" w:hAnsi="宋体" w:eastAsia="宋体" w:cs="宋体"/>
          <w:color w:val="000"/>
          <w:sz w:val="28"/>
          <w:szCs w:val="28"/>
        </w:rPr>
        <w:t xml:space="preserve">（一）落实机构和人员编制。市编办以张编办〔2024〕30、45号文件批复同意设立市商务综合行政执法支队，定编8人，全额拨款正科级事业单位，独立核算。代表市商务局行使法律、法规赋予的商务综合行政执法职能。2024年元月12日，在编人员全部到岗到位。支队由一名支队长，二名副支队长（其中一位兼任党支部书记）和内部机构组成。</w:t>
      </w:r>
    </w:p>
    <w:p>
      <w:pPr>
        <w:ind w:left="0" w:right="0" w:firstLine="560"/>
        <w:spacing w:before="450" w:after="450" w:line="312" w:lineRule="auto"/>
      </w:pPr>
      <w:r>
        <w:rPr>
          <w:rFonts w:ascii="宋体" w:hAnsi="宋体" w:eastAsia="宋体" w:cs="宋体"/>
          <w:color w:val="000"/>
          <w:sz w:val="28"/>
          <w:szCs w:val="28"/>
        </w:rPr>
        <w:t xml:space="preserve">（二）落实了工作经费。支队成立后，为保障商务综合行政执法工作正常运转，市局领导高度重视，从局机关工作经费中挤出15万元划拨给支队，省厅拨付专项资金40万元，全部用于商务执法支队的基本建设。</w:t>
      </w:r>
    </w:p>
    <w:p>
      <w:pPr>
        <w:ind w:left="0" w:right="0" w:firstLine="560"/>
        <w:spacing w:before="450" w:after="450" w:line="312" w:lineRule="auto"/>
      </w:pPr>
      <w:r>
        <w:rPr>
          <w:rFonts w:ascii="宋体" w:hAnsi="宋体" w:eastAsia="宋体" w:cs="宋体"/>
          <w:color w:val="000"/>
          <w:sz w:val="28"/>
          <w:szCs w:val="28"/>
        </w:rPr>
        <w:t xml:space="preserve">（三）落实了办公场地。为落实商务执法支队办公场地，市商务局将机关办公大楼三楼全部划归支队所有，场地面积近400平方米，并将办公室全部装饰，配备了相关办公用品。12312商务举报投诉服务中心，已按商务部统一装修标准基本完成，12312系统设备款项已预付，7月中旬安装调试并开通。办公环境和12312商务举报投诉服务环境都会得到质的改善和提升。</w:t>
      </w:r>
    </w:p>
    <w:p>
      <w:pPr>
        <w:ind w:left="0" w:right="0" w:firstLine="560"/>
        <w:spacing w:before="450" w:after="450" w:line="312" w:lineRule="auto"/>
      </w:pPr>
      <w:r>
        <w:rPr>
          <w:rFonts w:ascii="宋体" w:hAnsi="宋体" w:eastAsia="宋体" w:cs="宋体"/>
          <w:color w:val="000"/>
          <w:sz w:val="28"/>
          <w:szCs w:val="28"/>
        </w:rPr>
        <w:t xml:space="preserve">（四）落实了执法装备和设备。局机关划拨给执法支队小车一辆，新购一辆执法车，购买了9台电脑、空调、打印机、传真机、照相机、摄相机、防护用具、检验检测等相关取证设备。为做到执法人员形象执法，统一定制了商务综合行政执法制式服装。</w:t>
      </w:r>
    </w:p>
    <w:p>
      <w:pPr>
        <w:ind w:left="0" w:right="0" w:firstLine="560"/>
        <w:spacing w:before="450" w:after="450" w:line="312" w:lineRule="auto"/>
      </w:pPr>
      <w:r>
        <w:rPr>
          <w:rFonts w:ascii="宋体" w:hAnsi="宋体" w:eastAsia="宋体" w:cs="宋体"/>
          <w:color w:val="000"/>
          <w:sz w:val="28"/>
          <w:szCs w:val="28"/>
        </w:rPr>
        <w:t xml:space="preserve">二、以人为本，商务综合行政执法队伍建设不断加强。基本做到“四个到位”。</w:t>
      </w:r>
    </w:p>
    <w:p>
      <w:pPr>
        <w:ind w:left="0" w:right="0" w:firstLine="560"/>
        <w:spacing w:before="450" w:after="450" w:line="312" w:lineRule="auto"/>
      </w:pPr>
      <w:r>
        <w:rPr>
          <w:rFonts w:ascii="宋体" w:hAnsi="宋体" w:eastAsia="宋体" w:cs="宋体"/>
          <w:color w:val="000"/>
          <w:sz w:val="28"/>
          <w:szCs w:val="28"/>
        </w:rPr>
        <w:t xml:space="preserve">（一）市级商务执法班子建设到位。市政府成立了分管副市长为组长，政府副秘书长、商务局长为副组长。商务、公安、质监、食品药品监督、工商、卫生、畜牧局为成员的XX市商务综合行政执法领导小组，建立了联合执法工作协作机制。</w:t>
      </w:r>
    </w:p>
    <w:p>
      <w:pPr>
        <w:ind w:left="0" w:right="0" w:firstLine="560"/>
        <w:spacing w:before="450" w:after="450" w:line="312" w:lineRule="auto"/>
      </w:pPr>
      <w:r>
        <w:rPr>
          <w:rFonts w:ascii="宋体" w:hAnsi="宋体" w:eastAsia="宋体" w:cs="宋体"/>
          <w:color w:val="000"/>
          <w:sz w:val="28"/>
          <w:szCs w:val="28"/>
        </w:rPr>
        <w:t xml:space="preserve">（二）执法人员学习、培训到位。认真组织执法人员参加国家、省级商务执法法律、法规、业务技能等方面学习培训。制定学习培训计划与方案，规定每周星期五为集中学习日。学习方式上采取自学和集中学习相结合。学习内容上，邀请市法制办、辖区法院等有关专家讲授公共法律知识、行政法规、商务执法实务、现场观摩案件处罚程序和执法文书规范等。力争商务执法尽快进入实质性执法实践。</w:t>
      </w:r>
    </w:p>
    <w:p>
      <w:pPr>
        <w:ind w:left="0" w:right="0" w:firstLine="560"/>
        <w:spacing w:before="450" w:after="450" w:line="312" w:lineRule="auto"/>
      </w:pPr>
      <w:r>
        <w:rPr>
          <w:rFonts w:ascii="宋体" w:hAnsi="宋体" w:eastAsia="宋体" w:cs="宋体"/>
          <w:color w:val="000"/>
          <w:sz w:val="28"/>
          <w:szCs w:val="28"/>
        </w:rPr>
        <w:t xml:space="preserve">（三）执法资格、资质到位。通过学习和培训，执法人员通过考试考核，做到依法行政、持证上岗，执法人员全部取得执法资格。</w:t>
      </w:r>
    </w:p>
    <w:p>
      <w:pPr>
        <w:ind w:left="0" w:right="0" w:firstLine="560"/>
        <w:spacing w:before="450" w:after="450" w:line="312" w:lineRule="auto"/>
      </w:pPr>
      <w:r>
        <w:rPr>
          <w:rFonts w:ascii="宋体" w:hAnsi="宋体" w:eastAsia="宋体" w:cs="宋体"/>
          <w:color w:val="000"/>
          <w:sz w:val="28"/>
          <w:szCs w:val="28"/>
        </w:rPr>
        <w:t xml:space="preserve">（四）12312商务举报投诉服务中心平台建设到位。选派2名工作人员参加商务部12312培训学习，向社会公开招聘12312平台建设文秘人员，通过考核、考评、面试等工作目前已经招聘到位。场地、设备等基础工作已进入完善阶段。</w:t>
      </w:r>
    </w:p>
    <w:p>
      <w:pPr>
        <w:ind w:left="0" w:right="0" w:firstLine="560"/>
        <w:spacing w:before="450" w:after="450" w:line="312" w:lineRule="auto"/>
      </w:pPr>
      <w:r>
        <w:rPr>
          <w:rFonts w:ascii="宋体" w:hAnsi="宋体" w:eastAsia="宋体" w:cs="宋体"/>
          <w:color w:val="000"/>
          <w:sz w:val="28"/>
          <w:szCs w:val="28"/>
        </w:rPr>
        <w:t xml:space="preserve">三、依法行政，商务综合行政执法工作机制得到创新。为使商务综合行政执法尽快启动和运转，在总结过去经验和教训基础上借助兄弟单位成功经验，我们建立了“三种”机制。一是建立了内部之间管执分离机制。商务局内部有4个业务科室对市场都有行政监管职能。商务支队成立后，我们对市场管理的职能划归相关科室，对市场稽查职能集中到执法支队，实现了市场管理与市场稽查的分离与无缝对接。二是建立职能部门之间联动机制。商务流通领域的法律法规裁量权分属于多部门，要使商务综合行政执法公开、公正就必须依靠相关职能部门的密切配合，不形成联动机制，商务执法难度很大。为此我们与工商、公安、畜牧、卫生等相关部门建立部门联系会议制，经常定期或不定期召开联席会议，协商确定商务执法过程中具体事宜。通过部门之间协调配合，收到了良好执法效应。三是建立了市（区）县商务执法联动机制。根据执法工作需要，市执法支队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2025-01-31T14:15:01+08:00</dcterms:created>
  <dcterms:modified xsi:type="dcterms:W3CDTF">2025-01-31T14:15:01+08:00</dcterms:modified>
</cp:coreProperties>
</file>

<file path=docProps/custom.xml><?xml version="1.0" encoding="utf-8"?>
<Properties xmlns="http://schemas.openxmlformats.org/officeDocument/2006/custom-properties" xmlns:vt="http://schemas.openxmlformats.org/officeDocument/2006/docPropsVTypes"/>
</file>