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中资企业华人诊疗流程</w:t>
      </w:r>
      <w:bookmarkEnd w:id="1"/>
    </w:p>
    <w:p>
      <w:pPr>
        <w:jc w:val="center"/>
        <w:spacing w:before="0" w:after="450"/>
      </w:pPr>
      <w:r>
        <w:rPr>
          <w:rFonts w:ascii="Arial" w:hAnsi="Arial" w:eastAsia="Arial" w:cs="Arial"/>
          <w:color w:val="999999"/>
          <w:sz w:val="20"/>
          <w:szCs w:val="20"/>
        </w:rPr>
        <w:t xml:space="preserve">来源：网络  作者：梦中情人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中国援安医疗队关于驻安中资企业、华人华侨可疑新冠病毒肺炎远程会诊流程（建议稿）1、中资企业医疗相关负责人、华人华侨拨打援安医疗队电话（927018333）进行预约咨询。2、援安医疗队根据实际情况安排时间组织相关医疗队员3-4名进行微信视频会...</w:t>
      </w:r>
    </w:p>
    <w:p>
      <w:pPr>
        <w:ind w:left="0" w:right="0" w:firstLine="560"/>
        <w:spacing w:before="450" w:after="450" w:line="312" w:lineRule="auto"/>
      </w:pPr>
      <w:r>
        <w:rPr>
          <w:rFonts w:ascii="宋体" w:hAnsi="宋体" w:eastAsia="宋体" w:cs="宋体"/>
          <w:color w:val="000"/>
          <w:sz w:val="28"/>
          <w:szCs w:val="28"/>
        </w:rPr>
        <w:t xml:space="preserve">中国援安医疗队关于驻安中资企业、华人华侨</w:t>
      </w:r>
    </w:p>
    <w:p>
      <w:pPr>
        <w:ind w:left="0" w:right="0" w:firstLine="560"/>
        <w:spacing w:before="450" w:after="450" w:line="312" w:lineRule="auto"/>
      </w:pPr>
      <w:r>
        <w:rPr>
          <w:rFonts w:ascii="宋体" w:hAnsi="宋体" w:eastAsia="宋体" w:cs="宋体"/>
          <w:color w:val="000"/>
          <w:sz w:val="28"/>
          <w:szCs w:val="28"/>
        </w:rPr>
        <w:t xml:space="preserve">可疑新冠病毒肺炎远程会诊流程（建议稿）</w:t>
      </w:r>
    </w:p>
    <w:p>
      <w:pPr>
        <w:ind w:left="0" w:right="0" w:firstLine="560"/>
        <w:spacing w:before="450" w:after="450" w:line="312" w:lineRule="auto"/>
      </w:pPr>
      <w:r>
        <w:rPr>
          <w:rFonts w:ascii="宋体" w:hAnsi="宋体" w:eastAsia="宋体" w:cs="宋体"/>
          <w:color w:val="000"/>
          <w:sz w:val="28"/>
          <w:szCs w:val="28"/>
        </w:rPr>
        <w:t xml:space="preserve">1、中资企业医疗相关负责人、华人华侨拨打援安医疗队电话（927018333）进行预约咨询。</w:t>
      </w:r>
    </w:p>
    <w:p>
      <w:pPr>
        <w:ind w:left="0" w:right="0" w:firstLine="560"/>
        <w:spacing w:before="450" w:after="450" w:line="312" w:lineRule="auto"/>
      </w:pPr>
      <w:r>
        <w:rPr>
          <w:rFonts w:ascii="宋体" w:hAnsi="宋体" w:eastAsia="宋体" w:cs="宋体"/>
          <w:color w:val="000"/>
          <w:sz w:val="28"/>
          <w:szCs w:val="28"/>
        </w:rPr>
        <w:t xml:space="preserve">2、援安医疗队根据实际情况安排时间组织相关医疗队员3-4名进行微信视频会诊，收集包括姓名、性别、单位或住址、联系电话、流行病学史、发病时间、临床症状、处置情况、检查情况、目前情况等信息，并做详细记录。</w:t>
      </w:r>
    </w:p>
    <w:p>
      <w:pPr>
        <w:ind w:left="0" w:right="0" w:firstLine="560"/>
        <w:spacing w:before="450" w:after="450" w:line="312" w:lineRule="auto"/>
      </w:pPr>
      <w:r>
        <w:rPr>
          <w:rFonts w:ascii="宋体" w:hAnsi="宋体" w:eastAsia="宋体" w:cs="宋体"/>
          <w:color w:val="000"/>
          <w:sz w:val="28"/>
          <w:szCs w:val="28"/>
        </w:rPr>
        <w:t xml:space="preserve">3、医疗队根据上述情况做出初步的判断：1）如果无流行病学史，无密切接触史，建议先单独隔离，给与相关的药物对症处理；监测临床症状；根据情况可后续跟踪会诊；2)如果有流行病学史；或有密切接触史，并且发热、咳嗽、呼吸困难症状明显；或有群集性发病者建议立即上报企业相关负责人，并上报使馆，建议联系安哥拉相关卫生部门转运至安卫生部门指定隔离点进一步排查（核酸检测需要专业人员在防护条件下取标本，况且标本的检查需要在具备相应条件的实验室完成，目前，安哥拉仅INIS有条件进行此项检测）。</w:t>
      </w:r>
    </w:p>
    <w:p>
      <w:pPr>
        <w:ind w:left="0" w:right="0" w:firstLine="560"/>
        <w:spacing w:before="450" w:after="450" w:line="312" w:lineRule="auto"/>
      </w:pPr>
      <w:r>
        <w:rPr>
          <w:rFonts w:ascii="宋体" w:hAnsi="宋体" w:eastAsia="宋体" w:cs="宋体"/>
          <w:color w:val="000"/>
          <w:sz w:val="28"/>
          <w:szCs w:val="28"/>
        </w:rPr>
        <w:t xml:space="preserve">4、排查结果阳性者需要在隔离点继续治疗；如果第一次排查为阴性，建议隔24小时再次行核酸检测（国内有多次检测为阴性的现象），同时根据安卫生部门相关要求进行治疗。</w:t>
      </w:r>
    </w:p>
    <w:p>
      <w:pPr>
        <w:ind w:left="0" w:right="0" w:firstLine="560"/>
        <w:spacing w:before="450" w:after="450" w:line="312" w:lineRule="auto"/>
      </w:pPr>
      <w:r>
        <w:rPr>
          <w:rFonts w:ascii="宋体" w:hAnsi="宋体" w:eastAsia="宋体" w:cs="宋体"/>
          <w:color w:val="000"/>
          <w:sz w:val="28"/>
          <w:szCs w:val="28"/>
        </w:rPr>
        <w:t xml:space="preserve">5、援安哥拉医疗队会主动根据把疑似患者的情况同国内四川省卫健委专家团队进行对接，并请求医疗相关帮助。</w:t>
      </w:r>
    </w:p>
    <w:p>
      <w:pPr>
        <w:ind w:left="0" w:right="0" w:firstLine="560"/>
        <w:spacing w:before="450" w:after="450" w:line="312" w:lineRule="auto"/>
      </w:pPr>
      <w:r>
        <w:rPr>
          <w:rFonts w:ascii="宋体" w:hAnsi="宋体" w:eastAsia="宋体" w:cs="宋体"/>
          <w:color w:val="000"/>
          <w:sz w:val="28"/>
          <w:szCs w:val="28"/>
        </w:rPr>
        <w:t xml:space="preserve">此外，在阿里健康“海外侨胞在线医疗咨询平台”、“微医互联网总医院”全球抗疫平台、百度健康“问医生”海外专区三家在线诊疗平台均可为海外侨胞免费提供线上诊疗咨询、心理援助服务，各位侨胞可根据自身需要进行咨询。</w:t>
      </w:r>
    </w:p>
    <w:p>
      <w:pPr>
        <w:ind w:left="0" w:right="0" w:firstLine="560"/>
        <w:spacing w:before="450" w:after="450" w:line="312" w:lineRule="auto"/>
      </w:pPr>
      <w:r>
        <w:rPr>
          <w:rFonts w:ascii="宋体" w:hAnsi="宋体" w:eastAsia="宋体" w:cs="宋体"/>
          <w:color w:val="000"/>
          <w:sz w:val="28"/>
          <w:szCs w:val="28"/>
        </w:rPr>
        <w:t xml:space="preserve">中国援安哥拉医疗队</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2025-03-15T01:42:57+08:00</dcterms:created>
  <dcterms:modified xsi:type="dcterms:W3CDTF">2025-03-15T01:42:57+08:00</dcterms:modified>
</cp:coreProperties>
</file>

<file path=docProps/custom.xml><?xml version="1.0" encoding="utf-8"?>
<Properties xmlns="http://schemas.openxmlformats.org/officeDocument/2006/custom-properties" xmlns:vt="http://schemas.openxmlformats.org/officeDocument/2006/docPropsVTypes"/>
</file>