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新版广告合作协议合同范本3</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广告合作协议合同范本3温馨提示：本合同示范文本只是提供给当事人在签订合同时的一种参考，当事人须根据具体实际情况正确选择适用的条款并作相应的调整，切勿套用，订立重大合同或者内容复杂的合同最好咨询相关的法律专业人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新版广告合作协议合同范本3</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中华人民共和国合同法》、《中华人民共和国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3、为避免多头决策而导致的工作质量、效率下降，甲方特指定_______为其全权代表与乙方沟通，具体负责设计方案的审定，各种方案的确定，同时指定____________为其协助乙方款项的结算.4、甲方应按照本协议的规定及时付款，以保证项目的正常进行.5、甲方在提出各种正式建议与意见时，应采用包括传真在内的书面方式，以增进沟通之效率及未来之查证.6、合作期内，甲方在事先未征得乙方同意的情况下，不得另行委托其他公司进行设计，否则视为违约.而在影视、印刷、工程、摄影、策划执行、媒体监控、市调等方面甲方则有权选择其他公司负责，但在同等条件下，甲方应优先选择乙方.7、合作期间，甲方有权根据工作需要要求乙方更换相关服务人员.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2、乙方必须根据甲方要求保证交稿时间，所有的交稿数量均以甲方最后的确认稿为准，根据乙方的交稿时间和设计质量来评判乙方的工作完成情况.3、乙方承接甲方广告业务，应委派专人与甲方保持紧密联系，经常与甲方交流、沟通，尽职尽责为甲方服务，按时、按质、按量完成甲方委托的各项工作，并为甲方资料保密.4、乙方必须派出精干力量为甲方提供设计，甲方拒绝接收毫无创意和设计水平的稿件.5、乙方每个月必须提供一份广告推广和传播思路，经过审定后按此思路进行广告创作和执行.6、本项中以上1-5项中，如果有任何一项乙方未能按照甲方要求完成，则被视为违约.7、双方合作期间由乙方设计的所有广告在不影响广告版面的情况下，可以附上乙方的标识.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首个服务月：_____000.00RMB</w:t>
      </w:r>
    </w:p>
    <w:p>
      <w:pPr>
        <w:ind w:left="0" w:right="0" w:firstLine="560"/>
        <w:spacing w:before="450" w:after="450" w:line="312" w:lineRule="auto"/>
      </w:pPr>
      <w:r>
        <w:rPr>
          <w:rFonts w:ascii="宋体" w:hAnsi="宋体" w:eastAsia="宋体" w:cs="宋体"/>
          <w:color w:val="000"/>
          <w:sz w:val="28"/>
          <w:szCs w:val="28"/>
        </w:rPr>
        <w:t xml:space="preserve">其他服务月：每月______000.00RMB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0000.00RMB），首个服务月的服务费余额于_______年_______月_______日前付清.2、其它服务月的服务费：甲方应严格按照甲、乙双方确认的每月______日前将上月的服务费付请.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0.5%向乙方支付滞纳金；若经甲乙双方协商后对工作一致推迟，则收款时间相应顺延.5、违约金：若乙方在本合同规定时间内未完成甲方要求的工作每拖迟一天按月服务费的0.5%向甲方支付违约金；若经甲乙双方协商后对工作一致推迟，则工作时间相应顺延.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2、如甲方未能按本协议约定的时间内付款，使乙方不能及时开展各项工作，因此而给甲方造成的工作延误或影响，乙方不承担任何损失或责任，乙方保留单方面终止合作的权利，并向甲方追讨拖欠款项的滞纳金.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十一、甲乙双方在合作过程中如有未尽事宜，可在协商一致的情形下，以补充协议形式补充其他条款，其法律效力与本合同的条款同等.十二、双方在合作过程中如有非本协议所规定的业务（影视执行、输出打样、印刷、广告工程、市调、媒体监控、活动执行、公关等方面），可另行签定项目合同.十三、如在协议执行过程中产生的争议，双方协商解决，若协商不成，任何一方可向签约地的仲裁委员会提起申诉.十四、本协议一式两份，甲、乙双方各一份，具有同等法律效力.十五、本协议自双方签约日期起生效.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签字日期：____年____月___日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广告合作协议合同范本2</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二、乙方所有成员均可为甲方工作，但具体可由乙方按照需要自行调配，正常工作地点目前仅限_____内环线以内企事业单位.三、乙方负责甲方企业形象广告和产品形象广告的设计工作，保证及时完成甲方委托的设计事务，并保证其设计质量达到甲方的要求，乙方积极主动维护甲方公司的品牌形象推广工作.四、甲方给乙方设计的工作量为：每月最多不超过_________个标准P（1页纯平面图为1个标准P，特殊性质设计不在此例，比如标志设计）.如果超出最多工作量，所超出的量费用按实另计.五、甲乙双方的费用按月现金结算.每月月终_________日内，即每月_________日前甲方必须结算上月费用给乙方，结算_____元人民币/月.但在签定此合同之时甲方须向乙方支付1000元费用做为预付金，合同终止时退还甲方.六、双方结算的费用仅为设计服务费用，不包括以上合作所产生税费.如甲方有乙方此合同工作范围之外其他项目与乙方合作，双方可另行签定单项合作协议.乙方保证以最优的价格服务甲方.七、若因乙方原因其设计不符合甲方要求，则甲方有权终止双方的合作，费用按月周期内平均每天的费用（_________元/天）进行结算.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九、乙方有权拒绝甲方委派的非甲方公司的广告设计事务.十、单次合作周期最短不少于三个月，最长不超过十二个月.此次合作的期限为：20_________年_________月_________日到20_________年_________月_________日.十一、双方因不可抗拒力（如地震、台风、战争）而使本协义终止，不在违约范围内.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甲方：_________乙方：__设计工作室</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宋体" w:hAnsi="宋体" w:eastAsia="宋体" w:cs="宋体"/>
          <w:color w:val="000"/>
          <w:sz w:val="28"/>
          <w:szCs w:val="28"/>
        </w:rPr>
        <w:t xml:space="preserve">广告合作协议合同范本3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2.广告内容以甲方提供的内容为准，经双方确认后方可发布，乙方不能擅自修改文本内容.3.甲方保证乙方在______地区的独家邮购发布权.甲方负责提供合格产品及全部产品手续、文件，宣传样稿等资料.并提供______全国免费咨询电话，对市场予以支持.4.乙方每期发布甲方产品广告一次，发布位置为______.乙方如停止发布广告，需提前______天告知甲方.5.甲方以结算价给乙方提供产品，零售价：______结算价：______，结算价以上的利润全部为乙方所有.6.结算方式：______________________________.7.如违约，协商解决，协商不成时到甲方所在地仲裁.8.乙方必须严格执行甲方产品全国统一零售价.9.本合同有效期______年.自______年______月______日到______年______月______日.10.销售奖励：按结算价，每年回款______元以上返利______%，回款____元以上返利______%.回款______元以上返利______%，低于______元不予返利.返利以货物的形式支付，年终结算.11.本合同一式两份，盖章后生效，甲乙双方各执一份.甲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广告合作协议合同范本4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2.甲方作为一种公开出版发行的一种媒体愿意承担宣传营养知识，普及营养科技成果的义务.在甲方媒体开出专栏、版面或时间段，登载或播出乙方所提供的内容.主要包括科普、产品介绍、邮购方式、赠送的通知等.以上资料由乙方提供，甲方审定.3.广告宣传刊出或播出后有消费者购买，广告落款地址电话均由甲方确定，货款由甲方收取，乙方按甲方提供的名单和地址送达或寄发相应数量的货品.4.结算：每月结算一次，乙方提取货款总额的____%作为税金、发货邮寄费用，余款甲方分得____%；乙方分得____%.5.在合作过程中未尽事宜另行协商补充.6.本协议一式两份，甲乙双方各持一份，具有相同法律效力.7.甲乙双方在合作期间负有保密义务.8.本协议经甲乙双方签字盖章生效，甲乙双方合作时间为一年，合作期满根据双方意愿再行续签.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w:t>
      </w:r>
    </w:p>
    <w:p>
      <w:pPr>
        <w:ind w:left="0" w:right="0" w:firstLine="560"/>
        <w:spacing w:before="450" w:after="450" w:line="312" w:lineRule="auto"/>
      </w:pPr>
      <w:r>
        <w:rPr>
          <w:rFonts w:ascii="宋体" w:hAnsi="宋体" w:eastAsia="宋体" w:cs="宋体"/>
          <w:color w:val="000"/>
          <w:sz w:val="28"/>
          <w:szCs w:val="28"/>
        </w:rPr>
        <w:t xml:space="preserve">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