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2024年公安政法队伍教育整顿专题党课</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年公安政法队伍教育整顿专题党课精选三篇今天的全市公安机关领导干部政治轮训专题党课，主要任务是深入学习贯彻总书记重要训词精神，也是落实全市公安政法队伍教育整顿工作的实际举措，积极引导全市公安机关广大干警切实把思想行动统一到总书记重要训...</w:t>
      </w:r>
    </w:p>
    <w:p>
      <w:pPr>
        <w:ind w:left="0" w:right="0" w:firstLine="560"/>
        <w:spacing w:before="450" w:after="450" w:line="312" w:lineRule="auto"/>
      </w:pPr>
      <w:r>
        <w:rPr>
          <w:rFonts w:ascii="宋体" w:hAnsi="宋体" w:eastAsia="宋体" w:cs="宋体"/>
          <w:color w:val="000"/>
          <w:sz w:val="28"/>
          <w:szCs w:val="28"/>
        </w:rPr>
        <w:t xml:space="preserve">2024年公安政法队伍教育整顿专题党课精选三篇</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总书记重要训词精神，也是落实全市公安政法队伍教育整顿工作的实际举措，积极引导全市公安机关广大干警切实把思想行动统一到总书记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总书记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总书记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书记的党课精神。（）书记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文秘稿子整理，释放了全社会的创造活力。（）书记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书记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书记结合推动教育整顿，从坚持党的领导确保刀把子牢牢掌握在党和人民手中、坚定理想信念筑牢不忘初心牢记使命的忠诚警魂、坚守为民宗旨展现新时代（）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一、在党的辉煌历史中回顾公安史，公安机关在烽火中诞生，红色基因是公安机关的鲜明底色</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w:t>
      </w:r>
    </w:p>
    <w:p>
      <w:pPr>
        <w:ind w:left="0" w:right="0" w:firstLine="560"/>
        <w:spacing w:before="450" w:after="450" w:line="312" w:lineRule="auto"/>
      </w:pPr>
      <w:r>
        <w:rPr>
          <w:rFonts w:ascii="宋体" w:hAnsi="宋体" w:eastAsia="宋体" w:cs="宋体"/>
          <w:color w:val="000"/>
          <w:sz w:val="28"/>
          <w:szCs w:val="28"/>
        </w:rPr>
        <w:t xml:space="preserve">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w:t>
      </w:r>
    </w:p>
    <w:p>
      <w:pPr>
        <w:ind w:left="0" w:right="0" w:firstLine="560"/>
        <w:spacing w:before="450" w:after="450" w:line="312" w:lineRule="auto"/>
      </w:pPr>
      <w:r>
        <w:rPr>
          <w:rFonts w:ascii="宋体" w:hAnsi="宋体" w:eastAsia="宋体" w:cs="宋体"/>
          <w:color w:val="000"/>
          <w:sz w:val="28"/>
          <w:szCs w:val="28"/>
        </w:rPr>
        <w:t xml:space="preserve">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w:t>
      </w:r>
    </w:p>
    <w:p>
      <w:pPr>
        <w:ind w:left="0" w:right="0" w:firstLine="560"/>
        <w:spacing w:before="450" w:after="450" w:line="312" w:lineRule="auto"/>
      </w:pPr>
      <w:r>
        <w:rPr>
          <w:rFonts w:ascii="宋体" w:hAnsi="宋体" w:eastAsia="宋体" w:cs="宋体"/>
          <w:color w:val="000"/>
          <w:sz w:val="28"/>
          <w:szCs w:val="28"/>
        </w:rPr>
        <w:t xml:space="preserve">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w:t>
      </w:r>
    </w:p>
    <w:p>
      <w:pPr>
        <w:ind w:left="0" w:right="0" w:firstLine="560"/>
        <w:spacing w:before="450" w:after="450" w:line="312" w:lineRule="auto"/>
      </w:pPr>
      <w:r>
        <w:rPr>
          <w:rFonts w:ascii="宋体" w:hAnsi="宋体" w:eastAsia="宋体" w:cs="宋体"/>
          <w:color w:val="000"/>
          <w:sz w:val="28"/>
          <w:szCs w:val="28"/>
        </w:rPr>
        <w:t xml:space="preserve">解放战争时期，公安工作的重点逐步从农村转入城市，各级公安机关在党和政府领导下，先后在东北、华北、西北、华东等地建立地区性人民公安机关。我们（）市公安局就是在这个时期成立的，（）市解放后，1948年12月10日，（）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二、在筚路蓝缕的新中国历史中回顾公安史，公安机关在新中国建设发展中成长，党的领导是公安机关的本质属性</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w:t>
      </w:r>
    </w:p>
    <w:p>
      <w:pPr>
        <w:ind w:left="0" w:right="0" w:firstLine="560"/>
        <w:spacing w:before="450" w:after="450" w:line="312" w:lineRule="auto"/>
      </w:pPr>
      <w:r>
        <w:rPr>
          <w:rFonts w:ascii="宋体" w:hAnsi="宋体" w:eastAsia="宋体" w:cs="宋体"/>
          <w:color w:val="000"/>
          <w:sz w:val="28"/>
          <w:szCs w:val="28"/>
        </w:rPr>
        <w:t xml:space="preserve">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w:t>
      </w:r>
    </w:p>
    <w:p>
      <w:pPr>
        <w:ind w:left="0" w:right="0" w:firstLine="560"/>
        <w:spacing w:before="450" w:after="450" w:line="312" w:lineRule="auto"/>
      </w:pPr>
      <w:r>
        <w:rPr>
          <w:rFonts w:ascii="宋体" w:hAnsi="宋体" w:eastAsia="宋体" w:cs="宋体"/>
          <w:color w:val="000"/>
          <w:sz w:val="28"/>
          <w:szCs w:val="28"/>
        </w:rPr>
        <w:t xml:space="preserve">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w:t>
      </w:r>
    </w:p>
    <w:p>
      <w:pPr>
        <w:ind w:left="0" w:right="0" w:firstLine="560"/>
        <w:spacing w:before="450" w:after="450" w:line="312" w:lineRule="auto"/>
      </w:pPr>
      <w:r>
        <w:rPr>
          <w:rFonts w:ascii="宋体" w:hAnsi="宋体" w:eastAsia="宋体" w:cs="宋体"/>
          <w:color w:val="000"/>
          <w:sz w:val="28"/>
          <w:szCs w:val="28"/>
        </w:rPr>
        <w:t xml:space="preserve">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w:t>
      </w:r>
    </w:p>
    <w:p>
      <w:pPr>
        <w:ind w:left="0" w:right="0" w:firstLine="560"/>
        <w:spacing w:before="450" w:after="450" w:line="312" w:lineRule="auto"/>
      </w:pPr>
      <w:r>
        <w:rPr>
          <w:rFonts w:ascii="宋体" w:hAnsi="宋体" w:eastAsia="宋体" w:cs="宋体"/>
          <w:color w:val="000"/>
          <w:sz w:val="28"/>
          <w:szCs w:val="28"/>
        </w:rPr>
        <w:t xml:space="preserve">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2024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w:t>
      </w:r>
    </w:p>
    <w:p>
      <w:pPr>
        <w:ind w:left="0" w:right="0" w:firstLine="560"/>
        <w:spacing w:before="450" w:after="450" w:line="312" w:lineRule="auto"/>
      </w:pPr>
      <w:r>
        <w:rPr>
          <w:rFonts w:ascii="宋体" w:hAnsi="宋体" w:eastAsia="宋体" w:cs="宋体"/>
          <w:color w:val="000"/>
          <w:sz w:val="28"/>
          <w:szCs w:val="28"/>
        </w:rPr>
        <w:t xml:space="preserve">1983年的严打，是有深刻的历史缘由的，但也有一部分原因是因为当年的两件惊天大案。第一件是1983年6月16日，内蒙古呼伦贝尔盟喜桂图旗杀人案，（）名年轻人血洗红旗沟农场，一夜之间杀死（）人，自相残杀死（）人，自杀（）人。第二件是东北“二王事件”。1983年2月12日，王宗坊、王宗玮兄弟两个混入（）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w:t>
      </w:r>
    </w:p>
    <w:p>
      <w:pPr>
        <w:ind w:left="0" w:right="0" w:firstLine="560"/>
        <w:spacing w:before="450" w:after="450" w:line="312" w:lineRule="auto"/>
      </w:pPr>
      <w:r>
        <w:rPr>
          <w:rFonts w:ascii="宋体" w:hAnsi="宋体" w:eastAsia="宋体" w:cs="宋体"/>
          <w:color w:val="000"/>
          <w:sz w:val="28"/>
          <w:szCs w:val="28"/>
        </w:rPr>
        <w:t xml:space="preserve">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（三）2024年—2024年全国“两年为期”严打整治斗争。</w:t>
      </w:r>
    </w:p>
    <w:p>
      <w:pPr>
        <w:ind w:left="0" w:right="0" w:firstLine="560"/>
        <w:spacing w:before="450" w:after="450" w:line="312" w:lineRule="auto"/>
      </w:pPr>
      <w:r>
        <w:rPr>
          <w:rFonts w:ascii="宋体" w:hAnsi="宋体" w:eastAsia="宋体" w:cs="宋体"/>
          <w:color w:val="000"/>
          <w:sz w:val="28"/>
          <w:szCs w:val="28"/>
        </w:rPr>
        <w:t xml:space="preserve">此次严打的背景，除了当时青少年犯罪问题较为突出外，还有一个问题比较明显，那就是黑恶势力逐渐规模化。2024年4月2日，中央召开全国社会治安工作会议，分析了社会治安形势，要求全党和全国上下共同努力，在全国范围内开展一场严打整治斗争，下大力气解决当前社会治安中的突出问题，到2024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同志为核心的党中央坚强领导下，忠诚使命、锐意进取，为实现经济持续健康发展、社会持续安全稳定“两大奇迹”付出了艰辛努力。总书记指出，“和平时期，公安队伍是牺牲最多、奉献最大的一支队伍”，这是对人民公安践行初心使命、忠诚担当精神的最高褒奖。2024年5月7日，全国公安工作会议隆重召开，总书记在会上深刻总结了十八大以来中央对公安工作的经验，其中最首要的两条就是：必须坚持用习近平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四、在社会主义发展史中回顾公安史，公安机关在维护制度安全中淬炼，敢于斗争是公安机关的政治担当</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w:t>
      </w:r>
    </w:p>
    <w:p>
      <w:pPr>
        <w:ind w:left="0" w:right="0" w:firstLine="560"/>
        <w:spacing w:before="450" w:after="450" w:line="312" w:lineRule="auto"/>
      </w:pPr>
      <w:r>
        <w:rPr>
          <w:rFonts w:ascii="宋体" w:hAnsi="宋体" w:eastAsia="宋体" w:cs="宋体"/>
          <w:color w:val="000"/>
          <w:sz w:val="28"/>
          <w:szCs w:val="28"/>
        </w:rPr>
        <w:t xml:space="preserve">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w:t>
      </w:r>
    </w:p>
    <w:p>
      <w:pPr>
        <w:ind w:left="0" w:right="0" w:firstLine="560"/>
        <w:spacing w:before="450" w:after="450" w:line="312" w:lineRule="auto"/>
      </w:pPr>
      <w:r>
        <w:rPr>
          <w:rFonts w:ascii="宋体" w:hAnsi="宋体" w:eastAsia="宋体" w:cs="宋体"/>
          <w:color w:val="000"/>
          <w:sz w:val="28"/>
          <w:szCs w:val="28"/>
        </w:rPr>
        <w:t xml:space="preserve">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w:t>
      </w:r>
    </w:p>
    <w:p>
      <w:pPr>
        <w:ind w:left="0" w:right="0" w:firstLine="560"/>
        <w:spacing w:before="450" w:after="450" w:line="312" w:lineRule="auto"/>
      </w:pPr>
      <w:r>
        <w:rPr>
          <w:rFonts w:ascii="宋体" w:hAnsi="宋体" w:eastAsia="宋体" w:cs="宋体"/>
          <w:color w:val="000"/>
          <w:sz w:val="28"/>
          <w:szCs w:val="28"/>
        </w:rPr>
        <w:t xml:space="preserve">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w:t>
      </w:r>
    </w:p>
    <w:p>
      <w:pPr>
        <w:ind w:left="0" w:right="0" w:firstLine="560"/>
        <w:spacing w:before="450" w:after="450" w:line="312" w:lineRule="auto"/>
      </w:pPr>
      <w:r>
        <w:rPr>
          <w:rFonts w:ascii="宋体" w:hAnsi="宋体" w:eastAsia="宋体" w:cs="宋体"/>
          <w:color w:val="000"/>
          <w:sz w:val="28"/>
          <w:szCs w:val="28"/>
        </w:rPr>
        <w:t xml:space="preserve">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同志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总书记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五、在深化认识中推进队伍教育整顿，坚持政治建警全面从严治警，持续锻造过硬公安铁军</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对我们提出的“走在全国前列、走在政法队伍前列”的目标，自觉将试点工作作为重大政治任务，坚决扛起重大政治责任、主动经受重大政治考验，全面推进正风肃纪反腐强警，努力锻造一支党和人民信得过、靠得住、能放心的（）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同志为核心的党中央周围，不忘初心、牢记使命，锐意进取、扎实工作，切实把教育整顿激发出的热情转化为推动（）市公安工作现代化的强大动力，努力以忠诚干净担当的新形象、维护安全稳定的新成绩，向党和人民交出一份满意答卷！</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2025-04-27T05:21:01+08:00</dcterms:created>
  <dcterms:modified xsi:type="dcterms:W3CDTF">2025-04-27T05:21:01+08:00</dcterms:modified>
</cp:coreProperties>
</file>

<file path=docProps/custom.xml><?xml version="1.0" encoding="utf-8"?>
<Properties xmlns="http://schemas.openxmlformats.org/officeDocument/2006/custom-properties" xmlns:vt="http://schemas.openxmlformats.org/officeDocument/2006/docPropsVTypes"/>
</file>