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医疗保健风险管理方案</w:t>
      </w:r>
      <w:bookmarkEnd w:id="1"/>
    </w:p>
    <w:p>
      <w:pPr>
        <w:jc w:val="center"/>
        <w:spacing w:before="0" w:after="450"/>
      </w:pPr>
      <w:r>
        <w:rPr>
          <w:rFonts w:ascii="Arial" w:hAnsi="Arial" w:eastAsia="Arial" w:cs="Arial"/>
          <w:color w:val="999999"/>
          <w:sz w:val="20"/>
          <w:szCs w:val="20"/>
        </w:rPr>
        <w:t xml:space="preserve">来源：网络  作者：风月无边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医疗保健风险管理方案在医疗保健行为的全过程中，医疗保健风险无处不在。医务人员、患者、医院管理人员、患者家属、涉及医疗行为的各类人员都可能成为医疗保健风险的责任人或受害者。为避免医疗保健风险发生，提高医疗保健质量，减少医疗纠纷，改善医院管理，...</w:t>
      </w:r>
    </w:p>
    <w:p>
      <w:pPr>
        <w:ind w:left="0" w:right="0" w:firstLine="560"/>
        <w:spacing w:before="450" w:after="450" w:line="312" w:lineRule="auto"/>
      </w:pPr>
      <w:r>
        <w:rPr>
          <w:rFonts w:ascii="宋体" w:hAnsi="宋体" w:eastAsia="宋体" w:cs="宋体"/>
          <w:color w:val="000"/>
          <w:sz w:val="28"/>
          <w:szCs w:val="28"/>
        </w:rPr>
        <w:t xml:space="preserve">医疗保健风险管理方案</w:t>
      </w:r>
    </w:p>
    <w:p>
      <w:pPr>
        <w:ind w:left="0" w:right="0" w:firstLine="560"/>
        <w:spacing w:before="450" w:after="450" w:line="312" w:lineRule="auto"/>
      </w:pPr>
      <w:r>
        <w:rPr>
          <w:rFonts w:ascii="宋体" w:hAnsi="宋体" w:eastAsia="宋体" w:cs="宋体"/>
          <w:color w:val="000"/>
          <w:sz w:val="28"/>
          <w:szCs w:val="28"/>
        </w:rPr>
        <w:t xml:space="preserve">在医疗保健行为的全过程中，医疗保健风险无处不在。医务人员、患者、医院管理人员、患者家属、涉及医疗行为的各类人员都可能成为医疗保健风险的责任人或受害者。为避免医疗保健风险发生，提高医疗保健质量，减少医疗纠纷，改善医院管理，特制订我院医疗保健风险管理方案。</w:t>
      </w:r>
    </w:p>
    <w:p>
      <w:pPr>
        <w:ind w:left="0" w:right="0" w:firstLine="560"/>
        <w:spacing w:before="450" w:after="450" w:line="312" w:lineRule="auto"/>
      </w:pPr>
      <w:r>
        <w:rPr>
          <w:rFonts w:ascii="宋体" w:hAnsi="宋体" w:eastAsia="宋体" w:cs="宋体"/>
          <w:color w:val="000"/>
          <w:sz w:val="28"/>
          <w:szCs w:val="28"/>
        </w:rPr>
        <w:t xml:space="preserve">1、指导原则</w:t>
      </w:r>
    </w:p>
    <w:p>
      <w:pPr>
        <w:ind w:left="0" w:right="0" w:firstLine="560"/>
        <w:spacing w:before="450" w:after="450" w:line="312" w:lineRule="auto"/>
      </w:pPr>
      <w:r>
        <w:rPr>
          <w:rFonts w:ascii="宋体" w:hAnsi="宋体" w:eastAsia="宋体" w:cs="宋体"/>
          <w:color w:val="000"/>
          <w:sz w:val="28"/>
          <w:szCs w:val="28"/>
        </w:rPr>
        <w:t xml:space="preserve">医务人员是医疗保健风险防范的重要责任人，要对可能发生的风险具有预见性，注意发现医疗保健流程管理中的漏洞和缺陷，关注高风险环节，力求控制。对于不可控风险，要权衡利弊，降低风险。难以避免的风险，一定要向患者交代清楚，征得患者同意后方可实施。</w:t>
      </w:r>
    </w:p>
    <w:p>
      <w:pPr>
        <w:ind w:left="0" w:right="0" w:firstLine="560"/>
        <w:spacing w:before="450" w:after="450" w:line="312" w:lineRule="auto"/>
      </w:pPr>
      <w:r>
        <w:rPr>
          <w:rFonts w:ascii="宋体" w:hAnsi="宋体" w:eastAsia="宋体" w:cs="宋体"/>
          <w:color w:val="000"/>
          <w:sz w:val="28"/>
          <w:szCs w:val="28"/>
        </w:rPr>
        <w:t xml:space="preserve">2、医疗保健风险管理制度</w:t>
      </w:r>
    </w:p>
    <w:p>
      <w:pPr>
        <w:ind w:left="0" w:right="0" w:firstLine="560"/>
        <w:spacing w:before="450" w:after="450" w:line="312" w:lineRule="auto"/>
      </w:pPr>
      <w:r>
        <w:rPr>
          <w:rFonts w:ascii="宋体" w:hAnsi="宋体" w:eastAsia="宋体" w:cs="宋体"/>
          <w:color w:val="000"/>
          <w:sz w:val="28"/>
          <w:szCs w:val="28"/>
        </w:rPr>
        <w:t xml:space="preserve">2.1院长是全院医疗保健风险管理工作的第一责任者，分管院长承担分管部门的风险管理责任，各科室主任承担所在科室的医疗保健风险管理责任。</w:t>
      </w:r>
    </w:p>
    <w:p>
      <w:pPr>
        <w:ind w:left="0" w:right="0" w:firstLine="560"/>
        <w:spacing w:before="450" w:after="450" w:line="312" w:lineRule="auto"/>
      </w:pPr>
      <w:r>
        <w:rPr>
          <w:rFonts w:ascii="宋体" w:hAnsi="宋体" w:eastAsia="宋体" w:cs="宋体"/>
          <w:color w:val="000"/>
          <w:sz w:val="28"/>
          <w:szCs w:val="28"/>
        </w:rPr>
        <w:t xml:space="preserve">2.2医院各科室员工均有权，也有义务提出全院、科室和岗位工作中的各种医疗保健风险隐患，规避、控制、上报风险，提出改进措施，保证医疗保健工作的安全和质量。</w:t>
      </w:r>
    </w:p>
    <w:p>
      <w:pPr>
        <w:ind w:left="0" w:right="0" w:firstLine="560"/>
        <w:spacing w:before="450" w:after="450" w:line="312" w:lineRule="auto"/>
      </w:pPr>
      <w:r>
        <w:rPr>
          <w:rFonts w:ascii="宋体" w:hAnsi="宋体" w:eastAsia="宋体" w:cs="宋体"/>
          <w:color w:val="000"/>
          <w:sz w:val="28"/>
          <w:szCs w:val="28"/>
        </w:rPr>
        <w:t xml:space="preserve">2.3医院医疗保健质量与安全管理委员会、科级质量与安全管理小组负责医疗保健风险管理工作，通过院科两级管理，定期对医疗保健风险现状调查、选题、设立目标、原因分析、制定对策、组织实施、效果检查和持续改进措施八大步骤开展日常风险管理工作。</w:t>
      </w:r>
    </w:p>
    <w:p>
      <w:pPr>
        <w:ind w:left="0" w:right="0" w:firstLine="560"/>
        <w:spacing w:before="450" w:after="450" w:line="312" w:lineRule="auto"/>
      </w:pPr>
      <w:r>
        <w:rPr>
          <w:rFonts w:ascii="宋体" w:hAnsi="宋体" w:eastAsia="宋体" w:cs="宋体"/>
          <w:color w:val="000"/>
          <w:sz w:val="28"/>
          <w:szCs w:val="28"/>
        </w:rPr>
        <w:t xml:space="preserve">2.4院科两级各质量与安全管理组织认真开展医疗保健风险管理专项整治活动，每季度结合实际工作，对风险因素从发生概率及导致后果的严重性方面进行讨论、分析，并记录在案。</w:t>
      </w:r>
    </w:p>
    <w:p>
      <w:pPr>
        <w:ind w:left="0" w:right="0" w:firstLine="560"/>
        <w:spacing w:before="450" w:after="450" w:line="312" w:lineRule="auto"/>
      </w:pPr>
      <w:r>
        <w:rPr>
          <w:rFonts w:ascii="宋体" w:hAnsi="宋体" w:eastAsia="宋体" w:cs="宋体"/>
          <w:color w:val="000"/>
          <w:sz w:val="28"/>
          <w:szCs w:val="28"/>
        </w:rPr>
        <w:t xml:space="preserve">2.5科级质量与安全管理小组每月进行现有的操作规章、流程指南的学习，避免可预测的医疗保健风险。</w:t>
      </w:r>
    </w:p>
    <w:p>
      <w:pPr>
        <w:ind w:left="0" w:right="0" w:firstLine="560"/>
        <w:spacing w:before="450" w:after="450" w:line="312" w:lineRule="auto"/>
      </w:pPr>
      <w:r>
        <w:rPr>
          <w:rFonts w:ascii="宋体" w:hAnsi="宋体" w:eastAsia="宋体" w:cs="宋体"/>
          <w:color w:val="000"/>
          <w:sz w:val="28"/>
          <w:szCs w:val="28"/>
        </w:rPr>
        <w:t xml:space="preserve">2.6科级质量与安全管理小组每月一次或一旦发现新的医疗保健风险因素，及时召开专题会，查找、研讨、分析并寻找有效解决方法。各科可自行解决者自行解决，若需医院协调，则上报至门诊部（门诊科室）或医务科（病房）。在每月活动中，查找出的风险、隐患，科内首先提出处理意见，并在科内或病区内尽可能广泛地征求员工的意见，选择最优方案落实，并将所采取的措施通报科内。</w:t>
      </w:r>
    </w:p>
    <w:p>
      <w:pPr>
        <w:ind w:left="0" w:right="0" w:firstLine="560"/>
        <w:spacing w:before="450" w:after="450" w:line="312" w:lineRule="auto"/>
      </w:pPr>
      <w:r>
        <w:rPr>
          <w:rFonts w:ascii="宋体" w:hAnsi="宋体" w:eastAsia="宋体" w:cs="宋体"/>
          <w:color w:val="000"/>
          <w:sz w:val="28"/>
          <w:szCs w:val="28"/>
        </w:rPr>
        <w:t xml:space="preserve">2.7院长每半年对医疗保健质量与安全管理委员会活动记录进行检查，医疗保健质量与安全管理委员会每季度对科级质量与安全小组活动记录进行检查，并以询问方式了解科室员工对所记录的已施行的改进措施的知晓情况。检查各种管理措施的落实情况，对其有效性、实际性及便捷性进行评估。对于不完善的措施进一步进行分析、整改，直至完善。协助科内进行医疗保健风险管理工作，及时将有关情况上报医院，对科内提出问题或意见24小时内给予答复。</w:t>
      </w:r>
    </w:p>
    <w:p>
      <w:pPr>
        <w:ind w:left="0" w:right="0" w:firstLine="560"/>
        <w:spacing w:before="450" w:after="450" w:line="312" w:lineRule="auto"/>
      </w:pPr>
      <w:r>
        <w:rPr>
          <w:rFonts w:ascii="宋体" w:hAnsi="宋体" w:eastAsia="宋体" w:cs="宋体"/>
          <w:color w:val="000"/>
          <w:sz w:val="28"/>
          <w:szCs w:val="28"/>
        </w:rPr>
        <w:t xml:space="preserve">2.8医疗保健质量与安全管理委员会每半年对检查结果进行汇总、整理、分析，上报分管院长，年终将全年情况进行汇总、分析，提出下一年度的医疗保健风险管理重点并制定年度工作方案。</w:t>
      </w:r>
    </w:p>
    <w:p>
      <w:pPr>
        <w:ind w:left="0" w:right="0" w:firstLine="560"/>
        <w:spacing w:before="450" w:after="450" w:line="312" w:lineRule="auto"/>
      </w:pPr>
      <w:r>
        <w:rPr>
          <w:rFonts w:ascii="宋体" w:hAnsi="宋体" w:eastAsia="宋体" w:cs="宋体"/>
          <w:color w:val="000"/>
          <w:sz w:val="28"/>
          <w:szCs w:val="28"/>
        </w:rPr>
        <w:t xml:space="preserve">3、医疗保健风险识别与监控范围</w:t>
      </w:r>
    </w:p>
    <w:p>
      <w:pPr>
        <w:ind w:left="0" w:right="0" w:firstLine="560"/>
        <w:spacing w:before="450" w:after="450" w:line="312" w:lineRule="auto"/>
      </w:pPr>
      <w:r>
        <w:rPr>
          <w:rFonts w:ascii="宋体" w:hAnsi="宋体" w:eastAsia="宋体" w:cs="宋体"/>
          <w:color w:val="000"/>
          <w:sz w:val="28"/>
          <w:szCs w:val="28"/>
        </w:rPr>
        <w:t xml:space="preserve">3.1临床</w:t>
      </w:r>
    </w:p>
    <w:p>
      <w:pPr>
        <w:ind w:left="0" w:right="0" w:firstLine="560"/>
        <w:spacing w:before="450" w:after="450" w:line="312" w:lineRule="auto"/>
      </w:pPr>
      <w:r>
        <w:rPr>
          <w:rFonts w:ascii="宋体" w:hAnsi="宋体" w:eastAsia="宋体" w:cs="宋体"/>
          <w:color w:val="000"/>
          <w:sz w:val="28"/>
          <w:szCs w:val="28"/>
        </w:rPr>
        <w:t xml:space="preserve">3.1.1推诿、延误救治；</w:t>
      </w:r>
    </w:p>
    <w:p>
      <w:pPr>
        <w:ind w:left="0" w:right="0" w:firstLine="560"/>
        <w:spacing w:before="450" w:after="450" w:line="312" w:lineRule="auto"/>
      </w:pPr>
      <w:r>
        <w:rPr>
          <w:rFonts w:ascii="宋体" w:hAnsi="宋体" w:eastAsia="宋体" w:cs="宋体"/>
          <w:color w:val="000"/>
          <w:sz w:val="28"/>
          <w:szCs w:val="28"/>
        </w:rPr>
        <w:t xml:space="preserve">3.1.2未按规定知情告知，谈话签字不规范；</w:t>
      </w:r>
    </w:p>
    <w:p>
      <w:pPr>
        <w:ind w:left="0" w:right="0" w:firstLine="560"/>
        <w:spacing w:before="450" w:after="450" w:line="312" w:lineRule="auto"/>
      </w:pPr>
      <w:r>
        <w:rPr>
          <w:rFonts w:ascii="宋体" w:hAnsi="宋体" w:eastAsia="宋体" w:cs="宋体"/>
          <w:color w:val="000"/>
          <w:sz w:val="28"/>
          <w:szCs w:val="28"/>
        </w:rPr>
        <w:t xml:space="preserve">3.1.3重点患者管理不到位；</w:t>
      </w:r>
    </w:p>
    <w:p>
      <w:pPr>
        <w:ind w:left="0" w:right="0" w:firstLine="560"/>
        <w:spacing w:before="450" w:after="450" w:line="312" w:lineRule="auto"/>
      </w:pPr>
      <w:r>
        <w:rPr>
          <w:rFonts w:ascii="宋体" w:hAnsi="宋体" w:eastAsia="宋体" w:cs="宋体"/>
          <w:color w:val="000"/>
          <w:sz w:val="28"/>
          <w:szCs w:val="28"/>
        </w:rPr>
        <w:t xml:space="preserve">3.1.4入院一周内仍诊断不清，病情疑难由外院转入的患者；</w:t>
      </w:r>
    </w:p>
    <w:p>
      <w:pPr>
        <w:ind w:left="0" w:right="0" w:firstLine="560"/>
        <w:spacing w:before="450" w:after="450" w:line="312" w:lineRule="auto"/>
      </w:pPr>
      <w:r>
        <w:rPr>
          <w:rFonts w:ascii="宋体" w:hAnsi="宋体" w:eastAsia="宋体" w:cs="宋体"/>
          <w:color w:val="000"/>
          <w:sz w:val="28"/>
          <w:szCs w:val="28"/>
        </w:rPr>
        <w:t xml:space="preserve">3.1.5院内急会诊未按时到达；</w:t>
      </w:r>
    </w:p>
    <w:p>
      <w:pPr>
        <w:ind w:left="0" w:right="0" w:firstLine="560"/>
        <w:spacing w:before="450" w:after="450" w:line="312" w:lineRule="auto"/>
      </w:pPr>
      <w:r>
        <w:rPr>
          <w:rFonts w:ascii="宋体" w:hAnsi="宋体" w:eastAsia="宋体" w:cs="宋体"/>
          <w:color w:val="000"/>
          <w:sz w:val="28"/>
          <w:szCs w:val="28"/>
        </w:rPr>
        <w:t xml:space="preserve">3.1.6超权限、开展诊疗或擅自改变集体讨论诊疗方案；</w:t>
      </w:r>
    </w:p>
    <w:p>
      <w:pPr>
        <w:ind w:left="0" w:right="0" w:firstLine="560"/>
        <w:spacing w:before="450" w:after="450" w:line="312" w:lineRule="auto"/>
      </w:pPr>
      <w:r>
        <w:rPr>
          <w:rFonts w:ascii="宋体" w:hAnsi="宋体" w:eastAsia="宋体" w:cs="宋体"/>
          <w:color w:val="000"/>
          <w:sz w:val="28"/>
          <w:szCs w:val="28"/>
        </w:rPr>
        <w:t xml:space="preserve">3.1.7各种医疗意外；</w:t>
      </w:r>
    </w:p>
    <w:p>
      <w:pPr>
        <w:ind w:left="0" w:right="0" w:firstLine="560"/>
        <w:spacing w:before="450" w:after="450" w:line="312" w:lineRule="auto"/>
      </w:pPr>
      <w:r>
        <w:rPr>
          <w:rFonts w:ascii="宋体" w:hAnsi="宋体" w:eastAsia="宋体" w:cs="宋体"/>
          <w:color w:val="000"/>
          <w:sz w:val="28"/>
          <w:szCs w:val="28"/>
        </w:rPr>
        <w:t xml:space="preserve">3.I.8非计划再次手术；</w:t>
      </w:r>
    </w:p>
    <w:p>
      <w:pPr>
        <w:ind w:left="0" w:right="0" w:firstLine="560"/>
        <w:spacing w:before="450" w:after="450" w:line="312" w:lineRule="auto"/>
      </w:pPr>
      <w:r>
        <w:rPr>
          <w:rFonts w:ascii="宋体" w:hAnsi="宋体" w:eastAsia="宋体" w:cs="宋体"/>
          <w:color w:val="000"/>
          <w:sz w:val="28"/>
          <w:szCs w:val="28"/>
        </w:rPr>
        <w:t xml:space="preserve">3.1.9重大、疑难、复杂、危重等手术未经术前讨论和审批；</w:t>
      </w:r>
    </w:p>
    <w:p>
      <w:pPr>
        <w:ind w:left="0" w:right="0" w:firstLine="560"/>
        <w:spacing w:before="450" w:after="450" w:line="312" w:lineRule="auto"/>
      </w:pPr>
      <w:r>
        <w:rPr>
          <w:rFonts w:ascii="宋体" w:hAnsi="宋体" w:eastAsia="宋体" w:cs="宋体"/>
          <w:color w:val="000"/>
          <w:sz w:val="28"/>
          <w:szCs w:val="28"/>
        </w:rPr>
        <w:t xml:space="preserve">3.1.10患者身份识别错误或手术部门、方式错误；</w:t>
      </w:r>
    </w:p>
    <w:p>
      <w:pPr>
        <w:ind w:left="0" w:right="0" w:firstLine="560"/>
        <w:spacing w:before="450" w:after="450" w:line="312" w:lineRule="auto"/>
      </w:pPr>
      <w:r>
        <w:rPr>
          <w:rFonts w:ascii="宋体" w:hAnsi="宋体" w:eastAsia="宋体" w:cs="宋体"/>
          <w:color w:val="000"/>
          <w:sz w:val="28"/>
          <w:szCs w:val="28"/>
        </w:rPr>
        <w:t xml:space="preserve">3.1.11麻醉、护理、手术和各种有创诊疗的严重并发症；3.1.12使用药品、剂量、剂型、浓度错误；</w:t>
      </w:r>
    </w:p>
    <w:p>
      <w:pPr>
        <w:ind w:left="0" w:right="0" w:firstLine="560"/>
        <w:spacing w:before="450" w:after="450" w:line="312" w:lineRule="auto"/>
      </w:pPr>
      <w:r>
        <w:rPr>
          <w:rFonts w:ascii="宋体" w:hAnsi="宋体" w:eastAsia="宋体" w:cs="宋体"/>
          <w:color w:val="000"/>
          <w:sz w:val="28"/>
          <w:szCs w:val="28"/>
        </w:rPr>
        <w:t xml:space="preserve">3.1.13急救药品、设备不能及时到位或失效；</w:t>
      </w:r>
    </w:p>
    <w:p>
      <w:pPr>
        <w:ind w:left="0" w:right="0" w:firstLine="560"/>
        <w:spacing w:before="450" w:after="450" w:line="312" w:lineRule="auto"/>
      </w:pPr>
      <w:r>
        <w:rPr>
          <w:rFonts w:ascii="宋体" w:hAnsi="宋体" w:eastAsia="宋体" w:cs="宋体"/>
          <w:color w:val="000"/>
          <w:sz w:val="28"/>
          <w:szCs w:val="28"/>
        </w:rPr>
        <w:t xml:space="preserve">3.1.14无执业资格独立从事一切诊疗活动。</w:t>
      </w:r>
    </w:p>
    <w:p>
      <w:pPr>
        <w:ind w:left="0" w:right="0" w:firstLine="560"/>
        <w:spacing w:before="450" w:after="450" w:line="312" w:lineRule="auto"/>
      </w:pPr>
      <w:r>
        <w:rPr>
          <w:rFonts w:ascii="宋体" w:hAnsi="宋体" w:eastAsia="宋体" w:cs="宋体"/>
          <w:color w:val="000"/>
          <w:sz w:val="28"/>
          <w:szCs w:val="28"/>
        </w:rPr>
        <w:t xml:space="preserve">3.2医院感染</w:t>
      </w:r>
    </w:p>
    <w:p>
      <w:pPr>
        <w:ind w:left="0" w:right="0" w:firstLine="560"/>
        <w:spacing w:before="450" w:after="450" w:line="312" w:lineRule="auto"/>
      </w:pPr>
      <w:r>
        <w:rPr>
          <w:rFonts w:ascii="宋体" w:hAnsi="宋体" w:eastAsia="宋体" w:cs="宋体"/>
          <w:color w:val="000"/>
          <w:sz w:val="28"/>
          <w:szCs w:val="28"/>
        </w:rPr>
        <w:t xml:space="preserve">3.2.1重大、特殊的医院感染（传染病院内扩散）；</w:t>
      </w:r>
    </w:p>
    <w:p>
      <w:pPr>
        <w:ind w:left="0" w:right="0" w:firstLine="560"/>
        <w:spacing w:before="450" w:after="450" w:line="312" w:lineRule="auto"/>
      </w:pPr>
      <w:r>
        <w:rPr>
          <w:rFonts w:ascii="宋体" w:hAnsi="宋体" w:eastAsia="宋体" w:cs="宋体"/>
          <w:color w:val="000"/>
          <w:sz w:val="28"/>
          <w:szCs w:val="28"/>
        </w:rPr>
        <w:t xml:space="preserve">3.2.2多重或泛耐药菌株感染；</w:t>
      </w:r>
    </w:p>
    <w:p>
      <w:pPr>
        <w:ind w:left="0" w:right="0" w:firstLine="560"/>
        <w:spacing w:before="450" w:after="450" w:line="312" w:lineRule="auto"/>
      </w:pPr>
      <w:r>
        <w:rPr>
          <w:rFonts w:ascii="宋体" w:hAnsi="宋体" w:eastAsia="宋体" w:cs="宋体"/>
          <w:color w:val="000"/>
          <w:sz w:val="28"/>
          <w:szCs w:val="28"/>
        </w:rPr>
        <w:t xml:space="preserve">3.2.3消毒、隔离、预防违规。</w:t>
      </w:r>
    </w:p>
    <w:p>
      <w:pPr>
        <w:ind w:left="0" w:right="0" w:firstLine="560"/>
        <w:spacing w:before="450" w:after="450" w:line="312" w:lineRule="auto"/>
      </w:pPr>
      <w:r>
        <w:rPr>
          <w:rFonts w:ascii="宋体" w:hAnsi="宋体" w:eastAsia="宋体" w:cs="宋体"/>
          <w:color w:val="000"/>
          <w:sz w:val="28"/>
          <w:szCs w:val="28"/>
        </w:rPr>
        <w:t xml:space="preserve">3.3医技部门</w:t>
      </w:r>
    </w:p>
    <w:p>
      <w:pPr>
        <w:ind w:left="0" w:right="0" w:firstLine="560"/>
        <w:spacing w:before="450" w:after="450" w:line="312" w:lineRule="auto"/>
      </w:pPr>
      <w:r>
        <w:rPr>
          <w:rFonts w:ascii="宋体" w:hAnsi="宋体" w:eastAsia="宋体" w:cs="宋体"/>
          <w:color w:val="000"/>
          <w:sz w:val="28"/>
          <w:szCs w:val="28"/>
        </w:rPr>
        <w:t xml:space="preserve">3.3.1“危急值（像）范围＂检查结果；</w:t>
      </w:r>
    </w:p>
    <w:p>
      <w:pPr>
        <w:ind w:left="0" w:right="0" w:firstLine="560"/>
        <w:spacing w:before="450" w:after="450" w:line="312" w:lineRule="auto"/>
      </w:pPr>
      <w:r>
        <w:rPr>
          <w:rFonts w:ascii="宋体" w:hAnsi="宋体" w:eastAsia="宋体" w:cs="宋体"/>
          <w:color w:val="000"/>
          <w:sz w:val="28"/>
          <w:szCs w:val="28"/>
        </w:rPr>
        <w:t xml:space="preserve">3.3.2医学标本错误、缺失，不能正常检测；</w:t>
      </w:r>
    </w:p>
    <w:p>
      <w:pPr>
        <w:ind w:left="0" w:right="0" w:firstLine="560"/>
        <w:spacing w:before="450" w:after="450" w:line="312" w:lineRule="auto"/>
      </w:pPr>
      <w:r>
        <w:rPr>
          <w:rFonts w:ascii="宋体" w:hAnsi="宋体" w:eastAsia="宋体" w:cs="宋体"/>
          <w:color w:val="000"/>
          <w:sz w:val="28"/>
          <w:szCs w:val="28"/>
        </w:rPr>
        <w:t xml:space="preserve">3.3.3医用试剂或材料不合格，保管不当。</w:t>
      </w:r>
    </w:p>
    <w:p>
      <w:pPr>
        <w:ind w:left="0" w:right="0" w:firstLine="560"/>
        <w:spacing w:before="450" w:after="450" w:line="312" w:lineRule="auto"/>
      </w:pPr>
      <w:r>
        <w:rPr>
          <w:rFonts w:ascii="宋体" w:hAnsi="宋体" w:eastAsia="宋体" w:cs="宋体"/>
          <w:color w:val="000"/>
          <w:sz w:val="28"/>
          <w:szCs w:val="28"/>
        </w:rPr>
        <w:t xml:space="preserve">3.4药剂</w:t>
      </w:r>
    </w:p>
    <w:p>
      <w:pPr>
        <w:ind w:left="0" w:right="0" w:firstLine="560"/>
        <w:spacing w:before="450" w:after="450" w:line="312" w:lineRule="auto"/>
      </w:pPr>
      <w:r>
        <w:rPr>
          <w:rFonts w:ascii="宋体" w:hAnsi="宋体" w:eastAsia="宋体" w:cs="宋体"/>
          <w:color w:val="000"/>
          <w:sz w:val="28"/>
          <w:szCs w:val="28"/>
        </w:rPr>
        <w:t xml:space="preserve">3.4.1处方、医嘱（剂量、剂型、浓度、用法、禁忌症等）错误，调剂差错；</w:t>
      </w:r>
    </w:p>
    <w:p>
      <w:pPr>
        <w:ind w:left="0" w:right="0" w:firstLine="560"/>
        <w:spacing w:before="450" w:after="450" w:line="312" w:lineRule="auto"/>
      </w:pPr>
      <w:r>
        <w:rPr>
          <w:rFonts w:ascii="宋体" w:hAnsi="宋体" w:eastAsia="宋体" w:cs="宋体"/>
          <w:color w:val="000"/>
          <w:sz w:val="28"/>
          <w:szCs w:val="28"/>
        </w:rPr>
        <w:t xml:space="preserve">3.4.2严重的药物不良反应；</w:t>
      </w:r>
    </w:p>
    <w:p>
      <w:pPr>
        <w:ind w:left="0" w:right="0" w:firstLine="560"/>
        <w:spacing w:before="450" w:after="450" w:line="312" w:lineRule="auto"/>
      </w:pPr>
      <w:r>
        <w:rPr>
          <w:rFonts w:ascii="宋体" w:hAnsi="宋体" w:eastAsia="宋体" w:cs="宋体"/>
          <w:color w:val="000"/>
          <w:sz w:val="28"/>
          <w:szCs w:val="28"/>
        </w:rPr>
        <w:t xml:space="preserve">3.4.3药物存放不当，效期已过。</w:t>
      </w:r>
    </w:p>
    <w:p>
      <w:pPr>
        <w:ind w:left="0" w:right="0" w:firstLine="560"/>
        <w:spacing w:before="450" w:after="450" w:line="312" w:lineRule="auto"/>
      </w:pPr>
      <w:r>
        <w:rPr>
          <w:rFonts w:ascii="宋体" w:hAnsi="宋体" w:eastAsia="宋体" w:cs="宋体"/>
          <w:color w:val="000"/>
          <w:sz w:val="28"/>
          <w:szCs w:val="28"/>
        </w:rPr>
        <w:t xml:space="preserve">3.5仪器、设备、器械</w:t>
      </w:r>
    </w:p>
    <w:p>
      <w:pPr>
        <w:ind w:left="0" w:right="0" w:firstLine="560"/>
        <w:spacing w:before="450" w:after="450" w:line="312" w:lineRule="auto"/>
      </w:pPr>
      <w:r>
        <w:rPr>
          <w:rFonts w:ascii="宋体" w:hAnsi="宋体" w:eastAsia="宋体" w:cs="宋体"/>
          <w:color w:val="000"/>
          <w:sz w:val="28"/>
          <w:szCs w:val="28"/>
        </w:rPr>
        <w:t xml:space="preserve">3.5.1医疗仪器、设备运转异常；</w:t>
      </w:r>
    </w:p>
    <w:p>
      <w:pPr>
        <w:ind w:left="0" w:right="0" w:firstLine="560"/>
        <w:spacing w:before="450" w:after="450" w:line="312" w:lineRule="auto"/>
      </w:pPr>
      <w:r>
        <w:rPr>
          <w:rFonts w:ascii="宋体" w:hAnsi="宋体" w:eastAsia="宋体" w:cs="宋体"/>
          <w:color w:val="000"/>
          <w:sz w:val="28"/>
          <w:szCs w:val="28"/>
        </w:rPr>
        <w:t xml:space="preserve">3.5.2医用器械使用不正确；</w:t>
      </w:r>
    </w:p>
    <w:p>
      <w:pPr>
        <w:ind w:left="0" w:right="0" w:firstLine="560"/>
        <w:spacing w:before="450" w:after="450" w:line="312" w:lineRule="auto"/>
      </w:pPr>
      <w:r>
        <w:rPr>
          <w:rFonts w:ascii="宋体" w:hAnsi="宋体" w:eastAsia="宋体" w:cs="宋体"/>
          <w:color w:val="000"/>
          <w:sz w:val="28"/>
          <w:szCs w:val="28"/>
        </w:rPr>
        <w:t xml:space="preserve">3.5.3医用耗材、内置物不合格。</w:t>
      </w:r>
    </w:p>
    <w:p>
      <w:pPr>
        <w:ind w:left="0" w:right="0" w:firstLine="560"/>
        <w:spacing w:before="450" w:after="450" w:line="312" w:lineRule="auto"/>
      </w:pPr>
      <w:r>
        <w:rPr>
          <w:rFonts w:ascii="宋体" w:hAnsi="宋体" w:eastAsia="宋体" w:cs="宋体"/>
          <w:color w:val="000"/>
          <w:sz w:val="28"/>
          <w:szCs w:val="28"/>
        </w:rPr>
        <w:t xml:space="preserve">3.6医患矛盾</w:t>
      </w:r>
    </w:p>
    <w:p>
      <w:pPr>
        <w:ind w:left="0" w:right="0" w:firstLine="560"/>
        <w:spacing w:before="450" w:after="450" w:line="312" w:lineRule="auto"/>
      </w:pPr>
      <w:r>
        <w:rPr>
          <w:rFonts w:ascii="宋体" w:hAnsi="宋体" w:eastAsia="宋体" w:cs="宋体"/>
          <w:color w:val="000"/>
          <w:sz w:val="28"/>
          <w:szCs w:val="28"/>
        </w:rPr>
        <w:t xml:space="preserve">3.6.1医疗损害争议；</w:t>
      </w:r>
    </w:p>
    <w:p>
      <w:pPr>
        <w:ind w:left="0" w:right="0" w:firstLine="560"/>
        <w:spacing w:before="450" w:after="450" w:line="312" w:lineRule="auto"/>
      </w:pPr>
      <w:r>
        <w:rPr>
          <w:rFonts w:ascii="宋体" w:hAnsi="宋体" w:eastAsia="宋体" w:cs="宋体"/>
          <w:color w:val="000"/>
          <w:sz w:val="28"/>
          <w:szCs w:val="28"/>
        </w:rPr>
        <w:t xml:space="preserve">3.6.2医疗质量投诉、医疗纠纷；</w:t>
      </w:r>
    </w:p>
    <w:p>
      <w:pPr>
        <w:ind w:left="0" w:right="0" w:firstLine="560"/>
        <w:spacing w:before="450" w:after="450" w:line="312" w:lineRule="auto"/>
      </w:pPr>
      <w:r>
        <w:rPr>
          <w:rFonts w:ascii="宋体" w:hAnsi="宋体" w:eastAsia="宋体" w:cs="宋体"/>
          <w:color w:val="000"/>
          <w:sz w:val="28"/>
          <w:szCs w:val="28"/>
        </w:rPr>
        <w:t xml:space="preserve">3.6.3患者满意率明显下降；</w:t>
      </w:r>
    </w:p>
    <w:p>
      <w:pPr>
        <w:ind w:left="0" w:right="0" w:firstLine="560"/>
        <w:spacing w:before="450" w:after="450" w:line="312" w:lineRule="auto"/>
      </w:pPr>
      <w:r>
        <w:rPr>
          <w:rFonts w:ascii="宋体" w:hAnsi="宋体" w:eastAsia="宋体" w:cs="宋体"/>
          <w:color w:val="000"/>
          <w:sz w:val="28"/>
          <w:szCs w:val="28"/>
        </w:rPr>
        <w:t xml:space="preserve">3.6.4患者占床不出院，高额医疗费拖欠。</w:t>
      </w:r>
    </w:p>
    <w:p>
      <w:pPr>
        <w:ind w:left="0" w:right="0" w:firstLine="560"/>
        <w:spacing w:before="450" w:after="450" w:line="312" w:lineRule="auto"/>
      </w:pPr>
      <w:r>
        <w:rPr>
          <w:rFonts w:ascii="宋体" w:hAnsi="宋体" w:eastAsia="宋体" w:cs="宋体"/>
          <w:color w:val="000"/>
          <w:sz w:val="28"/>
          <w:szCs w:val="28"/>
        </w:rPr>
        <w:t xml:space="preserve">3.7后期保障</w:t>
      </w:r>
    </w:p>
    <w:p>
      <w:pPr>
        <w:ind w:left="0" w:right="0" w:firstLine="560"/>
        <w:spacing w:before="450" w:after="450" w:line="312" w:lineRule="auto"/>
      </w:pPr>
      <w:r>
        <w:rPr>
          <w:rFonts w:ascii="宋体" w:hAnsi="宋体" w:eastAsia="宋体" w:cs="宋体"/>
          <w:color w:val="000"/>
          <w:sz w:val="28"/>
          <w:szCs w:val="28"/>
        </w:rPr>
        <w:t xml:space="preserve">3.7.1供电、供气、供水故障；</w:t>
      </w:r>
    </w:p>
    <w:p>
      <w:pPr>
        <w:ind w:left="0" w:right="0" w:firstLine="560"/>
        <w:spacing w:before="450" w:after="450" w:line="312" w:lineRule="auto"/>
      </w:pPr>
      <w:r>
        <w:rPr>
          <w:rFonts w:ascii="宋体" w:hAnsi="宋体" w:eastAsia="宋体" w:cs="宋体"/>
          <w:color w:val="000"/>
          <w:sz w:val="28"/>
          <w:szCs w:val="28"/>
        </w:rPr>
        <w:t xml:space="preserve">3.7.2防滑跌未禁示或未采取措施；</w:t>
      </w:r>
    </w:p>
    <w:p>
      <w:pPr>
        <w:ind w:left="0" w:right="0" w:firstLine="560"/>
        <w:spacing w:before="450" w:after="450" w:line="312" w:lineRule="auto"/>
      </w:pPr>
      <w:r>
        <w:rPr>
          <w:rFonts w:ascii="宋体" w:hAnsi="宋体" w:eastAsia="宋体" w:cs="宋体"/>
          <w:color w:val="000"/>
          <w:sz w:val="28"/>
          <w:szCs w:val="28"/>
        </w:rPr>
        <w:t xml:space="preserve">3.7.3应急逃生通道不畅或设施失效；</w:t>
      </w:r>
    </w:p>
    <w:p>
      <w:pPr>
        <w:ind w:left="0" w:right="0" w:firstLine="560"/>
        <w:spacing w:before="450" w:after="450" w:line="312" w:lineRule="auto"/>
      </w:pPr>
      <w:r>
        <w:rPr>
          <w:rFonts w:ascii="宋体" w:hAnsi="宋体" w:eastAsia="宋体" w:cs="宋体"/>
          <w:color w:val="000"/>
          <w:sz w:val="28"/>
          <w:szCs w:val="28"/>
        </w:rPr>
        <w:t xml:space="preserve">3.7.4其它不良事件。</w:t>
      </w:r>
    </w:p>
    <w:p>
      <w:pPr>
        <w:ind w:left="0" w:right="0" w:firstLine="560"/>
        <w:spacing w:before="450" w:after="450" w:line="312" w:lineRule="auto"/>
      </w:pPr>
      <w:r>
        <w:rPr>
          <w:rFonts w:ascii="宋体" w:hAnsi="宋体" w:eastAsia="宋体" w:cs="宋体"/>
          <w:color w:val="000"/>
          <w:sz w:val="28"/>
          <w:szCs w:val="28"/>
        </w:rPr>
        <w:t xml:space="preserve">4、医疗保健风险监控、报告与分析评估</w:t>
      </w:r>
    </w:p>
    <w:p>
      <w:pPr>
        <w:ind w:left="0" w:right="0" w:firstLine="560"/>
        <w:spacing w:before="450" w:after="450" w:line="312" w:lineRule="auto"/>
      </w:pPr>
      <w:r>
        <w:rPr>
          <w:rFonts w:ascii="宋体" w:hAnsi="宋体" w:eastAsia="宋体" w:cs="宋体"/>
          <w:color w:val="000"/>
          <w:sz w:val="28"/>
          <w:szCs w:val="28"/>
        </w:rPr>
        <w:t xml:space="preserve">4.1风险监控与报告</w:t>
      </w:r>
    </w:p>
    <w:p>
      <w:pPr>
        <w:ind w:left="0" w:right="0" w:firstLine="560"/>
        <w:spacing w:before="450" w:after="450" w:line="312" w:lineRule="auto"/>
      </w:pPr>
      <w:r>
        <w:rPr>
          <w:rFonts w:ascii="宋体" w:hAnsi="宋体" w:eastAsia="宋体" w:cs="宋体"/>
          <w:color w:val="000"/>
          <w:sz w:val="28"/>
          <w:szCs w:val="28"/>
        </w:rPr>
        <w:t xml:space="preserve">医疗保健风险信息来源于医务人员在诊疗过程中自我查找、同事提醒、科室自查和医院各职能部门对医疗保健风险因素监查，院领导查房等方面。各科室、各岗位对发现存在的医疗保健风险情况，应通过电话或填写《医疗安全（不良）事件报告表》，即时报告科主任、相关职能部门负责人，夜间、节假日先报告医院总值班，总值班根据情况与相应部门联系。有关部门深入科室或现场调查、核实或应急处置，并做好记录，必要时上报主管领导。</w:t>
      </w:r>
    </w:p>
    <w:p>
      <w:pPr>
        <w:ind w:left="0" w:right="0" w:firstLine="560"/>
        <w:spacing w:before="450" w:after="450" w:line="312" w:lineRule="auto"/>
      </w:pPr>
      <w:r>
        <w:rPr>
          <w:rFonts w:ascii="宋体" w:hAnsi="宋体" w:eastAsia="宋体" w:cs="宋体"/>
          <w:color w:val="000"/>
          <w:sz w:val="28"/>
          <w:szCs w:val="28"/>
        </w:rPr>
        <w:t xml:space="preserve">4.2风险分析评估</w:t>
      </w:r>
    </w:p>
    <w:p>
      <w:pPr>
        <w:ind w:left="0" w:right="0" w:firstLine="560"/>
        <w:spacing w:before="450" w:after="450" w:line="312" w:lineRule="auto"/>
      </w:pPr>
      <w:r>
        <w:rPr>
          <w:rFonts w:ascii="宋体" w:hAnsi="宋体" w:eastAsia="宋体" w:cs="宋体"/>
          <w:color w:val="000"/>
          <w:sz w:val="28"/>
          <w:szCs w:val="28"/>
        </w:rPr>
        <w:t xml:space="preserve">各科室、各职能部门应按照有关的规章制度、规范、标准和规定进行医疗风险信息综合分析，对上报或检查掌握的医疗保健风险资料进行评估，首先调查核实其真实性或者了解出新的事实，再根据事实分析出现医疗风险的性质和根源，严重的或带有共性问题，提交相关医院管理委员会或院务会讨论、分析和定性。</w:t>
      </w:r>
    </w:p>
    <w:p>
      <w:pPr>
        <w:ind w:left="0" w:right="0" w:firstLine="560"/>
        <w:spacing w:before="450" w:after="450" w:line="312" w:lineRule="auto"/>
      </w:pPr>
      <w:r>
        <w:rPr>
          <w:rFonts w:ascii="宋体" w:hAnsi="宋体" w:eastAsia="宋体" w:cs="宋体"/>
          <w:color w:val="000"/>
          <w:sz w:val="28"/>
          <w:szCs w:val="28"/>
        </w:rPr>
        <w:t xml:space="preserve">5、风险处理</w:t>
      </w:r>
    </w:p>
    <w:p>
      <w:pPr>
        <w:ind w:left="0" w:right="0" w:firstLine="560"/>
        <w:spacing w:before="450" w:after="450" w:line="312" w:lineRule="auto"/>
      </w:pPr>
      <w:r>
        <w:rPr>
          <w:rFonts w:ascii="宋体" w:hAnsi="宋体" w:eastAsia="宋体" w:cs="宋体"/>
          <w:color w:val="000"/>
          <w:sz w:val="28"/>
          <w:szCs w:val="28"/>
        </w:rPr>
        <w:t xml:space="preserve">即时适当的干预与处理是医疗保健风险防范管理的重要环节，直接影响风险控制的作用和成效，发生风险的当事人、科室和职能部门应根据岗位职责，有关规章制度和规定，确定处理方式，并及时作出有效的干预和防范措施，具体处理程序如下：</w:t>
      </w:r>
    </w:p>
    <w:p>
      <w:pPr>
        <w:ind w:left="0" w:right="0" w:firstLine="560"/>
        <w:spacing w:before="450" w:after="450" w:line="312" w:lineRule="auto"/>
      </w:pPr>
      <w:r>
        <w:rPr>
          <w:rFonts w:ascii="宋体" w:hAnsi="宋体" w:eastAsia="宋体" w:cs="宋体"/>
          <w:color w:val="000"/>
          <w:sz w:val="28"/>
          <w:szCs w:val="28"/>
        </w:rPr>
        <w:t xml:space="preserve">5.1临床保健类风险</w:t>
      </w:r>
    </w:p>
    <w:p>
      <w:pPr>
        <w:ind w:left="0" w:right="0" w:firstLine="560"/>
        <w:spacing w:before="450" w:after="450" w:line="312" w:lineRule="auto"/>
      </w:pPr>
      <w:r>
        <w:rPr>
          <w:rFonts w:ascii="宋体" w:hAnsi="宋体" w:eastAsia="宋体" w:cs="宋体"/>
          <w:color w:val="000"/>
          <w:sz w:val="28"/>
          <w:szCs w:val="28"/>
        </w:rPr>
        <w:t xml:space="preserve">涉及门诊、临床、保健各科室，科主任、护士长及时掌握情况，当事人或科室要及时向医务科、护理部上报，并采取积极的干预措施；组织积极有效救治，尽量减少风险给患者带来的损害；加强患者管理，尽可能弥补相应手续和告知；及时调整补充药、械，并按要求正确使用等。</w:t>
      </w:r>
    </w:p>
    <w:p>
      <w:pPr>
        <w:ind w:left="0" w:right="0" w:firstLine="560"/>
        <w:spacing w:before="450" w:after="450" w:line="312" w:lineRule="auto"/>
      </w:pPr>
      <w:r>
        <w:rPr>
          <w:rFonts w:ascii="宋体" w:hAnsi="宋体" w:eastAsia="宋体" w:cs="宋体"/>
          <w:color w:val="000"/>
          <w:sz w:val="28"/>
          <w:szCs w:val="28"/>
        </w:rPr>
        <w:t xml:space="preserve">5.2医院感染风险</w:t>
      </w:r>
    </w:p>
    <w:p>
      <w:pPr>
        <w:ind w:left="0" w:right="0" w:firstLine="560"/>
        <w:spacing w:before="450" w:after="450" w:line="312" w:lineRule="auto"/>
      </w:pPr>
      <w:r>
        <w:rPr>
          <w:rFonts w:ascii="宋体" w:hAnsi="宋体" w:eastAsia="宋体" w:cs="宋体"/>
          <w:color w:val="000"/>
          <w:sz w:val="28"/>
          <w:szCs w:val="28"/>
        </w:rPr>
        <w:t xml:space="preserve">各临床保健科室及消毒供应室，将发生的院感风险，立即上报院感科，院感管理部门迅速查明原因，采取消毒、隔离、防护等措施，督促临床科室及时调整抗菌药物使用，全力救治患者，纠正、改进消毒、隔离、灭菌等不符合情况。</w:t>
      </w:r>
    </w:p>
    <w:p>
      <w:pPr>
        <w:ind w:left="0" w:right="0" w:firstLine="560"/>
        <w:spacing w:before="450" w:after="450" w:line="312" w:lineRule="auto"/>
      </w:pPr>
      <w:r>
        <w:rPr>
          <w:rFonts w:ascii="宋体" w:hAnsi="宋体" w:eastAsia="宋体" w:cs="宋体"/>
          <w:color w:val="000"/>
          <w:sz w:val="28"/>
          <w:szCs w:val="28"/>
        </w:rPr>
        <w:t xml:space="preserve">5.3医技部门风险</w:t>
      </w:r>
    </w:p>
    <w:p>
      <w:pPr>
        <w:ind w:left="0" w:right="0" w:firstLine="560"/>
        <w:spacing w:before="450" w:after="450" w:line="312" w:lineRule="auto"/>
      </w:pPr>
      <w:r>
        <w:rPr>
          <w:rFonts w:ascii="宋体" w:hAnsi="宋体" w:eastAsia="宋体" w:cs="宋体"/>
          <w:color w:val="000"/>
          <w:sz w:val="28"/>
          <w:szCs w:val="28"/>
        </w:rPr>
        <w:t xml:space="preserve">各医技科室检出危急值（像）立即通知有关医师或科室，并进行必要的复检核实，相关临床科室即刻采取或调整治疗措施。医务科按危急值报告制度考核。标本缺失、试剂缺陷上报医务科后立即查明原因，尽力纠正。</w:t>
      </w:r>
    </w:p>
    <w:p>
      <w:pPr>
        <w:ind w:left="0" w:right="0" w:firstLine="560"/>
        <w:spacing w:before="450" w:after="450" w:line="312" w:lineRule="auto"/>
      </w:pPr>
      <w:r>
        <w:rPr>
          <w:rFonts w:ascii="宋体" w:hAnsi="宋体" w:eastAsia="宋体" w:cs="宋体"/>
          <w:color w:val="000"/>
          <w:sz w:val="28"/>
          <w:szCs w:val="28"/>
        </w:rPr>
        <w:t xml:space="preserve">5.4药剂风险</w:t>
      </w:r>
    </w:p>
    <w:p>
      <w:pPr>
        <w:ind w:left="0" w:right="0" w:firstLine="560"/>
        <w:spacing w:before="450" w:after="450" w:line="312" w:lineRule="auto"/>
      </w:pPr>
      <w:r>
        <w:rPr>
          <w:rFonts w:ascii="宋体" w:hAnsi="宋体" w:eastAsia="宋体" w:cs="宋体"/>
          <w:color w:val="000"/>
          <w:sz w:val="28"/>
          <w:szCs w:val="28"/>
        </w:rPr>
        <w:t xml:space="preserve">临床医生、护士或科室发现严重药物不良反应，马上予以相应处置、封存残药或包装瓶盒，上报药剂科，并按《药物不良反应报告与处置规定》处理；药房调剂人员，发现处方、医嘱错误，先不发药，并通知医生核对、纠正；药品逾期或保存不当，药剂科立即撤柜、消理。</w:t>
      </w:r>
    </w:p>
    <w:p>
      <w:pPr>
        <w:ind w:left="0" w:right="0" w:firstLine="560"/>
        <w:spacing w:before="450" w:after="450" w:line="312" w:lineRule="auto"/>
      </w:pPr>
      <w:r>
        <w:rPr>
          <w:rFonts w:ascii="宋体" w:hAnsi="宋体" w:eastAsia="宋体" w:cs="宋体"/>
          <w:color w:val="000"/>
          <w:sz w:val="28"/>
          <w:szCs w:val="28"/>
        </w:rPr>
        <w:t xml:space="preserve">5.5仪器、设备、耗材</w:t>
      </w:r>
    </w:p>
    <w:p>
      <w:pPr>
        <w:ind w:left="0" w:right="0" w:firstLine="560"/>
        <w:spacing w:before="450" w:after="450" w:line="312" w:lineRule="auto"/>
      </w:pPr>
      <w:r>
        <w:rPr>
          <w:rFonts w:ascii="宋体" w:hAnsi="宋体" w:eastAsia="宋体" w:cs="宋体"/>
          <w:color w:val="000"/>
          <w:sz w:val="28"/>
          <w:szCs w:val="28"/>
        </w:rPr>
        <w:t xml:space="preserve">医技、临床各科仪器、设备、耗材不能正常使用或不合要求，向设备科报告，造成医疗影响同时报告医务科或护理部，设备科立即查明原因，安排检修或更换，根据不同后果按质量考核标准处理。</w:t>
      </w:r>
    </w:p>
    <w:p>
      <w:pPr>
        <w:ind w:left="0" w:right="0" w:firstLine="560"/>
        <w:spacing w:before="450" w:after="450" w:line="312" w:lineRule="auto"/>
      </w:pPr>
      <w:r>
        <w:rPr>
          <w:rFonts w:ascii="宋体" w:hAnsi="宋体" w:eastAsia="宋体" w:cs="宋体"/>
          <w:color w:val="000"/>
          <w:sz w:val="28"/>
          <w:szCs w:val="28"/>
        </w:rPr>
        <w:t xml:space="preserve">5.6医患矛盾</w:t>
      </w:r>
    </w:p>
    <w:p>
      <w:pPr>
        <w:ind w:left="0" w:right="0" w:firstLine="560"/>
        <w:spacing w:before="450" w:after="450" w:line="312" w:lineRule="auto"/>
      </w:pPr>
      <w:r>
        <w:rPr>
          <w:rFonts w:ascii="宋体" w:hAnsi="宋体" w:eastAsia="宋体" w:cs="宋体"/>
          <w:color w:val="000"/>
          <w:sz w:val="28"/>
          <w:szCs w:val="28"/>
        </w:rPr>
        <w:t xml:space="preserve">全院各科出现医疗投诉、医疗纠纷，当事人应马上向科主任或护士长报告，科室设法安抚患方情绪，通过电话上报医务科，医务科根据事态及时到达科室，了解缘由、分析，尽量控制事态发展，做好投诉接待处理工作，对当事人和科室按相关规定处理。</w:t>
      </w:r>
    </w:p>
    <w:p>
      <w:pPr>
        <w:ind w:left="0" w:right="0" w:firstLine="560"/>
        <w:spacing w:before="450" w:after="450" w:line="312" w:lineRule="auto"/>
      </w:pPr>
      <w:r>
        <w:rPr>
          <w:rFonts w:ascii="宋体" w:hAnsi="宋体" w:eastAsia="宋体" w:cs="宋体"/>
          <w:color w:val="000"/>
          <w:sz w:val="28"/>
          <w:szCs w:val="28"/>
        </w:rPr>
        <w:t xml:space="preserve">5.7后勤保障风险</w:t>
      </w:r>
    </w:p>
    <w:p>
      <w:pPr>
        <w:ind w:left="0" w:right="0" w:firstLine="560"/>
        <w:spacing w:before="450" w:after="450" w:line="312" w:lineRule="auto"/>
      </w:pPr>
      <w:r>
        <w:rPr>
          <w:rFonts w:ascii="宋体" w:hAnsi="宋体" w:eastAsia="宋体" w:cs="宋体"/>
          <w:color w:val="000"/>
          <w:sz w:val="28"/>
          <w:szCs w:val="28"/>
        </w:rPr>
        <w:t xml:space="preserve">各科室发生后勤保障问题，及时通知有关部门、值班人员到场，检修排除故障，如造成不良后果报告总务科，并采取措施，制止事态发展，减少损失。按医院规定考核处理。</w:t>
      </w:r>
    </w:p>
    <w:p>
      <w:pPr>
        <w:ind w:left="0" w:right="0" w:firstLine="560"/>
        <w:spacing w:before="450" w:after="450" w:line="312" w:lineRule="auto"/>
      </w:pPr>
      <w:r>
        <w:rPr>
          <w:rFonts w:ascii="宋体" w:hAnsi="宋体" w:eastAsia="宋体" w:cs="宋体"/>
          <w:color w:val="000"/>
          <w:sz w:val="28"/>
          <w:szCs w:val="28"/>
        </w:rPr>
        <w:t xml:space="preserve">6、医疗保健风险预警：</w:t>
      </w:r>
    </w:p>
    <w:p>
      <w:pPr>
        <w:ind w:left="0" w:right="0" w:firstLine="560"/>
        <w:spacing w:before="450" w:after="450" w:line="312" w:lineRule="auto"/>
      </w:pPr>
      <w:r>
        <w:rPr>
          <w:rFonts w:ascii="宋体" w:hAnsi="宋体" w:eastAsia="宋体" w:cs="宋体"/>
          <w:color w:val="000"/>
          <w:sz w:val="28"/>
          <w:szCs w:val="28"/>
        </w:rPr>
        <w:t xml:space="preserve">6.1医疗保健风险预警标准（以下情况应当预警）</w:t>
      </w:r>
    </w:p>
    <w:p>
      <w:pPr>
        <w:ind w:left="0" w:right="0" w:firstLine="560"/>
        <w:spacing w:before="450" w:after="450" w:line="312" w:lineRule="auto"/>
      </w:pPr>
      <w:r>
        <w:rPr>
          <w:rFonts w:ascii="宋体" w:hAnsi="宋体" w:eastAsia="宋体" w:cs="宋体"/>
          <w:color w:val="000"/>
          <w:sz w:val="28"/>
          <w:szCs w:val="28"/>
        </w:rPr>
        <w:t xml:space="preserve">6.1.1危重患者抢救及高风险手术患者。</w:t>
      </w:r>
    </w:p>
    <w:p>
      <w:pPr>
        <w:ind w:left="0" w:right="0" w:firstLine="560"/>
        <w:spacing w:before="450" w:after="450" w:line="312" w:lineRule="auto"/>
      </w:pPr>
      <w:r>
        <w:rPr>
          <w:rFonts w:ascii="宋体" w:hAnsi="宋体" w:eastAsia="宋体" w:cs="宋体"/>
          <w:color w:val="000"/>
          <w:sz w:val="28"/>
          <w:szCs w:val="28"/>
        </w:rPr>
        <w:t xml:space="preserve">6.1.2急、危、重患者应做特殊检查和处理的，转诊患者具有一定风险的。</w:t>
      </w:r>
    </w:p>
    <w:p>
      <w:pPr>
        <w:ind w:left="0" w:right="0" w:firstLine="560"/>
        <w:spacing w:before="450" w:after="450" w:line="312" w:lineRule="auto"/>
      </w:pPr>
      <w:r>
        <w:rPr>
          <w:rFonts w:ascii="宋体" w:hAnsi="宋体" w:eastAsia="宋体" w:cs="宋体"/>
          <w:color w:val="000"/>
          <w:sz w:val="28"/>
          <w:szCs w:val="28"/>
        </w:rPr>
        <w:t xml:space="preserve">6.1.3麻醉、输血、输液、药物使用异常反应的。</w:t>
      </w:r>
    </w:p>
    <w:p>
      <w:pPr>
        <w:ind w:left="0" w:right="0" w:firstLine="560"/>
        <w:spacing w:before="450" w:after="450" w:line="312" w:lineRule="auto"/>
      </w:pPr>
      <w:r>
        <w:rPr>
          <w:rFonts w:ascii="宋体" w:hAnsi="宋体" w:eastAsia="宋体" w:cs="宋体"/>
          <w:color w:val="000"/>
          <w:sz w:val="28"/>
          <w:szCs w:val="28"/>
        </w:rPr>
        <w:t xml:space="preserve">6.1.4界于多学科之间、又一时难以确诊的重症患者，在执行首诊负责制后，存在一定风险的。</w:t>
      </w:r>
    </w:p>
    <w:p>
      <w:pPr>
        <w:ind w:left="0" w:right="0" w:firstLine="560"/>
        <w:spacing w:before="450" w:after="450" w:line="312" w:lineRule="auto"/>
      </w:pPr>
      <w:r>
        <w:rPr>
          <w:rFonts w:ascii="宋体" w:hAnsi="宋体" w:eastAsia="宋体" w:cs="宋体"/>
          <w:color w:val="000"/>
          <w:sz w:val="28"/>
          <w:szCs w:val="28"/>
        </w:rPr>
        <w:t xml:space="preserve">6.1.5对于自知或他人的提示下，有违反规章或操作规程可，能发生医疗风险的。</w:t>
      </w:r>
    </w:p>
    <w:p>
      <w:pPr>
        <w:ind w:left="0" w:right="0" w:firstLine="560"/>
        <w:spacing w:before="450" w:after="450" w:line="312" w:lineRule="auto"/>
      </w:pPr>
      <w:r>
        <w:rPr>
          <w:rFonts w:ascii="宋体" w:hAnsi="宋体" w:eastAsia="宋体" w:cs="宋体"/>
          <w:color w:val="000"/>
          <w:sz w:val="28"/>
          <w:szCs w:val="28"/>
        </w:rPr>
        <w:t xml:space="preserve">6.1.6对诊疗效果不满意，可能引起医疗争议的院内感染以及对操作较复杂，有可能发生严重并发症或并发症发生率较重以及治疗效果难以准确判断的。</w:t>
      </w:r>
    </w:p>
    <w:p>
      <w:pPr>
        <w:ind w:left="0" w:right="0" w:firstLine="560"/>
        <w:spacing w:before="450" w:after="450" w:line="312" w:lineRule="auto"/>
      </w:pPr>
      <w:r>
        <w:rPr>
          <w:rFonts w:ascii="宋体" w:hAnsi="宋体" w:eastAsia="宋体" w:cs="宋体"/>
          <w:color w:val="000"/>
          <w:sz w:val="28"/>
          <w:szCs w:val="28"/>
        </w:rPr>
        <w:t xml:space="preserve">6.1.7对相关检查不健全，各项指征与相关检查不一致、报告单不准确、可能带来不良后果的。</w:t>
      </w:r>
    </w:p>
    <w:p>
      <w:pPr>
        <w:ind w:left="0" w:right="0" w:firstLine="560"/>
        <w:spacing w:before="450" w:after="450" w:line="312" w:lineRule="auto"/>
      </w:pPr>
      <w:r>
        <w:rPr>
          <w:rFonts w:ascii="宋体" w:hAnsi="宋体" w:eastAsia="宋体" w:cs="宋体"/>
          <w:color w:val="000"/>
          <w:sz w:val="28"/>
          <w:szCs w:val="28"/>
        </w:rPr>
        <w:t xml:space="preserve">6.1.8对新技术、新开展的诊疗项目以及临床实验性治疗，在做好技术保障的前提下，仍可能存在医疗风险的。</w:t>
      </w:r>
    </w:p>
    <w:p>
      <w:pPr>
        <w:ind w:left="0" w:right="0" w:firstLine="560"/>
        <w:spacing w:before="450" w:after="450" w:line="312" w:lineRule="auto"/>
      </w:pPr>
      <w:r>
        <w:rPr>
          <w:rFonts w:ascii="宋体" w:hAnsi="宋体" w:eastAsia="宋体" w:cs="宋体"/>
          <w:color w:val="000"/>
          <w:sz w:val="28"/>
          <w:szCs w:val="28"/>
        </w:rPr>
        <w:t xml:space="preserve">6.1.9对一次性用品、血液、血液制品、药品材料、仪器设备使用前和使用中发现存在隐患的。</w:t>
      </w:r>
    </w:p>
    <w:p>
      <w:pPr>
        <w:ind w:left="0" w:right="0" w:firstLine="560"/>
        <w:spacing w:before="450" w:after="450" w:line="312" w:lineRule="auto"/>
      </w:pPr>
      <w:r>
        <w:rPr>
          <w:rFonts w:ascii="宋体" w:hAnsi="宋体" w:eastAsia="宋体" w:cs="宋体"/>
          <w:color w:val="000"/>
          <w:sz w:val="28"/>
          <w:szCs w:val="28"/>
        </w:rPr>
        <w:t xml:space="preserve">6.1.10因玩忽职守、无故拖延急诊、会诊及抢救或因操作失当（粗暴），不负责任，擅自做主，可能选成风险的。</w:t>
      </w:r>
    </w:p>
    <w:p>
      <w:pPr>
        <w:ind w:left="0" w:right="0" w:firstLine="560"/>
        <w:spacing w:before="450" w:after="450" w:line="312" w:lineRule="auto"/>
      </w:pPr>
      <w:r>
        <w:rPr>
          <w:rFonts w:ascii="宋体" w:hAnsi="宋体" w:eastAsia="宋体" w:cs="宋体"/>
          <w:color w:val="000"/>
          <w:sz w:val="28"/>
          <w:szCs w:val="28"/>
        </w:rPr>
        <w:t xml:space="preserve">6.1.11对患方认为服务态度不好、使用刺激性语言或不恰当解释病情等引发激烈争议的。</w:t>
      </w:r>
    </w:p>
    <w:p>
      <w:pPr>
        <w:ind w:left="0" w:right="0" w:firstLine="560"/>
        <w:spacing w:before="450" w:after="450" w:line="312" w:lineRule="auto"/>
      </w:pPr>
      <w:r>
        <w:rPr>
          <w:rFonts w:ascii="宋体" w:hAnsi="宋体" w:eastAsia="宋体" w:cs="宋体"/>
          <w:color w:val="000"/>
          <w:sz w:val="28"/>
          <w:szCs w:val="28"/>
        </w:rPr>
        <w:t xml:space="preserve">6.2医疗保健风险预警程序</w:t>
      </w:r>
    </w:p>
    <w:p>
      <w:pPr>
        <w:ind w:left="0" w:right="0" w:firstLine="560"/>
        <w:spacing w:before="450" w:after="450" w:line="312" w:lineRule="auto"/>
      </w:pPr>
      <w:r>
        <w:rPr>
          <w:rFonts w:ascii="宋体" w:hAnsi="宋体" w:eastAsia="宋体" w:cs="宋体"/>
          <w:color w:val="000"/>
          <w:sz w:val="28"/>
          <w:szCs w:val="28"/>
        </w:rPr>
        <w:t xml:space="preserve">对于可能发生的一般医疗风险，由科内医疗保健风险管理人员、科主任预先收集信息，对可能发生的较高医疗风险，科内医疗保健风险管理人员、科主任通过书面或电话报门诊部（门诊科室）或医务科（病房科室）备案，必要时报分管院长。对因医疗保健风险可能发生的医疗纠纷，相关科室及时报门诊部（门诊科室）或医务科（病房科室）。</w:t>
      </w:r>
    </w:p>
    <w:p>
      <w:pPr>
        <w:ind w:left="0" w:right="0" w:firstLine="560"/>
        <w:spacing w:before="450" w:after="450" w:line="312" w:lineRule="auto"/>
      </w:pPr>
      <w:r>
        <w:rPr>
          <w:rFonts w:ascii="宋体" w:hAnsi="宋体" w:eastAsia="宋体" w:cs="宋体"/>
          <w:color w:val="000"/>
          <w:sz w:val="28"/>
          <w:szCs w:val="28"/>
        </w:rPr>
        <w:t xml:space="preserve">6.3医疗保健风险预警通告</w:t>
      </w:r>
    </w:p>
    <w:p>
      <w:pPr>
        <w:ind w:left="0" w:right="0" w:firstLine="560"/>
        <w:spacing w:before="450" w:after="450" w:line="312" w:lineRule="auto"/>
      </w:pPr>
      <w:r>
        <w:rPr>
          <w:rFonts w:ascii="宋体" w:hAnsi="宋体" w:eastAsia="宋体" w:cs="宋体"/>
          <w:color w:val="000"/>
          <w:sz w:val="28"/>
          <w:szCs w:val="28"/>
        </w:rPr>
        <w:t xml:space="preserve">对于可能发生的风险，科内质量与安全管理小组必须给予足够重视，适时做出适当的评估。必要时，由医务科组织医疗保健质量与安全管理委员会分析，确定可能发生风险的程度，并适时发出预警信号。</w:t>
      </w:r>
    </w:p>
    <w:p>
      <w:pPr>
        <w:ind w:left="0" w:right="0" w:firstLine="560"/>
        <w:spacing w:before="450" w:after="450" w:line="312" w:lineRule="auto"/>
      </w:pPr>
      <w:r>
        <w:rPr>
          <w:rFonts w:ascii="宋体" w:hAnsi="宋体" w:eastAsia="宋体" w:cs="宋体"/>
          <w:color w:val="000"/>
          <w:sz w:val="28"/>
          <w:szCs w:val="28"/>
        </w:rPr>
        <w:t xml:space="preserve">6.4医疗保健风险预警处理</w:t>
      </w:r>
    </w:p>
    <w:p>
      <w:pPr>
        <w:ind w:left="0" w:right="0" w:firstLine="560"/>
        <w:spacing w:before="450" w:after="450" w:line="312" w:lineRule="auto"/>
      </w:pPr>
      <w:r>
        <w:rPr>
          <w:rFonts w:ascii="宋体" w:hAnsi="宋体" w:eastAsia="宋体" w:cs="宋体"/>
          <w:color w:val="000"/>
          <w:sz w:val="28"/>
          <w:szCs w:val="28"/>
        </w:rPr>
        <w:t xml:space="preserve">对可能发生的风险，依照分析原因，确定控制、预防的措施，予以控制。对于可能涉及医疗争议的，向患方履行好告知义务，办理书面告知及知情同意手续。</w:t>
      </w:r>
    </w:p>
    <w:p>
      <w:pPr>
        <w:ind w:left="0" w:right="0" w:firstLine="560"/>
        <w:spacing w:before="450" w:after="450" w:line="312" w:lineRule="auto"/>
      </w:pPr>
      <w:r>
        <w:rPr>
          <w:rFonts w:ascii="宋体" w:hAnsi="宋体" w:eastAsia="宋体" w:cs="宋体"/>
          <w:color w:val="000"/>
          <w:sz w:val="28"/>
          <w:szCs w:val="28"/>
        </w:rPr>
        <w:t xml:space="preserve">对可能发生难以控制的医疗风险，由医务科组织相关科室积极做出妥善处理，并记录。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2025-04-11T23:54:07+08:00</dcterms:created>
  <dcterms:modified xsi:type="dcterms:W3CDTF">2025-04-11T23:54:07+08:00</dcterms:modified>
</cp:coreProperties>
</file>

<file path=docProps/custom.xml><?xml version="1.0" encoding="utf-8"?>
<Properties xmlns="http://schemas.openxmlformats.org/officeDocument/2006/custom-properties" xmlns:vt="http://schemas.openxmlformats.org/officeDocument/2006/docPropsVTypes"/>
</file>