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贵阳建设研究报告范文(推荐8篇)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贵阳建设研究报告范文 第一篇本项目在林泉电机现有厂房内新增建设风机产线、力矩电机产线、空心杯电机产线、无刷电机产线、高速电机产线、起发电机产线共 6 条产线。增加年产 万台/套微特电机产品。项目总投资 19, 万元，拟使用募集资金 10, ...</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第一篇</w:t>
      </w:r>
    </w:p>
    <w:p>
      <w:pPr>
        <w:ind w:left="0" w:right="0" w:firstLine="560"/>
        <w:spacing w:before="450" w:after="450" w:line="312" w:lineRule="auto"/>
      </w:pPr>
      <w:r>
        <w:rPr>
          <w:rFonts w:ascii="宋体" w:hAnsi="宋体" w:eastAsia="宋体" w:cs="宋体"/>
          <w:color w:val="000"/>
          <w:sz w:val="28"/>
          <w:szCs w:val="28"/>
        </w:rPr>
        <w:t xml:space="preserve">本项目在林泉电机现有厂房内新增建设风机产线、力矩电机产线、空心杯电机产线、无刷电机产线、高速电机产线、起发电机产线共 6 条产线。增加年产 万台/套微特电机产品。</w:t>
      </w:r>
    </w:p>
    <w:p>
      <w:pPr>
        <w:ind w:left="0" w:right="0" w:firstLine="560"/>
        <w:spacing w:before="450" w:after="450" w:line="312" w:lineRule="auto"/>
      </w:pPr>
      <w:r>
        <w:rPr>
          <w:rFonts w:ascii="宋体" w:hAnsi="宋体" w:eastAsia="宋体" w:cs="宋体"/>
          <w:color w:val="000"/>
          <w:sz w:val="28"/>
          <w:szCs w:val="28"/>
        </w:rPr>
        <w:t xml:space="preserve">项目总投资 19, 万元，拟使用募集资金 10, 万元，项目实施主体为发行人控股子公司贵州航天林泉电机有限公司（以下简称“林泉电机”），建设地点为贵州省贵阳市贵阳国家高新技术开发区长岭南路 89 号。项目建设期为3 年。</w:t>
      </w:r>
    </w:p>
    <w:p>
      <w:pPr>
        <w:ind w:left="0" w:right="0" w:firstLine="560"/>
        <w:spacing w:before="450" w:after="450" w:line="312" w:lineRule="auto"/>
      </w:pPr>
      <w:r>
        <w:rPr>
          <w:rFonts w:ascii="宋体" w:hAnsi="宋体" w:eastAsia="宋体" w:cs="宋体"/>
          <w:color w:val="000"/>
          <w:sz w:val="28"/>
          <w:szCs w:val="28"/>
        </w:rPr>
        <w:t xml:space="preserve">本次募集资金投资项目预计达产年销售收入 38,792 万元。本项目已取得贵阳国家高新区产业发展局出具的《贵州省企业投资项目备案证明》（项目代码：20_-520_7-38-03-581136），项目总投资为 19,830 万元。本项目已取得贵阳生态环境局出具的“筑环表[20_]300 号”批复。本项目实施涉及的土地已取得《国有土地使用证》（黔筑高新国用[20_]第 2518 号）。</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第二篇</w:t>
      </w:r>
    </w:p>
    <w:p>
      <w:pPr>
        <w:ind w:left="0" w:right="0" w:firstLine="560"/>
        <w:spacing w:before="450" w:after="450" w:line="312" w:lineRule="auto"/>
      </w:pPr>
      <w:r>
        <w:rPr>
          <w:rFonts w:ascii="宋体" w:hAnsi="宋体" w:eastAsia="宋体" w:cs="宋体"/>
          <w:color w:val="000"/>
          <w:sz w:val="28"/>
          <w:szCs w:val="28"/>
        </w:rPr>
        <w:t xml:space="preserve">&gt;一、项目提要</w:t>
      </w:r>
    </w:p>
    <w:p>
      <w:pPr>
        <w:ind w:left="0" w:right="0" w:firstLine="560"/>
        <w:spacing w:before="450" w:after="450" w:line="312" w:lineRule="auto"/>
      </w:pPr>
      <w:r>
        <w:rPr>
          <w:rFonts w:ascii="宋体" w:hAnsi="宋体" w:eastAsia="宋体" w:cs="宋体"/>
          <w:color w:val="000"/>
          <w:sz w:val="28"/>
          <w:szCs w:val="28"/>
        </w:rPr>
        <w:t xml:space="preserve">1、项目名称：xx县生物有机肥料厂建设</w:t>
      </w:r>
    </w:p>
    <w:p>
      <w:pPr>
        <w:ind w:left="0" w:right="0" w:firstLine="560"/>
        <w:spacing w:before="450" w:after="450" w:line="312" w:lineRule="auto"/>
      </w:pPr>
      <w:r>
        <w:rPr>
          <w:rFonts w:ascii="宋体" w:hAnsi="宋体" w:eastAsia="宋体" w:cs="宋体"/>
          <w:color w:val="000"/>
          <w:sz w:val="28"/>
          <w:szCs w:val="28"/>
        </w:rPr>
        <w:t xml:space="preserve">2、项目建设地点：xx县xx镇xx钾肥厂</w:t>
      </w:r>
    </w:p>
    <w:p>
      <w:pPr>
        <w:ind w:left="0" w:right="0" w:firstLine="560"/>
        <w:spacing w:before="450" w:after="450" w:line="312" w:lineRule="auto"/>
      </w:pPr>
      <w:r>
        <w:rPr>
          <w:rFonts w:ascii="宋体" w:hAnsi="宋体" w:eastAsia="宋体" w:cs="宋体"/>
          <w:color w:val="000"/>
          <w:sz w:val="28"/>
          <w:szCs w:val="28"/>
        </w:rPr>
        <w:t xml:space="preserve">3、项目总投资：2400万元</w:t>
      </w:r>
    </w:p>
    <w:p>
      <w:pPr>
        <w:ind w:left="0" w:right="0" w:firstLine="560"/>
        <w:spacing w:before="450" w:after="450" w:line="312" w:lineRule="auto"/>
      </w:pPr>
      <w:r>
        <w:rPr>
          <w:rFonts w:ascii="宋体" w:hAnsi="宋体" w:eastAsia="宋体" w:cs="宋体"/>
          <w:color w:val="000"/>
          <w:sz w:val="28"/>
          <w:szCs w:val="28"/>
        </w:rPr>
        <w:t xml:space="preserve">4、项目负责人：朱灶树</w:t>
      </w:r>
    </w:p>
    <w:p>
      <w:pPr>
        <w:ind w:left="0" w:right="0" w:firstLine="560"/>
        <w:spacing w:before="450" w:after="450" w:line="312" w:lineRule="auto"/>
      </w:pPr>
      <w:r>
        <w:rPr>
          <w:rFonts w:ascii="宋体" w:hAnsi="宋体" w:eastAsia="宋体" w:cs="宋体"/>
          <w:color w:val="000"/>
          <w:sz w:val="28"/>
          <w:szCs w:val="28"/>
        </w:rPr>
        <w:t xml:space="preserve">5、项目承办单位：xx县农业局</w:t>
      </w:r>
    </w:p>
    <w:p>
      <w:pPr>
        <w:ind w:left="0" w:right="0" w:firstLine="560"/>
        <w:spacing w:before="450" w:after="450" w:line="312" w:lineRule="auto"/>
      </w:pPr>
      <w:r>
        <w:rPr>
          <w:rFonts w:ascii="宋体" w:hAnsi="宋体" w:eastAsia="宋体" w:cs="宋体"/>
          <w:color w:val="000"/>
          <w:sz w:val="28"/>
          <w:szCs w:val="28"/>
        </w:rPr>
        <w:t xml:space="preserve">6、项目技术负责人：詹荣辉</w:t>
      </w:r>
    </w:p>
    <w:p>
      <w:pPr>
        <w:ind w:left="0" w:right="0" w:firstLine="560"/>
        <w:spacing w:before="450" w:after="450" w:line="312" w:lineRule="auto"/>
      </w:pPr>
      <w:r>
        <w:rPr>
          <w:rFonts w:ascii="宋体" w:hAnsi="宋体" w:eastAsia="宋体" w:cs="宋体"/>
          <w:color w:val="000"/>
          <w:sz w:val="28"/>
          <w:szCs w:val="28"/>
        </w:rPr>
        <w:t xml:space="preserve">&gt;二、项目建设背景</w:t>
      </w:r>
    </w:p>
    <w:p>
      <w:pPr>
        <w:ind w:left="0" w:right="0" w:firstLine="560"/>
        <w:spacing w:before="450" w:after="450" w:line="312" w:lineRule="auto"/>
      </w:pPr>
      <w:r>
        <w:rPr>
          <w:rFonts w:ascii="宋体" w:hAnsi="宋体" w:eastAsia="宋体" w:cs="宋体"/>
          <w:color w:val="000"/>
          <w:sz w:val="28"/>
          <w:szCs w:val="28"/>
        </w:rPr>
        <w:t xml:space="preserve">xx县位于赣、皖、浙三省交界腹地，国土面积444万亩，是全国生态农业建设先进县、全国aaa级文化与生态旅游示范区，也是江西省无公害绿色食品生产基地县，生态农产品产值占农业总产值的50%以上。全县现有有机食品绿茶生产基地4万亩、无公害水稻生产基地4万亩、绿色食品a级水稻生产基地1万亩。在生态农产品生产基地内，以生物有机肥料替代单纯的化肥，达到土壤投入与产出的。平衡，是生态农业建设的重要内容。生物有机肥料集现代化肥的速效、传[]统有机肥的长效、有机物菌肥的增效于一体，是无公害、无污染的第四代新型活性肥料，产品主要用于有机食品、绿色食品及经济作物的肥源，不但能供应农作物全价营养，改善土壤理化性状，而且能提高作物的抗逆性，促进土壤微生物的繁衍，对其他肥料有较好的吸附性和络合性，从根本上解决有机污染。生物有机肥料厂的建设，可以一定程度上解决目前市场上生物有机肥料供应不足的供需矛盾，促进生态农业农资供应体系的形成。</w:t>
      </w:r>
    </w:p>
    <w:p>
      <w:pPr>
        <w:ind w:left="0" w:right="0" w:firstLine="560"/>
        <w:spacing w:before="450" w:after="450" w:line="312" w:lineRule="auto"/>
      </w:pPr>
      <w:r>
        <w:rPr>
          <w:rFonts w:ascii="宋体" w:hAnsi="宋体" w:eastAsia="宋体" w:cs="宋体"/>
          <w:color w:val="000"/>
          <w:sz w:val="28"/>
          <w:szCs w:val="28"/>
        </w:rPr>
        <w:t xml:space="preserve">&gt;三、项目建设的必要性与可行性</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中国加入wto后，农业部迅即在全国启动了无公害农产品行动计划，国际、国内两个市场对无公害农产品、绿色食品和有机食品的需求量日趋增加。江西省委、省政府提出了把江西建成沿海发达地区的三个基地和一个后花园，其中的一个重点就是建设优质农产品供应基地；市委、市政府提出了要把上饶建成赣、皖、浙、闽四省交界的中心区域城市和经济发达地区；县委、县政府也提出了建设绿色县城的发展目标。在这样的背景下，xx如何立足自身特色，发挥比较优势，建设绿色，关键就是要坚定不移地走生态农业之路，走农业可持续发展之路。全县从开发有机绿色食品入手，先后培育出aa级绿色食品大鄣山茶、aa级清明丫玉茶、a级大鄣山大米、源发苦丁茶、鄣圣茶，经欧盟bcs有机食品机构认证的有机食品有大鄣山茶、山黑猪、黑芝麻、银杏针、食用菌和35种中药材，建立了生态农业基地50万亩。但由于缺乏生物有机肥，产量较低，经济效益一般，而国内生物有机肥生产企业少，加之运输路途远，运输成本高，价位高，销售疲软。因此，尽快启动生物有机肥料厂建设项目是十分必要的。</w:t>
      </w:r>
    </w:p>
    <w:p>
      <w:pPr>
        <w:ind w:left="0" w:right="0" w:firstLine="560"/>
        <w:spacing w:before="450" w:after="450" w:line="312" w:lineRule="auto"/>
      </w:pPr>
      <w:r>
        <w:rPr>
          <w:rFonts w:ascii="宋体" w:hAnsi="宋体" w:eastAsia="宋体" w:cs="宋体"/>
          <w:color w:val="000"/>
          <w:sz w:val="28"/>
          <w:szCs w:val="28"/>
        </w:rPr>
        <w:t xml:space="preserve">2、项目建设的可行性</w:t>
      </w:r>
    </w:p>
    <w:p>
      <w:pPr>
        <w:ind w:left="0" w:right="0" w:firstLine="560"/>
        <w:spacing w:before="450" w:after="450" w:line="312" w:lineRule="auto"/>
      </w:pPr>
      <w:r>
        <w:rPr>
          <w:rFonts w:ascii="宋体" w:hAnsi="宋体" w:eastAsia="宋体" w:cs="宋体"/>
          <w:color w:val="000"/>
          <w:sz w:val="28"/>
          <w:szCs w:val="28"/>
        </w:rPr>
        <w:t xml:space="preserve">（1）生境条件优越。县域森林覆盖率达，水资源丰盈，光、热条件充足，生态环境得天独厚。20xx年11月，经江西省农科院绿色食品检测中心对产地进行有关的环境监测、检验，全部数据达标，确认环境质量合格，十分适宜发展aa级绿色食品和生态有机食品。为策应绿色县城建设，县里启动了生态农业建设工程。这些为生物有机肥的大面积应用创造了广阔的空间。</w:t>
      </w:r>
    </w:p>
    <w:p>
      <w:pPr>
        <w:ind w:left="0" w:right="0" w:firstLine="560"/>
        <w:spacing w:before="450" w:after="450" w:line="312" w:lineRule="auto"/>
      </w:pPr>
      <w:r>
        <w:rPr>
          <w:rFonts w:ascii="宋体" w:hAnsi="宋体" w:eastAsia="宋体" w:cs="宋体"/>
          <w:color w:val="000"/>
          <w:sz w:val="28"/>
          <w:szCs w:val="28"/>
        </w:rPr>
        <w:t xml:space="preserve">（2）技术力量雄厚。全县县、乡、村三级共有农业科技人员482人，其中：高级职称7人，中级职称18人，初级职称130人，另还有近20xx多名经农广校和农函大专业技术培训，具有丰富实践经验的农民技术员。在1994年启动实施的全国生态农业试点县项目建设中，历经5年时间，全县探索出以良种推广为主的生态农业模式15种。技术上，完全可以保证生物有机肥料在农业生产中的运用。</w:t>
      </w:r>
    </w:p>
    <w:p>
      <w:pPr>
        <w:ind w:left="0" w:right="0" w:firstLine="560"/>
        <w:spacing w:before="450" w:after="450" w:line="312" w:lineRule="auto"/>
      </w:pPr>
      <w:r>
        <w:rPr>
          <w:rFonts w:ascii="宋体" w:hAnsi="宋体" w:eastAsia="宋体" w:cs="宋体"/>
          <w:color w:val="000"/>
          <w:sz w:val="28"/>
          <w:szCs w:val="28"/>
        </w:rPr>
        <w:t xml:space="preserve">（3）原材料有保障。生物有机肥料厂所需的秸杆、谷壳等原材料相当充足，完全可以满足生产，水源也有充分的保障。</w:t>
      </w:r>
    </w:p>
    <w:p>
      <w:pPr>
        <w:ind w:left="0" w:right="0" w:firstLine="560"/>
        <w:spacing w:before="450" w:after="450" w:line="312" w:lineRule="auto"/>
      </w:pPr>
      <w:r>
        <w:rPr>
          <w:rFonts w:ascii="宋体" w:hAnsi="宋体" w:eastAsia="宋体" w:cs="宋体"/>
          <w:color w:val="000"/>
          <w:sz w:val="28"/>
          <w:szCs w:val="28"/>
        </w:rPr>
        <w:t xml:space="preserve">&gt;四、市场分析预测</w:t>
      </w:r>
    </w:p>
    <w:p>
      <w:pPr>
        <w:ind w:left="0" w:right="0" w:firstLine="560"/>
        <w:spacing w:before="450" w:after="450" w:line="312" w:lineRule="auto"/>
      </w:pPr>
      <w:r>
        <w:rPr>
          <w:rFonts w:ascii="宋体" w:hAnsi="宋体" w:eastAsia="宋体" w:cs="宋体"/>
          <w:color w:val="000"/>
          <w:sz w:val="28"/>
          <w:szCs w:val="28"/>
        </w:rPr>
        <w:t xml:space="preserve">xx县地处三省六县市接壤的边沿地带，生态优势明显，区位条件独特，是江西省绿色食品基地县和生产大县，每年对生物有机肥的缺口需求在3000－4000吨之间，且周边地区对生物有机肥的需求量也相当大。因此，生物有机肥料的市场空间十分广阔。</w:t>
      </w:r>
    </w:p>
    <w:p>
      <w:pPr>
        <w:ind w:left="0" w:right="0" w:firstLine="560"/>
        <w:spacing w:before="450" w:after="450" w:line="312" w:lineRule="auto"/>
      </w:pPr>
      <w:r>
        <w:rPr>
          <w:rFonts w:ascii="宋体" w:hAnsi="宋体" w:eastAsia="宋体" w:cs="宋体"/>
          <w:color w:val="000"/>
          <w:sz w:val="28"/>
          <w:szCs w:val="28"/>
        </w:rPr>
        <w:t xml:space="preserve">&gt;五、项目建设内容及规模</w:t>
      </w:r>
    </w:p>
    <w:p>
      <w:pPr>
        <w:ind w:left="0" w:right="0" w:firstLine="560"/>
        <w:spacing w:before="450" w:after="450" w:line="312" w:lineRule="auto"/>
      </w:pPr>
      <w:r>
        <w:rPr>
          <w:rFonts w:ascii="宋体" w:hAnsi="宋体" w:eastAsia="宋体" w:cs="宋体"/>
          <w:color w:val="000"/>
          <w:sz w:val="28"/>
          <w:szCs w:val="28"/>
        </w:rPr>
        <w:t xml:space="preserve">设计年产3万吨生物有机肥，建设厂房及附属设施。项目总投资2400万元，一年建成竣工，年产值3000万元。</w:t>
      </w:r>
    </w:p>
    <w:p>
      <w:pPr>
        <w:ind w:left="0" w:right="0" w:firstLine="560"/>
        <w:spacing w:before="450" w:after="450" w:line="312" w:lineRule="auto"/>
      </w:pPr>
      <w:r>
        <w:rPr>
          <w:rFonts w:ascii="宋体" w:hAnsi="宋体" w:eastAsia="宋体" w:cs="宋体"/>
          <w:color w:val="000"/>
          <w:sz w:val="28"/>
          <w:szCs w:val="28"/>
        </w:rPr>
        <w:t xml:space="preserve">项目引进北大江西高科技产业基地成套生产技术，主要工艺流程为：菌种培养→有机物接种发酵降解（谷壳、猪粪、枯饼、秸饼）→搅拌（根据市场需求可掺入n、p、k等肥）→干燥→制粒→包装→成品。主要设备：机械化生产主要设备有发酵塔（可用钢板自行制造）、粉碎机（20千瓦）、搅拌机、传送带、低温烘干机、制粒机、包装机。半机械化生产主要设备有粉碎机、低温烘干机、制粒机、包装机。</w:t>
      </w:r>
    </w:p>
    <w:p>
      <w:pPr>
        <w:ind w:left="0" w:right="0" w:firstLine="560"/>
        <w:spacing w:before="450" w:after="450" w:line="312" w:lineRule="auto"/>
      </w:pPr>
      <w:r>
        <w:rPr>
          <w:rFonts w:ascii="宋体" w:hAnsi="宋体" w:eastAsia="宋体" w:cs="宋体"/>
          <w:color w:val="000"/>
          <w:sz w:val="28"/>
          <w:szCs w:val="28"/>
        </w:rPr>
        <w:t xml:space="preserve">厂房可建棚架厂房，仓库可利用钾肥厂现有房屋。</w:t>
      </w:r>
    </w:p>
    <w:p>
      <w:pPr>
        <w:ind w:left="0" w:right="0" w:firstLine="560"/>
        <w:spacing w:before="450" w:after="450" w:line="312" w:lineRule="auto"/>
      </w:pPr>
      <w:r>
        <w:rPr>
          <w:rFonts w:ascii="宋体" w:hAnsi="宋体" w:eastAsia="宋体" w:cs="宋体"/>
          <w:color w:val="000"/>
          <w:sz w:val="28"/>
          <w:szCs w:val="28"/>
        </w:rPr>
        <w:t xml:space="preserve">&gt;六、建设地点选择分析</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第三篇</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三、项目市场供求分析及预测</w:t>
      </w:r>
    </w:p>
    <w:p>
      <w:pPr>
        <w:ind w:left="0" w:right="0" w:firstLine="560"/>
        <w:spacing w:before="450" w:after="450" w:line="312" w:lineRule="auto"/>
      </w:pPr>
      <w:r>
        <w:rPr>
          <w:rFonts w:ascii="宋体" w:hAnsi="宋体" w:eastAsia="宋体" w:cs="宋体"/>
          <w:color w:val="000"/>
          <w:sz w:val="28"/>
          <w:szCs w:val="28"/>
        </w:rPr>
        <w:t xml:space="preserve">四、项目建设地点选择分析</w:t>
      </w:r>
    </w:p>
    <w:p>
      <w:pPr>
        <w:ind w:left="0" w:right="0" w:firstLine="560"/>
        <w:spacing w:before="450" w:after="450" w:line="312" w:lineRule="auto"/>
      </w:pPr>
      <w:r>
        <w:rPr>
          <w:rFonts w:ascii="宋体" w:hAnsi="宋体" w:eastAsia="宋体" w:cs="宋体"/>
          <w:color w:val="000"/>
          <w:sz w:val="28"/>
          <w:szCs w:val="28"/>
        </w:rPr>
        <w:t xml:space="preserve">六、生产工艺技术方案</w:t>
      </w:r>
    </w:p>
    <w:p>
      <w:pPr>
        <w:ind w:left="0" w:right="0" w:firstLine="560"/>
        <w:spacing w:before="450" w:after="450" w:line="312" w:lineRule="auto"/>
      </w:pPr>
      <w:r>
        <w:rPr>
          <w:rFonts w:ascii="宋体" w:hAnsi="宋体" w:eastAsia="宋体" w:cs="宋体"/>
          <w:color w:val="000"/>
          <w:sz w:val="28"/>
          <w:szCs w:val="28"/>
        </w:rPr>
        <w:t xml:space="preserve">七、项目建设目标</w:t>
      </w:r>
    </w:p>
    <w:p>
      <w:pPr>
        <w:ind w:left="0" w:right="0" w:firstLine="560"/>
        <w:spacing w:before="450" w:after="450" w:line="312" w:lineRule="auto"/>
      </w:pPr>
      <w:r>
        <w:rPr>
          <w:rFonts w:ascii="宋体" w:hAnsi="宋体" w:eastAsia="宋体" w:cs="宋体"/>
          <w:color w:val="000"/>
          <w:sz w:val="28"/>
          <w:szCs w:val="28"/>
        </w:rPr>
        <w:t xml:space="preserve">八、项目建设内容、规模和投资概算</w:t>
      </w:r>
    </w:p>
    <w:p>
      <w:pPr>
        <w:ind w:left="0" w:right="0" w:firstLine="560"/>
        <w:spacing w:before="450" w:after="450" w:line="312" w:lineRule="auto"/>
      </w:pPr>
      <w:r>
        <w:rPr>
          <w:rFonts w:ascii="宋体" w:hAnsi="宋体" w:eastAsia="宋体" w:cs="宋体"/>
          <w:color w:val="000"/>
          <w:sz w:val="28"/>
          <w:szCs w:val="28"/>
        </w:rPr>
        <w:t xml:space="preserve">九、项目总投资及资金筹措</w:t>
      </w:r>
    </w:p>
    <w:p>
      <w:pPr>
        <w:ind w:left="0" w:right="0" w:firstLine="560"/>
        <w:spacing w:before="450" w:after="450" w:line="312" w:lineRule="auto"/>
      </w:pPr>
      <w:r>
        <w:rPr>
          <w:rFonts w:ascii="宋体" w:hAnsi="宋体" w:eastAsia="宋体" w:cs="宋体"/>
          <w:color w:val="000"/>
          <w:sz w:val="28"/>
          <w:szCs w:val="28"/>
        </w:rPr>
        <w:t xml:space="preserve">十、环境保护与安全措施</w:t>
      </w:r>
    </w:p>
    <w:p>
      <w:pPr>
        <w:ind w:left="0" w:right="0" w:firstLine="560"/>
        <w:spacing w:before="450" w:after="450" w:line="312" w:lineRule="auto"/>
      </w:pPr>
      <w:r>
        <w:rPr>
          <w:rFonts w:ascii="宋体" w:hAnsi="宋体" w:eastAsia="宋体" w:cs="宋体"/>
          <w:color w:val="000"/>
          <w:sz w:val="28"/>
          <w:szCs w:val="28"/>
        </w:rPr>
        <w:t xml:space="preserve">一、项目组织管理与保障措施</w:t>
      </w:r>
    </w:p>
    <w:p>
      <w:pPr>
        <w:ind w:left="0" w:right="0" w:firstLine="560"/>
        <w:spacing w:before="450" w:after="450" w:line="312" w:lineRule="auto"/>
      </w:pPr>
      <w:r>
        <w:rPr>
          <w:rFonts w:ascii="宋体" w:hAnsi="宋体" w:eastAsia="宋体" w:cs="宋体"/>
          <w:color w:val="000"/>
          <w:sz w:val="28"/>
          <w:szCs w:val="28"/>
        </w:rPr>
        <w:t xml:space="preserve">二、效益分析与风险评价</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1、项目名称：安远乡年产XX吨优质大米加工厂建设</w:t>
      </w:r>
    </w:p>
    <w:p>
      <w:pPr>
        <w:ind w:left="0" w:right="0" w:firstLine="560"/>
        <w:spacing w:before="450" w:after="450" w:line="312" w:lineRule="auto"/>
      </w:pPr>
      <w:r>
        <w:rPr>
          <w:rFonts w:ascii="宋体" w:hAnsi="宋体" w:eastAsia="宋体" w:cs="宋体"/>
          <w:color w:val="000"/>
          <w:sz w:val="28"/>
          <w:szCs w:val="28"/>
        </w:rPr>
        <w:t xml:space="preserve">2、项目建设地点：</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第五篇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山西云计算数据中心建设项目概况</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山西云计算数据中心建设项目承办单位及负责人 云计算数据中心建设项目建设地点</w:t>
      </w:r>
    </w:p>
    <w:p>
      <w:pPr>
        <w:ind w:left="0" w:right="0" w:firstLine="560"/>
        <w:spacing w:before="450" w:after="450" w:line="312" w:lineRule="auto"/>
      </w:pPr>
      <w:r>
        <w:rPr>
          <w:rFonts w:ascii="宋体" w:hAnsi="宋体" w:eastAsia="宋体" w:cs="宋体"/>
          <w:color w:val="000"/>
          <w:sz w:val="28"/>
          <w:szCs w:val="28"/>
        </w:rPr>
        <w:t xml:space="preserve">山西云计算数据中心建设项目设计目标</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山西云计算数据中心建设项目建设内容与规模</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山西云计算数据中心建设项目建设背景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山西云计算数据中心建设市场分析与市场定位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山西云计算数据中心建设市场分析</w:t>
      </w:r>
    </w:p>
    <w:p>
      <w:pPr>
        <w:ind w:left="0" w:right="0" w:firstLine="560"/>
        <w:spacing w:before="450" w:after="450" w:line="312" w:lineRule="auto"/>
      </w:pPr>
      <w:r>
        <w:rPr>
          <w:rFonts w:ascii="宋体" w:hAnsi="宋体" w:eastAsia="宋体" w:cs="宋体"/>
          <w:color w:val="000"/>
          <w:sz w:val="28"/>
          <w:szCs w:val="28"/>
        </w:rPr>
        <w:t xml:space="preserve">山西云计算数据中心建设市场近况</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山西云计算数据中心建设 市场总结</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山西云计算数据中心建设项目的SWOT分析</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山西云计算数据中心建设项目优势（STRENGTH）</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3.项目基本情况：项目名称、项目类型、项目属性、主要工作内容、预期总目标及阶段性目标情况;主要预期经济效益或社会效益指标;项目总投入情况(包括人、财、物等方面)。</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1.项目背景情况。项目受益范围分析;国家(含部门、地区)需求分析;项目单位需求分析;项目是否符合国家政策，是否属于国家政策优先支持的领域和范围。</w:t>
      </w:r>
    </w:p>
    <w:p>
      <w:pPr>
        <w:ind w:left="0" w:right="0" w:firstLine="560"/>
        <w:spacing w:before="450" w:after="450" w:line="312" w:lineRule="auto"/>
      </w:pPr>
      <w:r>
        <w:rPr>
          <w:rFonts w:ascii="宋体" w:hAnsi="宋体" w:eastAsia="宋体" w:cs="宋体"/>
          <w:color w:val="000"/>
          <w:sz w:val="28"/>
          <w:szCs w:val="28"/>
        </w:rPr>
        <w:t xml:space="preserve">2.项目实施的必要性。项目实施对促进事业发展或完成行政工作任务的意义与作用。</w:t>
      </w:r>
    </w:p>
    <w:p>
      <w:pPr>
        <w:ind w:left="0" w:right="0" w:firstLine="560"/>
        <w:spacing w:before="450" w:after="450" w:line="312" w:lineRule="auto"/>
      </w:pPr>
      <w:r>
        <w:rPr>
          <w:rFonts w:ascii="宋体" w:hAnsi="宋体" w:eastAsia="宋体" w:cs="宋体"/>
          <w:color w:val="000"/>
          <w:sz w:val="28"/>
          <w:szCs w:val="28"/>
        </w:rPr>
        <w:t xml:space="preserve">3.项目实施的可行性。项目的主要工作思路与设想;项目预算的合理性及可靠性分析;项目预期社会效益与经济效益分析;与同类项目的对比分析;项目预期效益的持久性分析。</w:t>
      </w:r>
    </w:p>
    <w:p>
      <w:pPr>
        <w:ind w:left="0" w:right="0" w:firstLine="560"/>
        <w:spacing w:before="450" w:after="450" w:line="312" w:lineRule="auto"/>
      </w:pPr>
      <w:r>
        <w:rPr>
          <w:rFonts w:ascii="宋体" w:hAnsi="宋体" w:eastAsia="宋体" w:cs="宋体"/>
          <w:color w:val="000"/>
          <w:sz w:val="28"/>
          <w:szCs w:val="28"/>
        </w:rPr>
        <w:t xml:space="preserve">4.项目风险与不确定性。项目实施存在的主要风险与不确定分析;对风险的应对措施分析。</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1.人员条件。项目负责人的组织管理能力;项目主要参加人员的姓名、职务、职称、专业、对项目的熟悉情况。</w:t>
      </w:r>
    </w:p>
    <w:p>
      <w:pPr>
        <w:ind w:left="0" w:right="0" w:firstLine="560"/>
        <w:spacing w:before="450" w:after="450" w:line="312" w:lineRule="auto"/>
      </w:pPr>
      <w:r>
        <w:rPr>
          <w:rFonts w:ascii="宋体" w:hAnsi="宋体" w:eastAsia="宋体" w:cs="宋体"/>
          <w:color w:val="000"/>
          <w:sz w:val="28"/>
          <w:szCs w:val="28"/>
        </w:rPr>
        <w:t xml:space="preserve">2.资金条件。项目资金投入总额及投入计划;对财政预算资金的需求额;其他渠道资金的来源及其落实情况。</w:t>
      </w:r>
    </w:p>
    <w:p>
      <w:pPr>
        <w:ind w:left="0" w:right="0" w:firstLine="560"/>
        <w:spacing w:before="450" w:after="450" w:line="312" w:lineRule="auto"/>
      </w:pPr>
      <w:r>
        <w:rPr>
          <w:rFonts w:ascii="宋体" w:hAnsi="宋体" w:eastAsia="宋体" w:cs="宋体"/>
          <w:color w:val="000"/>
          <w:sz w:val="28"/>
          <w:szCs w:val="28"/>
        </w:rPr>
        <w:t xml:space="preserve">3.基础条件。项目单位及合作单位完成项目已经具备的基础条件(重点说明项目单位及合作单位具备的设施条件，需要增加的关键设施)。</w:t>
      </w:r>
    </w:p>
    <w:p>
      <w:pPr>
        <w:ind w:left="0" w:right="0" w:firstLine="560"/>
        <w:spacing w:before="450" w:after="450" w:line="312" w:lineRule="auto"/>
      </w:pPr>
      <w:r>
        <w:rPr>
          <w:rFonts w:ascii="宋体" w:hAnsi="宋体" w:eastAsia="宋体" w:cs="宋体"/>
          <w:color w:val="000"/>
          <w:sz w:val="28"/>
          <w:szCs w:val="28"/>
        </w:rPr>
        <w:t xml:space="preserve">4.其他相关条件。</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第七篇</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由鄂尔多斯市东胜区发展和改革局主持，在鄂尔多斯市召开了《富兴花园三期工程建设项目可行性研究报告》专家咨询评估会议。鄂尔多斯市东胜区发展和改革局、鄂尔多斯市建银房地产开发有限责任公司、内蒙古乘风交通咨询有限公司等单位的领导和代表，以及专家组成员(名单附后)出席了会议。专家组审阅了可行性研究报告，并听取了编制单位的汇报后，提出如下咨询评估意见和建议：</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编制框架内容基本符合可行性研究报告要求，但在建筑规模的确定依据、建筑和结构设计方案说明、消防内容和建筑设备选型等方面没有达到编制深度要求，缺乏附图，核实总投资。建议重新编制。</w:t>
      </w:r>
    </w:p>
    <w:p>
      <w:pPr>
        <w:ind w:left="0" w:right="0" w:firstLine="560"/>
        <w:spacing w:before="450" w:after="450" w:line="312" w:lineRule="auto"/>
      </w:pPr>
      <w:r>
        <w:rPr>
          <w:rFonts w:ascii="宋体" w:hAnsi="宋体" w:eastAsia="宋体" w:cs="宋体"/>
          <w:color w:val="000"/>
          <w:sz w:val="28"/>
          <w:szCs w:val="28"/>
        </w:rPr>
        <w:t xml:space="preserve">二、具体意见和建议</w:t>
      </w:r>
    </w:p>
    <w:p>
      <w:pPr>
        <w:ind w:left="0" w:right="0" w:firstLine="560"/>
        <w:spacing w:before="450" w:after="450" w:line="312" w:lineRule="auto"/>
      </w:pPr>
      <w:r>
        <w:rPr>
          <w:rFonts w:ascii="宋体" w:hAnsi="宋体" w:eastAsia="宋体" w:cs="宋体"/>
          <w:color w:val="000"/>
          <w:sz w:val="28"/>
          <w:szCs w:val="28"/>
        </w:rPr>
        <w:t xml:space="preserve">(一)总论、建筑、结构</w:t>
      </w:r>
    </w:p>
    <w:p>
      <w:pPr>
        <w:ind w:left="0" w:right="0" w:firstLine="560"/>
        <w:spacing w:before="450" w:after="450" w:line="312" w:lineRule="auto"/>
      </w:pPr>
      <w:r>
        <w:rPr>
          <w:rFonts w:ascii="宋体" w:hAnsi="宋体" w:eastAsia="宋体" w:cs="宋体"/>
          <w:color w:val="000"/>
          <w:sz w:val="28"/>
          <w:szCs w:val="28"/>
        </w:rPr>
        <w:t xml:space="preserve">1、报告已提供净用地面积、绿化率、停车位数量，未提供基底面积和道路面积，建议报告补充完善。既为三期工程，应先说明地块现有设施。市场预测应针对项目内容进行。</w:t>
      </w:r>
    </w:p>
    <w:p>
      <w:pPr>
        <w:ind w:left="0" w:right="0" w:firstLine="560"/>
        <w:spacing w:before="450" w:after="450" w:line="312" w:lineRule="auto"/>
      </w:pPr>
      <w:r>
        <w:rPr>
          <w:rFonts w:ascii="宋体" w:hAnsi="宋体" w:eastAsia="宋体" w:cs="宋体"/>
          <w:color w:val="000"/>
          <w:sz w:val="28"/>
          <w:szCs w:val="28"/>
        </w:rPr>
        <w:t xml:space="preserve">2、“建设用地规划条件意见书”要求本项目建筑密度&lt;20%，而本项目实施方案确定的建筑密度为,超出规划条件，建议说明理由，并重新确定实施方案建筑密度。</w:t>
      </w:r>
    </w:p>
    <w:p>
      <w:pPr>
        <w:ind w:left="0" w:right="0" w:firstLine="560"/>
        <w:spacing w:before="450" w:after="450" w:line="312" w:lineRule="auto"/>
      </w:pPr>
      <w:r>
        <w:rPr>
          <w:rFonts w:ascii="宋体" w:hAnsi="宋体" w:eastAsia="宋体" w:cs="宋体"/>
          <w:color w:val="000"/>
          <w:sz w:val="28"/>
          <w:szCs w:val="28"/>
        </w:rPr>
        <w:t xml:space="preserve">3、“建设用地规划条件意见书”要求本项目建筑高度&lt;80米，而本项目实施方案虽说明各建筑总层数，但未提供实施方案各建筑高度，也未说明主要建筑高度是否满足规划条件，需补充实施方案各建筑高度。</w:t>
      </w:r>
    </w:p>
    <w:p>
      <w:pPr>
        <w:ind w:left="0" w:right="0" w:firstLine="560"/>
        <w:spacing w:before="450" w:after="450" w:line="312" w:lineRule="auto"/>
      </w:pPr>
      <w:r>
        <w:rPr>
          <w:rFonts w:ascii="宋体" w:hAnsi="宋体" w:eastAsia="宋体" w:cs="宋体"/>
          <w:color w:val="000"/>
          <w:sz w:val="28"/>
          <w:szCs w:val="28"/>
        </w:rPr>
        <w:t xml:space="preserve">4、完善建设项目的平面布局、建筑功能、交通组织设计方案。</w:t>
      </w:r>
    </w:p>
    <w:p>
      <w:pPr>
        <w:ind w:left="0" w:right="0" w:firstLine="560"/>
        <w:spacing w:before="450" w:after="450" w:line="312" w:lineRule="auto"/>
      </w:pPr>
      <w:r>
        <w:rPr>
          <w:rFonts w:ascii="宋体" w:hAnsi="宋体" w:eastAsia="宋体" w:cs="宋体"/>
          <w:color w:val="000"/>
          <w:sz w:val="28"/>
          <w:szCs w:val="28"/>
        </w:rPr>
        <w:t xml:space="preserve">5、细化建筑方案内容，各建筑应分别说明，特别关于地下室应单独说明功能。</w:t>
      </w:r>
    </w:p>
    <w:p>
      <w:pPr>
        <w:ind w:left="0" w:right="0" w:firstLine="560"/>
        <w:spacing w:before="450" w:after="450" w:line="312" w:lineRule="auto"/>
      </w:pPr>
      <w:r>
        <w:rPr>
          <w:rFonts w:ascii="宋体" w:hAnsi="宋体" w:eastAsia="宋体" w:cs="宋体"/>
          <w:color w:val="000"/>
          <w:sz w:val="28"/>
          <w:szCs w:val="28"/>
        </w:rPr>
        <w:t xml:space="preserve">6、补充结构设计内容，说明建筑结构基础的形式、埋置深度及地基承载力的设计要求，完善建设项目上部结构和下部结构的建筑结构形式及设计要求等。</w:t>
      </w:r>
    </w:p>
    <w:p>
      <w:pPr>
        <w:ind w:left="0" w:right="0" w:firstLine="560"/>
        <w:spacing w:before="450" w:after="450" w:line="312" w:lineRule="auto"/>
      </w:pPr>
      <w:r>
        <w:rPr>
          <w:rFonts w:ascii="宋体" w:hAnsi="宋体" w:eastAsia="宋体" w:cs="宋体"/>
          <w:color w:val="000"/>
          <w:sz w:val="28"/>
          <w:szCs w:val="28"/>
        </w:rPr>
        <w:t xml:space="preserve">7、补充建设项目规划总平面图、建筑的相关图纸。</w:t>
      </w:r>
    </w:p>
    <w:p>
      <w:pPr>
        <w:ind w:left="0" w:right="0" w:firstLine="560"/>
        <w:spacing w:before="450" w:after="450" w:line="312" w:lineRule="auto"/>
      </w:pPr>
      <w:r>
        <w:rPr>
          <w:rFonts w:ascii="宋体" w:hAnsi="宋体" w:eastAsia="宋体" w:cs="宋体"/>
          <w:color w:val="000"/>
          <w:sz w:val="28"/>
          <w:szCs w:val="28"/>
        </w:rPr>
        <w:t xml:space="preserve">(二)建筑设备</w:t>
      </w:r>
    </w:p>
    <w:p>
      <w:pPr>
        <w:ind w:left="0" w:right="0" w:firstLine="560"/>
        <w:spacing w:before="450" w:after="450" w:line="312" w:lineRule="auto"/>
      </w:pPr>
      <w:r>
        <w:rPr>
          <w:rFonts w:ascii="宋体" w:hAnsi="宋体" w:eastAsia="宋体" w:cs="宋体"/>
          <w:color w:val="000"/>
          <w:sz w:val="28"/>
          <w:szCs w:val="28"/>
        </w:rPr>
        <w:t xml:space="preserve">1、核实市政给排水、供热、燃气、电力、电信的条件和参数，补充室外管道和设施平面布置图，明确主要水池、设备、管道等的规格和数量，补充主要设备材料表。</w:t>
      </w:r>
    </w:p>
    <w:p>
      <w:pPr>
        <w:ind w:left="0" w:right="0" w:firstLine="560"/>
        <w:spacing w:before="450" w:after="450" w:line="312" w:lineRule="auto"/>
      </w:pPr>
      <w:r>
        <w:rPr>
          <w:rFonts w:ascii="宋体" w:hAnsi="宋体" w:eastAsia="宋体" w:cs="宋体"/>
          <w:color w:val="000"/>
          <w:sz w:val="28"/>
          <w:szCs w:val="28"/>
        </w:rPr>
        <w:t xml:space="preserve">2、各建筑的设备工程应分建筑分别说明。</w:t>
      </w:r>
    </w:p>
    <w:p>
      <w:pPr>
        <w:ind w:left="0" w:right="0" w:firstLine="560"/>
        <w:spacing w:before="450" w:after="450" w:line="312" w:lineRule="auto"/>
      </w:pPr>
      <w:r>
        <w:rPr>
          <w:rFonts w:ascii="宋体" w:hAnsi="宋体" w:eastAsia="宋体" w:cs="宋体"/>
          <w:color w:val="000"/>
          <w:sz w:val="28"/>
          <w:szCs w:val="28"/>
        </w:rPr>
        <w:t xml:space="preserve">3、补充负荷估算的内容，如用水量、排水量、供热负荷、用电负荷、空调冷热负荷等。</w:t>
      </w:r>
    </w:p>
    <w:p>
      <w:pPr>
        <w:ind w:left="0" w:right="0" w:firstLine="560"/>
        <w:spacing w:before="450" w:after="450" w:line="312" w:lineRule="auto"/>
      </w:pPr>
      <w:r>
        <w:rPr>
          <w:rFonts w:ascii="宋体" w:hAnsi="宋体" w:eastAsia="宋体" w:cs="宋体"/>
          <w:color w:val="000"/>
          <w:sz w:val="28"/>
          <w:szCs w:val="28"/>
        </w:rPr>
        <w:t xml:space="preserve">4、细化动力设计内容，如换热站等。</w:t>
      </w:r>
    </w:p>
    <w:p>
      <w:pPr>
        <w:ind w:left="0" w:right="0" w:firstLine="560"/>
        <w:spacing w:before="450" w:after="450" w:line="312" w:lineRule="auto"/>
      </w:pPr>
      <w:r>
        <w:rPr>
          <w:rFonts w:ascii="宋体" w:hAnsi="宋体" w:eastAsia="宋体" w:cs="宋体"/>
          <w:color w:val="000"/>
          <w:sz w:val="28"/>
          <w:szCs w:val="28"/>
        </w:rPr>
        <w:t xml:space="preserve">5、补充说明设置空调和燃气供应的范围，细化设计方案说明。</w:t>
      </w:r>
    </w:p>
    <w:p>
      <w:pPr>
        <w:ind w:left="0" w:right="0" w:firstLine="560"/>
        <w:spacing w:before="450" w:after="450" w:line="312" w:lineRule="auto"/>
      </w:pPr>
      <w:r>
        <w:rPr>
          <w:rFonts w:ascii="宋体" w:hAnsi="宋体" w:eastAsia="宋体" w:cs="宋体"/>
          <w:color w:val="000"/>
          <w:sz w:val="28"/>
          <w:szCs w:val="28"/>
        </w:rPr>
        <w:t xml:space="preserve">6、校核消防设计内容。</w:t>
      </w:r>
    </w:p>
    <w:p>
      <w:pPr>
        <w:ind w:left="0" w:right="0" w:firstLine="560"/>
        <w:spacing w:before="450" w:after="450" w:line="312" w:lineRule="auto"/>
      </w:pPr>
      <w:r>
        <w:rPr>
          <w:rFonts w:ascii="宋体" w:hAnsi="宋体" w:eastAsia="宋体" w:cs="宋体"/>
          <w:color w:val="000"/>
          <w:sz w:val="28"/>
          <w:szCs w:val="28"/>
        </w:rPr>
        <w:t xml:space="preserve">(三)投资估算</w:t>
      </w:r>
    </w:p>
    <w:p>
      <w:pPr>
        <w:ind w:left="0" w:right="0" w:firstLine="560"/>
        <w:spacing w:before="450" w:after="450" w:line="312" w:lineRule="auto"/>
      </w:pPr>
      <w:r>
        <w:rPr>
          <w:rFonts w:ascii="宋体" w:hAnsi="宋体" w:eastAsia="宋体" w:cs="宋体"/>
          <w:color w:val="000"/>
          <w:sz w:val="28"/>
          <w:szCs w:val="28"/>
        </w:rPr>
        <w:t xml:space="preserve">补充建设规模确定依据、土建、装饰工程估算指标测算过程。</w:t>
      </w:r>
    </w:p>
    <w:p>
      <w:pPr>
        <w:ind w:left="0" w:right="0" w:firstLine="560"/>
        <w:spacing w:before="450" w:after="450" w:line="312" w:lineRule="auto"/>
      </w:pPr>
      <w:r>
        <w:rPr>
          <w:rFonts w:ascii="宋体" w:hAnsi="宋体" w:eastAsia="宋体" w:cs="宋体"/>
          <w:color w:val="000"/>
          <w:sz w:val="28"/>
          <w:szCs w:val="28"/>
        </w:rPr>
        <w:t xml:space="preserve">1、编制说明：补充工程概况并说明建设地点、建设规模构成(*栋、*层)、投资估算编制基准期及总投资;编制依据应为09届造价依据;补充工程费用估算编制方法及土建、装饰估算指标测算过程;并计取基本预备费。</w:t>
      </w:r>
    </w:p>
    <w:p>
      <w:pPr>
        <w:ind w:left="0" w:right="0" w:firstLine="560"/>
        <w:spacing w:before="450" w:after="450" w:line="312" w:lineRule="auto"/>
      </w:pPr>
      <w:r>
        <w:rPr>
          <w:rFonts w:ascii="宋体" w:hAnsi="宋体" w:eastAsia="宋体" w:cs="宋体"/>
          <w:color w:val="000"/>
          <w:sz w:val="28"/>
          <w:szCs w:val="28"/>
        </w:rPr>
        <w:t xml:space="preserve">2、单项工程估算表：①主体工程建设规模缺乏依据，土建、装饰估算应分列，校核给排水、暖通、电气估算指标;②小区辅助和基础设施工程应在补充工程量依据(图纸)基础上，其估算指标应重新测算，并补充给水泵房、换热站、配电室、燃气调压箱等设备分摊投资。③按照《建设项目投资估算编审规程》及当地文件，合理计取工程其他费用，土地及拆迁安置补偿费应附依据。</w:t>
      </w:r>
    </w:p>
    <w:p>
      <w:pPr>
        <w:ind w:left="0" w:right="0" w:firstLine="560"/>
        <w:spacing w:before="450" w:after="450" w:line="312" w:lineRule="auto"/>
      </w:pPr>
      <w:r>
        <w:rPr>
          <w:rFonts w:ascii="宋体" w:hAnsi="宋体" w:eastAsia="宋体" w:cs="宋体"/>
          <w:color w:val="000"/>
          <w:sz w:val="28"/>
          <w:szCs w:val="28"/>
        </w:rPr>
        <w:t xml:space="preserve">(四)经济评价意见</w:t>
      </w:r>
    </w:p>
    <w:p>
      <w:pPr>
        <w:ind w:left="0" w:right="0" w:firstLine="560"/>
        <w:spacing w:before="450" w:after="450" w:line="312" w:lineRule="auto"/>
      </w:pPr>
      <w:r>
        <w:rPr>
          <w:rFonts w:ascii="宋体" w:hAnsi="宋体" w:eastAsia="宋体" w:cs="宋体"/>
          <w:color w:val="000"/>
          <w:sz w:val="28"/>
          <w:szCs w:val="28"/>
        </w:rPr>
        <w:t xml:space="preserve">完善销售价格的测算过程、核实开发成本、销售费用数据，调整评价指标。</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第八篇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贵阳云计算中心项目概况</w:t>
      </w:r>
    </w:p>
    <w:p>
      <w:pPr>
        <w:ind w:left="0" w:right="0" w:firstLine="560"/>
        <w:spacing w:before="450" w:after="450" w:line="312" w:lineRule="auto"/>
      </w:pPr>
      <w:r>
        <w:rPr>
          <w:rFonts w:ascii="宋体" w:hAnsi="宋体" w:eastAsia="宋体" w:cs="宋体"/>
          <w:color w:val="000"/>
          <w:sz w:val="28"/>
          <w:szCs w:val="28"/>
        </w:rPr>
        <w:t xml:space="preserve">贵阳云计算中心项目名称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贵阳云计算中心项目承办单位及负责人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贵阳云计算中心项目建设地点</w:t>
      </w:r>
    </w:p>
    <w:p>
      <w:pPr>
        <w:ind w:left="0" w:right="0" w:firstLine="560"/>
        <w:spacing w:before="450" w:after="450" w:line="312" w:lineRule="auto"/>
      </w:pPr>
      <w:r>
        <w:rPr>
          <w:rFonts w:ascii="宋体" w:hAnsi="宋体" w:eastAsia="宋体" w:cs="宋体"/>
          <w:color w:val="000"/>
          <w:sz w:val="28"/>
          <w:szCs w:val="28"/>
        </w:rPr>
        <w:t xml:space="preserve">贵阳云计算中心项目设计目标</w:t>
      </w:r>
    </w:p>
    <w:p>
      <w:pPr>
        <w:ind w:left="0" w:right="0" w:firstLine="560"/>
        <w:spacing w:before="450" w:after="450" w:line="312" w:lineRule="auto"/>
      </w:pPr>
      <w:r>
        <w:rPr>
          <w:rFonts w:ascii="宋体" w:hAnsi="宋体" w:eastAsia="宋体" w:cs="宋体"/>
          <w:color w:val="000"/>
          <w:sz w:val="28"/>
          <w:szCs w:val="28"/>
        </w:rPr>
        <w:t xml:space="preserve">贵阳云计算中心项目建设内容与规模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贵阳云计算中心项目投资估算与资金筹措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贵阳云计算中心项目建设总投资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贵阳云计算中心项目主要财务经济指标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贵阳云计算中心项目建设背景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贵阳云计算中心市场分析与市场定位</w:t>
      </w:r>
    </w:p>
    <w:p>
      <w:pPr>
        <w:ind w:left="0" w:right="0" w:firstLine="560"/>
        <w:spacing w:before="450" w:after="450" w:line="312" w:lineRule="auto"/>
      </w:pPr>
      <w:r>
        <w:rPr>
          <w:rFonts w:ascii="宋体" w:hAnsi="宋体" w:eastAsia="宋体" w:cs="宋体"/>
          <w:color w:val="000"/>
          <w:sz w:val="28"/>
          <w:szCs w:val="28"/>
        </w:rPr>
        <w:t xml:space="preserve">贵阳云计算中心市场分析</w:t>
      </w:r>
    </w:p>
    <w:p>
      <w:pPr>
        <w:ind w:left="0" w:right="0" w:firstLine="560"/>
        <w:spacing w:before="450" w:after="450" w:line="312" w:lineRule="auto"/>
      </w:pPr>
      <w:r>
        <w:rPr>
          <w:rFonts w:ascii="宋体" w:hAnsi="宋体" w:eastAsia="宋体" w:cs="宋体"/>
          <w:color w:val="000"/>
          <w:sz w:val="28"/>
          <w:szCs w:val="28"/>
        </w:rPr>
        <w:t xml:space="preserve">贵阳云计算中心市场近况</w:t>
      </w:r>
    </w:p>
    <w:p>
      <w:pPr>
        <w:ind w:left="0" w:right="0" w:firstLine="560"/>
        <w:spacing w:before="450" w:after="450" w:line="312" w:lineRule="auto"/>
      </w:pPr>
      <w:r>
        <w:rPr>
          <w:rFonts w:ascii="宋体" w:hAnsi="宋体" w:eastAsia="宋体" w:cs="宋体"/>
          <w:color w:val="000"/>
          <w:sz w:val="28"/>
          <w:szCs w:val="28"/>
        </w:rPr>
        <w:t xml:space="preserve">贵阳云计算中心市场划分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贵阳云计算中心 市场总结</w:t>
      </w:r>
    </w:p>
    <w:p>
      <w:pPr>
        <w:ind w:left="0" w:right="0" w:firstLine="560"/>
        <w:spacing w:before="450" w:after="450" w:line="312" w:lineRule="auto"/>
      </w:pPr>
      <w:r>
        <w:rPr>
          <w:rFonts w:ascii="宋体" w:hAnsi="宋体" w:eastAsia="宋体" w:cs="宋体"/>
          <w:color w:val="000"/>
          <w:sz w:val="28"/>
          <w:szCs w:val="28"/>
        </w:rPr>
        <w:t xml:space="preserve">贵阳云计算中心项目机会分析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贵阳云计算中心项目的SWOT分析</w:t>
      </w:r>
    </w:p>
    <w:p>
      <w:pPr>
        <w:ind w:left="0" w:right="0" w:firstLine="560"/>
        <w:spacing w:before="450" w:after="450" w:line="312" w:lineRule="auto"/>
      </w:pPr>
      <w:r>
        <w:rPr>
          <w:rFonts w:ascii="宋体" w:hAnsi="宋体" w:eastAsia="宋体" w:cs="宋体"/>
          <w:color w:val="000"/>
          <w:sz w:val="28"/>
          <w:szCs w:val="28"/>
        </w:rPr>
        <w:t xml:space="preserve">贵阳云计算中心项目优势（STRENGTH）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2025-01-19T11:32:28+08:00</dcterms:created>
  <dcterms:modified xsi:type="dcterms:W3CDTF">2025-01-19T11:32:28+08:00</dcterms:modified>
</cp:coreProperties>
</file>

<file path=docProps/custom.xml><?xml version="1.0" encoding="utf-8"?>
<Properties xmlns="http://schemas.openxmlformats.org/officeDocument/2006/custom-properties" xmlns:vt="http://schemas.openxmlformats.org/officeDocument/2006/docPropsVTypes"/>
</file>