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推荐福建旅游美景导游词(二篇)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福建旅游美景导游词一青龙鼓山佑民安康自古以来，福州百姓在选择及组织居住环境方面，就有采用封闭空间的传统。为了加强封闭性，还往往采取多重封闭的办法，如四合院宅就是一个围合的封闭空间;多进庭院住宅又加强了封闭的层次，而里坊又用围墙把许多庭院...</w:t>
      </w:r>
    </w:p>
    <w:p>
      <w:pPr>
        <w:ind w:left="0" w:right="0" w:firstLine="560"/>
        <w:spacing w:before="450" w:after="450" w:line="312" w:lineRule="auto"/>
      </w:pPr>
      <w:r>
        <w:rPr>
          <w:rFonts w:ascii="黑体" w:hAnsi="黑体" w:eastAsia="黑体" w:cs="黑体"/>
          <w:color w:val="000000"/>
          <w:sz w:val="36"/>
          <w:szCs w:val="36"/>
          <w:b w:val="1"/>
          <w:bCs w:val="1"/>
        </w:rPr>
        <w:t xml:space="preserve">推荐福建旅游美景导游词一</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推荐福建旅游美景导游词二</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朋友们，大家好!欢迎来到美丽的“榕城”福州，我是_旅行社导游_。</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