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如何写防风险守底线对照检查材料范文范本(六篇)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防风险守底线对照检查材料范文范本一(一)守好发展和生态底线方面习近平总书记在参加党的十九大贵州省代表团讨论时重要指出：树立和践行绿水青山就是金山银山的理念，坚持绿色和发展统一。转变经济发展方式，决不能以牺牲环境换取经济增长的想法搞政绩...</w:t>
      </w:r>
    </w:p>
    <w:p>
      <w:pPr>
        <w:ind w:left="0" w:right="0" w:firstLine="560"/>
        <w:spacing w:before="450" w:after="450" w:line="312" w:lineRule="auto"/>
      </w:pPr>
      <w:r>
        <w:rPr>
          <w:rFonts w:ascii="黑体" w:hAnsi="黑体" w:eastAsia="黑体" w:cs="黑体"/>
          <w:color w:val="000000"/>
          <w:sz w:val="36"/>
          <w:szCs w:val="36"/>
          <w:b w:val="1"/>
          <w:bCs w:val="1"/>
        </w:rPr>
        <w:t xml:space="preserve">如何写防风险守底线对照检查材料范文范本一</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“脱贫攻坚，讲的是政治、干的是民生，体现的是大局、反映的是党性。始终坚持以习近平新时代中国特色社会主义思想为指导，深入贯彻落实党中央、国务院，省委、省政府</w:t>
      </w:r>
    </w:p>
    <w:p>
      <w:pPr>
        <w:ind w:left="0" w:right="0" w:firstLine="560"/>
        <w:spacing w:before="450" w:after="450" w:line="312" w:lineRule="auto"/>
      </w:pPr>
      <w:r>
        <w:rPr>
          <w:rFonts w:ascii="宋体" w:hAnsi="宋体" w:eastAsia="宋体" w:cs="宋体"/>
          <w:color w:val="000"/>
          <w:sz w:val="28"/>
          <w:szCs w:val="28"/>
        </w:rPr>
        <w:t xml:space="preserve">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全力守住债务风险底线，防范化解债务风险,是坚决打</w:t>
      </w:r>
    </w:p>
    <w:p>
      <w:pPr>
        <w:ind w:left="0" w:right="0" w:firstLine="560"/>
        <w:spacing w:before="450" w:after="450" w:line="312" w:lineRule="auto"/>
      </w:pPr>
      <w:r>
        <w:rPr>
          <w:rFonts w:ascii="宋体" w:hAnsi="宋体" w:eastAsia="宋体" w:cs="宋体"/>
          <w:color w:val="000"/>
          <w:sz w:val="28"/>
          <w:szCs w:val="28"/>
        </w:rPr>
        <w:t xml:space="preserve">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一是加强理论学习。充分利用集中学习与个人自学，深入学习领会习近平新时代中国特色社会主义思想和党的十九大精神，努力在学深学透、学用结合上下功夫，提高把握</w:t>
      </w:r>
    </w:p>
    <w:p>
      <w:pPr>
        <w:ind w:left="0" w:right="0" w:firstLine="560"/>
        <w:spacing w:before="450" w:after="450" w:line="312" w:lineRule="auto"/>
      </w:pPr>
      <w:r>
        <w:rPr>
          <w:rFonts w:ascii="宋体" w:hAnsi="宋体" w:eastAsia="宋体" w:cs="宋体"/>
          <w:color w:val="000"/>
          <w:sz w:val="28"/>
          <w:szCs w:val="28"/>
        </w:rPr>
        <w:t xml:space="preserve">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二是增强责任意识。对上级党组织的决策部署不折不扣的执行;针对工作中重点环节、发展中的难点问题、现实中的主要矛盾，勇于担当不回避，把责任意识落实在干事创业上，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如何写防风险守底线对照检查材料范文范本二</w:t>
      </w:r>
    </w:p>
    <w:p>
      <w:pPr>
        <w:ind w:left="0" w:right="0" w:firstLine="560"/>
        <w:spacing w:before="450" w:after="450" w:line="312" w:lineRule="auto"/>
      </w:pPr>
      <w:r>
        <w:rPr>
          <w:rFonts w:ascii="宋体" w:hAnsi="宋体" w:eastAsia="宋体" w:cs="宋体"/>
          <w:color w:val="000"/>
          <w:sz w:val="28"/>
          <w:szCs w:val="28"/>
        </w:rPr>
        <w:t xml:space="preserve">根据区纪委、区委组织部《关于转发“防风险、守底线”专题会议的通知的通知》结合自身工作岗位职责落实实际，认真作了个人检视剖析，现报告如下：</w:t>
      </w:r>
    </w:p>
    <w:p>
      <w:pPr>
        <w:ind w:left="0" w:right="0" w:firstLine="560"/>
        <w:spacing w:before="450" w:after="450" w:line="312" w:lineRule="auto"/>
      </w:pPr>
      <w:r>
        <w:rPr>
          <w:rFonts w:ascii="宋体" w:hAnsi="宋体" w:eastAsia="宋体" w:cs="宋体"/>
          <w:color w:val="000"/>
          <w:sz w:val="28"/>
          <w:szCs w:val="28"/>
        </w:rPr>
        <w:t xml:space="preserve">20_年10月27日，本人参加了局党组班子“防风险、守底线”专题会议，集中学习了习近平总书记20_年1月21日在省部级主要领导干部坚持底线思维着力防范化解重大风险专题研讨班开班式上的重要讲话精神，以及全省警示教育大会精神和省委省政府、市委市政府、区委区政府有关要求。结合个人自学党章和《中国共产党纪律处分条例》、《中国共产党问责条例》等有关党内法规，进一步拔高站位、深化认识，统一思想，打牢开好“防风险、守底线”专题会议的思想基础。</w:t>
      </w:r>
    </w:p>
    <w:p>
      <w:pPr>
        <w:ind w:left="0" w:right="0" w:firstLine="560"/>
        <w:spacing w:before="450" w:after="450" w:line="312" w:lineRule="auto"/>
      </w:pPr>
      <w:r>
        <w:rPr>
          <w:rFonts w:ascii="宋体" w:hAnsi="宋体" w:eastAsia="宋体" w:cs="宋体"/>
          <w:color w:val="000"/>
          <w:sz w:val="28"/>
          <w:szCs w:val="28"/>
        </w:rPr>
        <w:t xml:space="preserve">紧紧围绕“六个守好”，按照“五个查一查”的要求，联系自己的思想和工作实际进行了深刻剖析，主要存在问题如下：</w:t>
      </w:r>
    </w:p>
    <w:p>
      <w:pPr>
        <w:ind w:left="0" w:right="0" w:firstLine="560"/>
        <w:spacing w:before="450" w:after="450" w:line="312" w:lineRule="auto"/>
      </w:pPr>
      <w:r>
        <w:rPr>
          <w:rFonts w:ascii="宋体" w:hAnsi="宋体" w:eastAsia="宋体" w:cs="宋体"/>
          <w:color w:val="000"/>
          <w:sz w:val="28"/>
          <w:szCs w:val="28"/>
        </w:rPr>
        <w:t xml:space="preserve">(一)守好发展和生态底线方面。理论学习不够深入，思想认识不够到位。例如：日常工作和生活中，总是以认真落实自身工作职责为中心，往往忽略生态文明建设以及关于大气污染治理、生态文明改革等方面的理论学习和实践。直至20_年6月中共中央国务院发出打好蓝天、碧水、净土三大保卫战的时候，才贸然醒悟;自那时起，才通过步行上班减少汽车尾气等日常行为，自觉践行绿色生活和环保理念。</w:t>
      </w:r>
    </w:p>
    <w:p>
      <w:pPr>
        <w:ind w:left="0" w:right="0" w:firstLine="560"/>
        <w:spacing w:before="450" w:after="450" w:line="312" w:lineRule="auto"/>
      </w:pPr>
      <w:r>
        <w:rPr>
          <w:rFonts w:ascii="宋体" w:hAnsi="宋体" w:eastAsia="宋体" w:cs="宋体"/>
          <w:color w:val="000"/>
          <w:sz w:val="28"/>
          <w:szCs w:val="28"/>
        </w:rPr>
        <w:t xml:space="preserve">(二)守好脱贫攻坚底线方面。工作协调精准对接和促进发展方面，担当作为落实有差距。例如：在信息交换对接工作中，对已经发现的重复数据以及不精准信息，总是顾及情面，没有直接指出首次交换存在问题。而是将数据梳理、筛选和比对精准后，下发乡镇核实处理。导致不利于提高工作质量和效益的问题发生。</w:t>
      </w:r>
    </w:p>
    <w:p>
      <w:pPr>
        <w:ind w:left="0" w:right="0" w:firstLine="560"/>
        <w:spacing w:before="450" w:after="450" w:line="312" w:lineRule="auto"/>
      </w:pPr>
      <w:r>
        <w:rPr>
          <w:rFonts w:ascii="宋体" w:hAnsi="宋体" w:eastAsia="宋体" w:cs="宋体"/>
          <w:color w:val="000"/>
          <w:sz w:val="28"/>
          <w:szCs w:val="28"/>
        </w:rPr>
        <w:t xml:space="preserve">(三)守好民生保障底线方面。工作环节调节不当，深入基层不够到位。例如：脱贫攻坚“窗口期”和“大排查”中，没有很好从繁杂的工作事务中调节好环节，没有尽量抽出时间深入基层督促指导，没有精益求精面面俱到。除了到几个工作进度缓慢的乡镇督促指导外，总是通过线上交流和联系，对相关业务进行政策指导，导致乡镇在个别家庭是否纳入兜底范围等具体业务研判上得不到及时、精准指导。</w:t>
      </w:r>
    </w:p>
    <w:p>
      <w:pPr>
        <w:ind w:left="0" w:right="0" w:firstLine="560"/>
        <w:spacing w:before="450" w:after="450" w:line="312" w:lineRule="auto"/>
      </w:pPr>
      <w:r>
        <w:rPr>
          <w:rFonts w:ascii="宋体" w:hAnsi="宋体" w:eastAsia="宋体" w:cs="宋体"/>
          <w:color w:val="000"/>
          <w:sz w:val="28"/>
          <w:szCs w:val="28"/>
        </w:rPr>
        <w:t xml:space="preserve">(四)守好安全生产底线方面。缺乏突破发展瓶颈的勇气，落实安全生产有差距。例如：尽管从责任重大、重要性强的角度重视安全生产工作，明确专人负责公办养老机构日常管理和消防安全工作，却因为没有坚持到底，始终没有突破乡镇管理公办养老机构资金和人手缺乏、人力资源部门关于业务培训开班人数不够、住建部门消防备案资料欠缺等瓶颈。</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协调工作进度缓慢，解决问题存在差距。例如：七眼桥养老服务中心主体项目竣工验收已经两年，早已应该投入使用。因资金筹集和拨付协调工作进度缓慢，附属工程停工待建，至今尚未投入使用。致使机构闲置，款项支付、筹资建设等问题未能解决。</w:t>
      </w:r>
    </w:p>
    <w:p>
      <w:pPr>
        <w:ind w:left="0" w:right="0" w:firstLine="560"/>
        <w:spacing w:before="450" w:after="450" w:line="312" w:lineRule="auto"/>
      </w:pPr>
      <w:r>
        <w:rPr>
          <w:rFonts w:ascii="宋体" w:hAnsi="宋体" w:eastAsia="宋体" w:cs="宋体"/>
          <w:color w:val="000"/>
          <w:sz w:val="28"/>
          <w:szCs w:val="28"/>
        </w:rPr>
        <w:t xml:space="preserve">(六)守好防范舆论风险底线方面。政策宣传和理论与实际联系不紧密。例如：工作中，由于没有很深很透学习抓好供给侧结构性改革与防范化解重大风险的重要关系，社会救助传递党和政府温暖与服务群众，做到无缝对接存在差距;促进群众感恩情怀，存在距离。</w:t>
      </w:r>
    </w:p>
    <w:p>
      <w:pPr>
        <w:ind w:left="0" w:right="0" w:firstLine="560"/>
        <w:spacing w:before="450" w:after="450" w:line="312" w:lineRule="auto"/>
      </w:pPr>
      <w:r>
        <w:rPr>
          <w:rFonts w:ascii="宋体" w:hAnsi="宋体" w:eastAsia="宋体" w:cs="宋体"/>
          <w:color w:val="000"/>
          <w:sz w:val="28"/>
          <w:szCs w:val="28"/>
        </w:rPr>
        <w:t xml:space="preserve">(七)自身工作性质和职责任务等方面。重业务、轻学习，改革创新和勇于作为有差距。例如：学习国家关于城镇化户籍改革推动社会文明建设发展理论不够深入，推进城镇化户籍改革配套措施落实存在不足。具体体现在，对已经城镇化的村居，因为没有相关部门正式文件或函件，没有迅速落实将城镇化村居纳入城市低保管理范围的配套措施。</w:t>
      </w:r>
    </w:p>
    <w:p>
      <w:pPr>
        <w:ind w:left="0" w:right="0" w:firstLine="560"/>
        <w:spacing w:before="450" w:after="450" w:line="312" w:lineRule="auto"/>
      </w:pPr>
      <w:r>
        <w:rPr>
          <w:rFonts w:ascii="宋体" w:hAnsi="宋体" w:eastAsia="宋体" w:cs="宋体"/>
          <w:color w:val="000"/>
          <w:sz w:val="28"/>
          <w:szCs w:val="28"/>
        </w:rPr>
        <w:t xml:space="preserve">(一)强化理论学习，练强为民本领。积极参加各类主题学习和活动，深入学习习近平总书记关于脱贫攻坚、生态文明以及防范化解重大风险系列重要论述，自觉主动将社会救助与“三大攻坚战”有机结合，树牢“人民至上、生命至上”理念，深入践行“防风险、守底线”意识，强化防范化解重大风险的能力。通过惠民政策的宣传、落实，为建设生态美、百姓富的文明和谐西秀做出积极努力。</w:t>
      </w:r>
    </w:p>
    <w:p>
      <w:pPr>
        <w:ind w:left="0" w:right="0" w:firstLine="560"/>
        <w:spacing w:before="450" w:after="450" w:line="312" w:lineRule="auto"/>
      </w:pPr>
      <w:r>
        <w:rPr>
          <w:rFonts w:ascii="宋体" w:hAnsi="宋体" w:eastAsia="宋体" w:cs="宋体"/>
          <w:color w:val="000"/>
          <w:sz w:val="28"/>
          <w:szCs w:val="28"/>
        </w:rPr>
        <w:t xml:space="preserve">(二)增强责任意识，勇于担当作为。以社会保障兜底一批为抓手，立足社会救助救急难、兜底线和可持续的总基调，对上级党组织的决策部署不折不扣的执行，针对工作中的重点环节、发展中的难点问题、现实中的主要矛盾，勇于担当不回避，把责任意识落实在干事创业上，确保各项惠民政策落到实处，立足本职切实巩固提升脱贫攻坚成效。</w:t>
      </w:r>
    </w:p>
    <w:p>
      <w:pPr>
        <w:ind w:left="0" w:right="0" w:firstLine="560"/>
        <w:spacing w:before="450" w:after="450" w:line="312" w:lineRule="auto"/>
      </w:pPr>
      <w:r>
        <w:rPr>
          <w:rFonts w:ascii="宋体" w:hAnsi="宋体" w:eastAsia="宋体" w:cs="宋体"/>
          <w:color w:val="000"/>
          <w:sz w:val="28"/>
          <w:szCs w:val="28"/>
        </w:rPr>
        <w:t xml:space="preserve">(三)善于梳理总结和调节，深入基层将工作抓实抓好抓细。牢固树立“群众事无小事”意识，真正把群众摆到心中最高位置，放下架子，沉下身子，自觉把群众当亲人，与群众交朋友，不断增进与人民群众的感情。结合社会救助程序规范、对象复杂等特点，拔高站位、合理安排，通过深入基层强化督促指导，在坚持问题导向和成果导向的轨道上，推进社会救助全覆盖、五死角持续健康发展。</w:t>
      </w:r>
    </w:p>
    <w:p>
      <w:pPr>
        <w:ind w:left="0" w:right="0" w:firstLine="560"/>
        <w:spacing w:before="450" w:after="450" w:line="312" w:lineRule="auto"/>
      </w:pPr>
      <w:r>
        <w:rPr>
          <w:rFonts w:ascii="宋体" w:hAnsi="宋体" w:eastAsia="宋体" w:cs="宋体"/>
          <w:color w:val="000"/>
          <w:sz w:val="28"/>
          <w:szCs w:val="28"/>
        </w:rPr>
        <w:t xml:space="preserve">(四)加强对接协调，突破发展瓶颈。认真践行为民服务“最后一米”的郑重承诺，加强纵横对接强化工作联系，深入推进安全生产问题整改和城镇化改革政策落实，通过社会救助政策落实，努力助推经济社会发展。</w:t>
      </w:r>
    </w:p>
    <w:p>
      <w:pPr>
        <w:ind w:left="0" w:right="0" w:firstLine="560"/>
        <w:spacing w:before="450" w:after="450" w:line="312" w:lineRule="auto"/>
      </w:pPr>
      <w:r>
        <w:rPr>
          <w:rFonts w:ascii="宋体" w:hAnsi="宋体" w:eastAsia="宋体" w:cs="宋体"/>
          <w:color w:val="000"/>
          <w:sz w:val="28"/>
          <w:szCs w:val="28"/>
        </w:rPr>
        <w:t xml:space="preserve">以上是本人“防风险、守底线”问题对照检视发言提纲，不完善之处、不妥当之处，请同志们给予指出，我将认真吸纳完善并切实改正。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如何写防风险守底线对照检查材料范文范本三</w:t>
      </w:r>
    </w:p>
    <w:p>
      <w:pPr>
        <w:ind w:left="0" w:right="0" w:firstLine="560"/>
        <w:spacing w:before="450" w:after="450" w:line="312" w:lineRule="auto"/>
      </w:pPr>
      <w:r>
        <w:rPr>
          <w:rFonts w:ascii="宋体" w:hAnsi="宋体" w:eastAsia="宋体" w:cs="宋体"/>
          <w:color w:val="000"/>
          <w:sz w:val="28"/>
          <w:szCs w:val="28"/>
        </w:rPr>
        <w:t xml:space="preserve">20_年上半年，我国债券市场上信用风险不断暴露，违约债券频发。1～6月份，债券市场共有27支债券违约，涉及17家发行人。其中，新增违约债券22支，新增违约主体11家，以民营企业为主。</w:t>
      </w:r>
    </w:p>
    <w:p>
      <w:pPr>
        <w:ind w:left="0" w:right="0" w:firstLine="560"/>
        <w:spacing w:before="450" w:after="450" w:line="312" w:lineRule="auto"/>
      </w:pPr>
      <w:r>
        <w:rPr>
          <w:rFonts w:ascii="宋体" w:hAnsi="宋体" w:eastAsia="宋体" w:cs="宋体"/>
          <w:color w:val="000"/>
          <w:sz w:val="28"/>
          <w:szCs w:val="28"/>
        </w:rPr>
        <w:t xml:space="preserve">中国银行投资银行与资产管理部分析师李艳将今年以来债券市场出现的一系列信用债违约事件，归因于全社会信用收缩和企业自身经营问题暴露等因素。鹏元资信评估有限公司研究发展部高级研究员史晓姗表示，违约的主要原因在于受限货币资金过多，财务杠杆加高，叠加经营恶化、盈利下降，导致再融资不畅、流动性枯竭。</w:t>
      </w:r>
    </w:p>
    <w:p>
      <w:pPr>
        <w:ind w:left="0" w:right="0" w:firstLine="560"/>
        <w:spacing w:before="450" w:after="450" w:line="312" w:lineRule="auto"/>
      </w:pPr>
      <w:r>
        <w:rPr>
          <w:rFonts w:ascii="宋体" w:hAnsi="宋体" w:eastAsia="宋体" w:cs="宋体"/>
          <w:color w:val="000"/>
          <w:sz w:val="28"/>
          <w:szCs w:val="28"/>
        </w:rPr>
        <w:t xml:space="preserve">从目前市场情况看，无论是数量还是规模，国家发展改革委管理的企业债券违约比例均处于公司信用类债券最低水平，牢牢守住了不发生系统性金融风险的底线。为打好防范化解重大风险攻坚战，国家发展改革委财金司又于近期在内蒙古自治区呼和浩特市召开“防范化解债券市场风险工作现场会”。会议旨在总结交流企业债券领域防范和化解风险的相关经验，提升业务水平，为下一步风险防范和化解提供借鉴。</w:t>
      </w:r>
    </w:p>
    <w:p>
      <w:pPr>
        <w:ind w:left="0" w:right="0" w:firstLine="560"/>
        <w:spacing w:before="450" w:after="450" w:line="312" w:lineRule="auto"/>
      </w:pPr>
      <w:r>
        <w:rPr>
          <w:rFonts w:ascii="宋体" w:hAnsi="宋体" w:eastAsia="宋体" w:cs="宋体"/>
          <w:color w:val="000"/>
          <w:sz w:val="28"/>
          <w:szCs w:val="28"/>
        </w:rPr>
        <w:t xml:space="preserve">从源头上防范各类风险，守住不发生系统性金融风险底线</w:t>
      </w:r>
    </w:p>
    <w:p>
      <w:pPr>
        <w:ind w:left="0" w:right="0" w:firstLine="560"/>
        <w:spacing w:before="450" w:after="450" w:line="312" w:lineRule="auto"/>
      </w:pPr>
      <w:r>
        <w:rPr>
          <w:rFonts w:ascii="宋体" w:hAnsi="宋体" w:eastAsia="宋体" w:cs="宋体"/>
          <w:color w:val="000"/>
          <w:sz w:val="28"/>
          <w:szCs w:val="28"/>
        </w:rPr>
        <w:t xml:space="preserve">“增强服务实体经济的能力”一直是企业债券改革创新的主旋律。而在促发展的同时，防风险一直是企业债券工作的重大课题。为切实做好企业债券风险防控工作，促进企业债券市场健康有序发展，4月13日，国家发展改革委召开20_年企业债券本息兑付风险排查和存续期监管工作会议，总结20_年企业债券工作有关情况，并对20_年企业债券本息兑付风险排查总体情况进行了交流。</w:t>
      </w:r>
    </w:p>
    <w:p>
      <w:pPr>
        <w:ind w:left="0" w:right="0" w:firstLine="560"/>
        <w:spacing w:before="450" w:after="450" w:line="312" w:lineRule="auto"/>
      </w:pPr>
      <w:r>
        <w:rPr>
          <w:rFonts w:ascii="宋体" w:hAnsi="宋体" w:eastAsia="宋体" w:cs="宋体"/>
          <w:color w:val="000"/>
          <w:sz w:val="28"/>
          <w:szCs w:val="28"/>
        </w:rPr>
        <w:t xml:space="preserve">“总体来看，企业债券发展稳健有序，企业债券风险状况在公司信用类债券中处于最低水平。”国家发展改革委财金司司长陈洪宛在会议发言中表示，国家发展改革委十分重视企业债券领域的风险防范，尽管已取得一定成绩，但不能掉以轻心，要驰而不息、久久为功，坚决把风险防范放在企业债券工作首位，扎实做好各项工作。</w:t>
      </w:r>
    </w:p>
    <w:p>
      <w:pPr>
        <w:ind w:left="0" w:right="0" w:firstLine="560"/>
        <w:spacing w:before="450" w:after="450" w:line="312" w:lineRule="auto"/>
      </w:pPr>
      <w:r>
        <w:rPr>
          <w:rFonts w:ascii="宋体" w:hAnsi="宋体" w:eastAsia="宋体" w:cs="宋体"/>
          <w:color w:val="000"/>
          <w:sz w:val="28"/>
          <w:szCs w:val="28"/>
        </w:rPr>
        <w:t xml:space="preserve">对于20_年企业债券工作重点，陈洪宛介绍说，要充分利用企业债券融资工具，增强金融服务实体经济能力，提高直接融资比重；统筹防范债券违约风险和地方政府债务风险，守住不发生系统性金融风险的底线；做好企业债券事中事后监管，确保信息披露及时、准确，债券资金使用合法、合规。</w:t>
      </w:r>
    </w:p>
    <w:p>
      <w:pPr>
        <w:ind w:left="0" w:right="0" w:firstLine="560"/>
        <w:spacing w:before="450" w:after="450" w:line="312" w:lineRule="auto"/>
      </w:pPr>
      <w:r>
        <w:rPr>
          <w:rFonts w:ascii="宋体" w:hAnsi="宋体" w:eastAsia="宋体" w:cs="宋体"/>
          <w:color w:val="000"/>
          <w:sz w:val="28"/>
          <w:szCs w:val="28"/>
        </w:rPr>
        <w:t xml:space="preserve">20_年底，国家发展改革委办公厅下发《关于开展20_年度企业债券存续期监督检查和本息兑付风险排查有关工作的通知》（发改办财金〔20_〕1958号，以下简称“《通知》”）。《通知》要求，为贯彻落实党的十九大精神，增强金融服务实体经济能力，守住不发生系统性金融风险的底线，各地发展改革委和有关中央企业要认真对已发行企业债券的募集资金使用、募投项目建设等情况开展检查，抓紧建立企业债券管理数据库，同时启动开展20_年度企业债券本息兑付风险排查工作。</w:t>
      </w:r>
    </w:p>
    <w:p>
      <w:pPr>
        <w:ind w:left="0" w:right="0" w:firstLine="560"/>
        <w:spacing w:before="450" w:after="450" w:line="312" w:lineRule="auto"/>
      </w:pPr>
      <w:r>
        <w:rPr>
          <w:rFonts w:ascii="宋体" w:hAnsi="宋体" w:eastAsia="宋体" w:cs="宋体"/>
          <w:color w:val="000"/>
          <w:sz w:val="28"/>
          <w:szCs w:val="28"/>
        </w:rPr>
        <w:t xml:space="preserve">按照《通知》要求，各省级发展改革委对辖区内已发行、仍处于存续期的全部企业债券组织开展一次专项检查，有关中央企业也要会同主承销商对本企业20_年度债券本息兑付风险进行排查，并形成专项报告报国家发展改革委。</w:t>
      </w:r>
    </w:p>
    <w:p>
      <w:pPr>
        <w:ind w:left="0" w:right="0" w:firstLine="560"/>
        <w:spacing w:before="450" w:after="450" w:line="312" w:lineRule="auto"/>
      </w:pPr>
      <w:r>
        <w:rPr>
          <w:rFonts w:ascii="宋体" w:hAnsi="宋体" w:eastAsia="宋体" w:cs="宋体"/>
          <w:color w:val="000"/>
          <w:sz w:val="28"/>
          <w:szCs w:val="28"/>
        </w:rPr>
        <w:t xml:space="preserve">《通知》指出，当前，国家发展改革委正在研究制定分类管理的相关政策，鼓励主体信用等级高的优质企业发行企业债券融资。国家发展改革委将进一步精简申报材料，提高审核效率，为优质企业提供专项服务。各中央企业要积极对接国家重大战略、重点规划，组织优质项目发行企业债券。各省级发展改革委要结合各地发展实际，主动做好服务，积极引导区域内优质企业发行企业债券，从源头上防范各类风险。</w:t>
      </w:r>
    </w:p>
    <w:p>
      <w:pPr>
        <w:ind w:left="0" w:right="0" w:firstLine="560"/>
        <w:spacing w:before="450" w:after="450" w:line="312" w:lineRule="auto"/>
      </w:pPr>
      <w:r>
        <w:rPr>
          <w:rFonts w:ascii="宋体" w:hAnsi="宋体" w:eastAsia="宋体" w:cs="宋体"/>
          <w:color w:val="000"/>
          <w:sz w:val="28"/>
          <w:szCs w:val="28"/>
        </w:rPr>
        <w:t xml:space="preserve">无论数量和规模，企业债券违约比例均处于信用债最低水平</w:t>
      </w:r>
    </w:p>
    <w:p>
      <w:pPr>
        <w:ind w:left="0" w:right="0" w:firstLine="560"/>
        <w:spacing w:before="450" w:after="450" w:line="312" w:lineRule="auto"/>
      </w:pPr>
      <w:r>
        <w:rPr>
          <w:rFonts w:ascii="宋体" w:hAnsi="宋体" w:eastAsia="宋体" w:cs="宋体"/>
          <w:color w:val="000"/>
          <w:sz w:val="28"/>
          <w:szCs w:val="28"/>
        </w:rPr>
        <w:t xml:space="preserve">截至20_年末，企业债券托管存量已达4.9万亿元。从目前市场情况看，无论是数量还是规模，国家发展改革委管理的企业债券违约比例均处于公司信用类债券最低水平，牢牢守住了不发生系统性金融风险的底线。梳理20_年企业债券本息兑付风险排查和存续期监管工作，从中可以找到其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仔细排查，全面梳理，做到企业债券风险心中有数。各地发展改革部门对企业债券风险进行了大量全面、细致的排查梳理工作。未来，企业债券的排查和梳理工作将进一步常态化。国家发展改革委财金司相关负责人建议，地方财金主管部门要深入基层企业，了解债券发行人的经营状况、债券偿付资金到位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提前预警，为及时防范处置预留充足的时间和空间。国家发展改革委财金司相关负责人表示，在企业债券风险防控方面，要上下通力合作，尽早、尽快介入，为最终防范风险留足时间和空间。“建议各地发展改革部门加强与主承销商、评级机构、登记托管机构的对接，充分利用专业机构的力量，提前做出预判和预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做好违约债券处置，防止引发系统性金融风险和社会风险。做好已违约债券的后续处置，是20_年的一项重点工作。国家发展改革委要求，除做好风险预防外，要按照市场化、法治化要求扎实做好风险处置工作，维护企业债券市场的稳定和社会和谐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要切实做到“谁借谁还、风险自担”，严禁地方政府担保</w:t>
      </w:r>
    </w:p>
    <w:p>
      <w:pPr>
        <w:ind w:left="0" w:right="0" w:firstLine="560"/>
        <w:spacing w:before="450" w:after="450" w:line="312" w:lineRule="auto"/>
      </w:pPr>
      <w:r>
        <w:rPr>
          <w:rFonts w:ascii="宋体" w:hAnsi="宋体" w:eastAsia="宋体" w:cs="宋体"/>
          <w:color w:val="000"/>
          <w:sz w:val="28"/>
          <w:szCs w:val="28"/>
        </w:rPr>
        <w:t xml:space="preserve">目前，企业债券的发行主体很大一部分是地方国有企业，为防范潜在的地方政府债务风险，国家发展改革委制定了一系列制度规范，设置了层层防火墙，要求发债企业与政府信用严格隔离，严禁地方政府及部门为企业发行债券提供不规范的政府和社会资本合作、政府购买服务、财政补贴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2月，国家发展改革委和财政部共同印发了《关于进一步增强企业债券服务实体经济能力严格防范地方债务风险的通知》（发改办财金[20_]194号，以下简称“194号文”），就企业债券领域严格防范地方债务风险作出具体部署，提出了明确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194号文强调，申报企业应当实现业务市场化、实体化运营，依法合规开展市场化融资，切实做到“谁借谁还、风险自担”。严禁申报企业以各种名义要求或接受地方政府及其所属部门为其市场化融资行为提供担保或承担偿债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194号文同时强调，纯公益性募投项目不得申报企业债券，企业不得接受地方政府为其融资行为违规担保，严禁采用ppp模式违法违规或变相举债融资。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信建投证券宏观债券研究团队首席分析师黄文涛表示，194号文是以往文件的归总梳理重申，对于城投平台发行企业债券，依然是基于控制地方债务边界和防范地方债务风险的目的。从194号文的影响看，其主要涉及的是增量的募投项目资金，将对地方基建投资冲动形成一定程度的约束，对存量债务的影响并非直接，对存量债务的甄别、清理和风险化解，仍是今年的重要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府为城投企业违法提供担保，是导致隐性债务扩张和风险增加的重要原因，194号文意在明确发债企业和政府之间的权利责任关系，进一步规范控制地方债务边界，严控政府债务增量，限制地方政府通过地方融资平台公司发行债券来为政府违法违规举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防范风险，国内外债券融资监管政策同频共振</w:t>
      </w:r>
    </w:p>
    <w:p>
      <w:pPr>
        <w:ind w:left="0" w:right="0" w:firstLine="560"/>
        <w:spacing w:before="450" w:after="450" w:line="312" w:lineRule="auto"/>
      </w:pPr>
      <w:r>
        <w:rPr>
          <w:rFonts w:ascii="宋体" w:hAnsi="宋体" w:eastAsia="宋体" w:cs="宋体"/>
          <w:color w:val="000"/>
          <w:sz w:val="28"/>
          <w:szCs w:val="28"/>
        </w:rPr>
        <w:t xml:space="preserve">除上述防风险措施之外，今年5月，国家发展改革委、财政部还联合下发了《关于完善市场约束机制严格防范外债风险和地方债务风险的通知》，拟举借中长期外债企业要实现实体化运营，依法合规开展市场化融资，充分论证发行外债的必要性、可行性、经济性和财务可持续性，同时依托自身资信状况制定外债本息偿付计划，落实偿债保障措施。严禁企业以各种名义要求或接受地方政府及其所属部门为其市场化融资行为提供担保或承担偿债责任，切实做到“谁用谁借、谁借谁还、审慎决策、风险自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专家认为，文件出台恰如其时，将引导企业资金“脱虚向实”。结合此前国家外汇管理局最新规定，房企和城投平台境外发债将进一步受到严管，而符合我国战略发展需要的产业将得到支持。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《关于完善市场约束机制严格防范外债风险和地方债务风险的通知》对举借外债的要求基本上和194号文的要求一致，实现了国内外债券融资监管政策的同调，消除外债监管套利空间。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时代证券首席经济学家潘向东指出，两部委的文件主要是明确可以使用外债的企业要求和资金用途，为了引导企业资金“脱虚向实”，进一步探索外债的正确使用方式。选择优先支持综合经济实力强、国际化经营水平高、风险防控机制健全的大型企业，因为这些企业有能力合理控制外债风险，同时又可以利用国际市场低成本资金支持实体经济产业转型和推进供给侧结构性改革。</w:t>
      </w:r>
    </w:p>
    <w:p>
      <w:pPr>
        <w:ind w:left="0" w:right="0" w:firstLine="560"/>
        <w:spacing w:before="450" w:after="450" w:line="312" w:lineRule="auto"/>
      </w:pPr>
      <w:r>
        <w:rPr>
          <w:rFonts w:ascii="黑体" w:hAnsi="黑体" w:eastAsia="黑体" w:cs="黑体"/>
          <w:color w:val="000000"/>
          <w:sz w:val="36"/>
          <w:szCs w:val="36"/>
          <w:b w:val="1"/>
          <w:bCs w:val="1"/>
        </w:rPr>
        <w:t xml:space="preserve">如何写防风险守底线对照检查材料范文范本四</w:t>
      </w:r>
    </w:p>
    <w:p>
      <w:pPr>
        <w:ind w:left="0" w:right="0" w:firstLine="560"/>
        <w:spacing w:before="450" w:after="450" w:line="312" w:lineRule="auto"/>
      </w:pPr>
      <w:r>
        <w:rPr>
          <w:rFonts w:ascii="宋体" w:hAnsi="宋体" w:eastAsia="宋体" w:cs="宋体"/>
          <w:color w:val="000"/>
          <w:sz w:val="28"/>
          <w:szCs w:val="28"/>
        </w:rPr>
        <w:t xml:space="preserve">按照区纪委、区委组织部《关于认真组织召开“防风险、守底线”专题会议的通知》要求，通过集中学习和自学的方式，我全面、系统学习了《谈治国理政》（第三卷）部分章节、党章、《中国共产党纪律处分条例》、《中国共产党问责条例》等重要讲话和党内法规，以及全省警示教育大会精神。在此基础上，以正视问题的自觉和刀刃向内的勇气，结合自己思想和工作实际，深入查摆问题，检视自身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通过对照总书记关于防范化解重大风险系列重要论述、省委、省政府开展排查化解重大风险的部署安排、全省警示教育大会上“五个问一问”的工作要求等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一是生态环保理论学习及思想认识不够。我能够坚持学习贯彻总书记视察*时的重要讲话精神，“扎扎实实推进生态环境保护”的重大要求，学习**区生态环境综合整治三年行动方案动员部署会、现场启动会精神和**省生态环境保护警示教育大会精神及*生态环境保护专题会议精神。但仍存在一些问题：政治理论学习的自觉性还不高，学习不够系统、深入、扎实。思想观念转变较慢，工作与生态保护工作不能很好的融合，学习的目的在于要利用一切可利用的时间学习，不断改善知识结构，提升素质层次，增强推动工作落实的理论基础，但在学习过程中仍然存在“以干代学”、“以干为重”的思想，对存在的问题缺乏超前解决的意识。二是对生态文明思想学习不够系统深入。学习多以当前的重要讲话、重要会议、重要文件精神为主，没有全面系统的学习生态文明思想。比如，学习主要是新闻稿、通稿、解读材料等较多，在理论研究上下功夫不足，与“读原著、学原文、悟原理”的要求有一定差距。三是运用生态文明思想指导具体工作力度不够。比如，今年以来，全县没有立案查处一起涉及生态环境领域的案件，与持续打好蓝天、碧水、净土保卫战，固废治理和乡村环境整治“五场战役”要求有一定差距。</w:t>
      </w:r>
    </w:p>
    <w:p>
      <w:pPr>
        <w:ind w:left="0" w:right="0" w:firstLine="560"/>
        <w:spacing w:before="450" w:after="450" w:line="312" w:lineRule="auto"/>
      </w:pPr>
      <w:r>
        <w:rPr>
          <w:rFonts w:ascii="宋体" w:hAnsi="宋体" w:eastAsia="宋体" w:cs="宋体"/>
          <w:color w:val="000"/>
          <w:sz w:val="28"/>
          <w:szCs w:val="28"/>
        </w:rPr>
        <w:t xml:space="preserve">（二）在守好脱贫攻坚底线方面。一是夯实理论基础不到位，学以致用、推动工作的效果还不够明显。学习贯彻总书记关于扶贫工作重要论述不够及时、全面，理解的还不够深刻透彻，尤其是对脱贫攻坚具体要求、政策规定、好的经验做法学得不深不透。作为党内监督和国家监察的专责机关，履行“脱贫攻坚”监督责任时大多局限于落实好上级的规定动作，一定程度上还存在履行脱贫攻坚监督责任覆盖不到位、监督力度不强的问题，特别是对脱贫攻坚职能部门的监督主动性不强，方式方法不多。开展的扶贫领域形式主义官僚主义专项整治活动中，发挥纪检监察机关“监督的再监督”职能作用不够充分，对各成员单位主管领域存在的形式主义、官僚主义问题主动进行检查、监督力度不够，日常监督存在缺位现象。这些问题都反映出理论联系实际还不够紧密，理论成果转化、知行合一还不够有力，用习近平总书记关于脱贫攻坚重要论述指导纪检监察具体工作做的还不够好，学以致用、推动工作的效果还不够明显。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xx书记、xx局党组书记进行了免职处理，一定程度上推动了全县干部作风明显转变。</w:t>
      </w:r>
    </w:p>
    <w:p>
      <w:pPr>
        <w:ind w:left="0" w:right="0" w:firstLine="560"/>
        <w:spacing w:before="450" w:after="450" w:line="312" w:lineRule="auto"/>
      </w:pPr>
      <w:r>
        <w:rPr>
          <w:rFonts w:ascii="宋体" w:hAnsi="宋体" w:eastAsia="宋体" w:cs="宋体"/>
          <w:color w:val="000"/>
          <w:sz w:val="28"/>
          <w:szCs w:val="28"/>
        </w:rPr>
        <w:t xml:space="preserve">（三）在守好民生保障底线方面。一是在解决基层实际问题中还存在偏心的思想。本人始终把人民安居乐业、安危冷暖放在心上，时刻把群众的困难和方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xx帮扶资金xx余万元，项目xx个，xx村xx等重点问题xx个，而对其他乡镇或村帮助力度不够。二是深入基层调查研究还不够深入。本人始终把人民立场作为根本立场，坚持全心全意为人民服务的根本宗旨，严格按照相关规定深入到基层开展调查研究，但更多是到乡镇、村进行调研指导，深入群众家比较少。比如，虽然我每个月都能够做到20天以上深入到基层调研工作，但具体深入群众家中次数较少。三是协调解决民生事业有待进一步加强。我本人对教育医疗、食品药品安全、社会保障等涉及人民群众最关心最直接最现实的利益问题坚决“亮剑”，敢于较真碰硬，但在协调解决民生实际困难中办法不多。比如，今年夏季，我县遭受较大洪涝灾害，虽然我组织了县xx干部职工到xx等乡镇开展洪灾抢险工作，也督促了有关部门和乡镇开展灾后重建“户户见”大排查，对受灾户xx户xxx人及时纳入低保和因灾受损的xx栋房屋，采取修缮恢复、过渡安置等措施，但没有能够采取更多办法帮助困难群众解决更多实际困难。</w:t>
      </w:r>
    </w:p>
    <w:p>
      <w:pPr>
        <w:ind w:left="0" w:right="0" w:firstLine="560"/>
        <w:spacing w:before="450" w:after="450" w:line="312" w:lineRule="auto"/>
      </w:pPr>
      <w:r>
        <w:rPr>
          <w:rFonts w:ascii="宋体" w:hAnsi="宋体" w:eastAsia="宋体" w:cs="宋体"/>
          <w:color w:val="000"/>
          <w:sz w:val="28"/>
          <w:szCs w:val="28"/>
        </w:rPr>
        <w:t xml:space="preserve">（四）在守好安全生产底线方面。一是学习总书记关于安全生产的系列重要论述不够全面深入。在学习总书记关于安全生产的系列重要论述过程中，学习是碎片化的，浅尝辄止，没有形成体系、系统。比如，在县xx会或县xx中心组学习会议中，虽然第一时间传达学习了总书记关于安全生产的讲话指示精神，但会后自己很少分章分节、系统全面的学习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我县发生了xx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x月，xxx发生了火灾事故，虽然灾后处理及时没有造成重大影响，但我作为xx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一是对防范化解债务风险认识不够到位。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县xxx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一是对防范舆论风险理解不深不透。虽然我认真学习了总书记关于新闻舆论工作的系列重要论述，对新闻舆论有一定理解，但对新闻舆论风险认识仍不深不透，学习往往也是浅尝辄止、点到为止，没有全面系统学习，特别是对微博、微信公众号、抖音等新媒体的学习研究甚少。比如，今年xx月，xx在微博上发布了涉及我县xx的新闻舆情，因处置及时，没有造成严重影响，但在一定程度上影响了全县工作。这反映出我在守好防范化解舆论风险底线上做得不够到位。二是对外发声主动性、自觉性不够高。平常工作中，我们聚焦中心任务、重点工作，持续向外界发出xx声音，但对外发声的主动性、自觉性不够，与形成团结稳定鼓动的浓厚氛围要求还有较大差距。比如，截止今年以来，全县xxx的xx信息虽然取得了被中央级媒体采用xx条，省级媒体xx条，州级媒体xx条，但总体来讲，我们主动向外界发声的积极性、自觉性还不够高。</w:t>
      </w:r>
    </w:p>
    <w:p>
      <w:pPr>
        <w:ind w:left="0" w:right="0" w:firstLine="560"/>
        <w:spacing w:before="450" w:after="450" w:line="312" w:lineRule="auto"/>
      </w:pPr>
      <w:r>
        <w:rPr>
          <w:rFonts w:ascii="宋体" w:hAnsi="宋体" w:eastAsia="宋体" w:cs="宋体"/>
          <w:color w:val="000"/>
          <w:sz w:val="28"/>
          <w:szCs w:val="28"/>
        </w:rPr>
        <w:t xml:space="preserve">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抓政治理论武装自觉性、主动性不强。没有养成好的学习习惯，学习的自觉性、主动性不够强，面对新形势新要求，把更多精力放在业务工作上，把政治理论学习当成了“软指标”。对党的十九大、十九届二中、三中、四中全会精神、新时代中国特色社会主义思想和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二）抓作风建设不够牢固。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三）抓防范化解重大风险力度不够。虽然能够认识到防范化解重大风险是三大攻坚战之一，及时认真学习总书记关于防范化解重大风险系列论述，但受社会大环境的影响，认为防范化解重大风险是党委政府的事情，xx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四）抓党性锤炼不够深刻。对照xx的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一）进一步强化理论武装。将结合十九大以来党的重要理论、重要精神和总书记系列重要讲话精神，系统全面的深入学习十九届二中、三中、四中全会精神和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榕江政治生态而不懈努力。</w:t>
      </w:r>
    </w:p>
    <w:p>
      <w:pPr>
        <w:ind w:left="0" w:right="0" w:firstLine="560"/>
        <w:spacing w:before="450" w:after="450" w:line="312" w:lineRule="auto"/>
      </w:pPr>
      <w:r>
        <w:rPr>
          <w:rFonts w:ascii="宋体" w:hAnsi="宋体" w:eastAsia="宋体" w:cs="宋体"/>
          <w:color w:val="000"/>
          <w:sz w:val="28"/>
          <w:szCs w:val="28"/>
        </w:rPr>
        <w:t xml:space="preserve">（二）进一步提升驾驭风险本领。坚持底线思维，增强忧患意识，切实在学懂弄通做实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三）进一步加强党性修养。增强“四个意识”，坚定“四个自信”，始终做到“两个维护”，坚决维护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四）进一步加强整改落实。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以上是我剖析检查和整改措施，敬请同志们给以批评指正，对大家提出的宝贵意见，我将及时进行整改。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如何写防风险守底线对照检查材料范文范本五</w:t>
      </w:r>
    </w:p>
    <w:p>
      <w:pPr>
        <w:ind w:left="0" w:right="0" w:firstLine="560"/>
        <w:spacing w:before="450" w:after="450" w:line="312" w:lineRule="auto"/>
      </w:pPr>
      <w:r>
        <w:rPr>
          <w:rFonts w:ascii="宋体" w:hAnsi="宋体" w:eastAsia="宋体" w:cs="宋体"/>
          <w:color w:val="000"/>
          <w:sz w:val="28"/>
          <w:szCs w:val="28"/>
        </w:rPr>
        <w:t xml:space="preserve">根据《关于认真组织召开“防风险、守底线”专题会议的通知》文件要求以及上级党委的安排部署，在认真学习总书记关于防范化解重大风险系列重要论述和省委、省政府有关部署的基础上，以正视问题的自觉和刀刃向内的勇气，结合自己的思想和工作实际，进行了深入查摆，检视自身存在的不足。在深入学习总书记关于防范化解重大风险系列重要论述和省委、省政府有关部署的基础上,我结合自身分管工作领域，紧紧围绕守好发展和生态底线、守好脱贫攻坚底线、守好民生保障底线、守好安全生产底线、守好防范化解债务风险底线、守好防范舆论底线等方面开展检视剖析和作自我批评，现将对照检查情况报告如下，不当之处，还请各位间志批评指正。</w:t>
      </w:r>
    </w:p>
    <w:p>
      <w:pPr>
        <w:ind w:left="0" w:right="0" w:firstLine="560"/>
        <w:spacing w:before="450" w:after="450" w:line="312" w:lineRule="auto"/>
      </w:pPr>
      <w:r>
        <w:rPr>
          <w:rFonts w:ascii="宋体" w:hAnsi="宋体" w:eastAsia="宋体" w:cs="宋体"/>
          <w:color w:val="000"/>
          <w:sz w:val="28"/>
          <w:szCs w:val="28"/>
        </w:rPr>
        <w:t xml:space="preserve">一、结合会议主题开展学习情况会前，采取自学的方式，深入学习了新时代中国特色社会主义思想、党的十九大精神和总书记关于防范化解重大风险的系列重要论述，认真学习了《中国共产党章程》和《中国共产党纪律处分条例》《中国共产党问责条例》等有关党内法规，以及全省警示教育大会精神和省委省政府、市委市政府以及上级党委的有关部暑要求，并围绕有关典型案例，检视分析问题，认真撰写了发言材料。</w:t>
      </w:r>
    </w:p>
    <w:p>
      <w:pPr>
        <w:ind w:left="0" w:right="0" w:firstLine="560"/>
        <w:spacing w:before="450" w:after="450" w:line="312" w:lineRule="auto"/>
      </w:pPr>
      <w:r>
        <w:rPr>
          <w:rFonts w:ascii="宋体" w:hAnsi="宋体" w:eastAsia="宋体" w:cs="宋体"/>
          <w:color w:val="000"/>
          <w:sz w:val="28"/>
          <w:szCs w:val="28"/>
        </w:rPr>
        <w:t xml:space="preserve">二、存在的问题(一）守好发展和生态底线方面。一是用生态文明思想指导工作实践不够。工作中，认为生态文明思想是上级管方向、谋大局的重要遵循，自己作为基层干部，只要在行动上与中央和各级保持高度一致就行，没有真正理解生态文明思想对实践工作的重要性，没有很好地把生态文明理念运用到指导工作的开展。比如:只关注单位重要会议以及动态的宣传，对生态环境保护的宣传力度不够，一定程度上影响了大家对生态环境保护的重视程度。二是对生态环境保护的意义理解不深入。简单地认为保护生态环境有具体的管理部门，将自己工作的重点工作和业务工作与生态环境保护割裂开来看待，对工作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一是思想认识上仍有差距。认为脱贫攻坚已经到了收官收尾阶段，“两不愁三保障”都解决了，该补的短板弱项都补齐了，没有更多地思考如何实现后续脱贫成效巩固、持续稳定脱贫等长远问题。二是自已更多的精力放在了业务工作上，认为按部就班开展走访、完善资料、能达标就算完成帮扶任务，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能够始终坚持人民立场，坚持为基层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(四)守好安全生产底线方面。一是对安全生产思想、理论学习不深不透。学习更多是单位组织了再去学习，基本上停留在进行浏览式粗学，没有真正静下心来思考，学习浮于表面，理解不深不透。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一是对防范化解债务风险认识不够到位。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防范舆论风险理解不深不透。虽然我认真学习了总书记关于新闻舆论工作的系列重要论述，对新闻舆论有一定理解，但对新闻舆论风险认识仍不深不透，学习往往也是浅尝辄止、点到为止，没有全面系统学习，特别是对微博、微信公众号、抖音等新媒体的学习研究甚少。比如，今年5月，**在微博上发布了涉及**的新闻舆情，因处置及时，没有造成严重影响，但在一定程度上影响了**工作。这反映出我在守好防范化解舆论风险底线上做得不够到位。二是对外发声主动性、自觉性不够高。平常工作中，我们聚焦中心任务、重点工作，持续向外界发声，但对外发声的主动性、自觉性不够，与形成团结稳定鼓动的浓厚氛围要求还有较大差距。三、产生问题的原因分析（一）政治理论学习不够深入，理想信念坚持不够牢固。没有把理论学习放在重要位置，学习存在片面性，缺乏对理论的系统研究和深刻理解。自己从参加工作到一步一步走向领导岗位，一直对党充满信心，但是随着社会经济的繁荣发展，特别是看到社会上的一些不公、不良现象，如贫富差异，投机钻营，搞形式，却步步升，自己努力工作，生活仍然艰难，总觉得受到了不公平的待遇，而没有认识到作为一名党员，就是要吃苦在前，享乐在后，把为人民服务、践行党的宗旨作为目标和追求，这是在政治理论上学习不深，理想信念不够清醒和坚定的具体表现。</w:t>
      </w:r>
    </w:p>
    <w:p>
      <w:pPr>
        <w:ind w:left="0" w:right="0" w:firstLine="560"/>
        <w:spacing w:before="450" w:after="450" w:line="312" w:lineRule="auto"/>
      </w:pPr>
      <w:r>
        <w:rPr>
          <w:rFonts w:ascii="宋体" w:hAnsi="宋体" w:eastAsia="宋体" w:cs="宋体"/>
          <w:color w:val="000"/>
          <w:sz w:val="28"/>
          <w:szCs w:val="28"/>
        </w:rPr>
        <w:t xml:space="preserve">（二）缺乏艰苦奋斗的精神，为人民服务的宗旨观念不够自觉主动。共产党员的先进性来自于自觉改造主观世界，不断增强党性锻炼。这些年来，自己埋头工作，吃苦耐劳，也在不断改造自己的主观世界。但实际上存在着以事务工作代替政治和党性锻炼，使自己的党性修养减弱了，为人民服务的宗旨不牢了，对自己要求也放松了，考虑个人的荣辱进退多了，考虑群众利益和全局利益少了。致使工作有时不够深入，满足于完成上级交办的任务，满足于实际工作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居安思危意识减弱，革命精神有所松懈。存在一定的麻痹思想，总觉得当前军事斗争形势有所缓和，又身在内地从事民兵预备役工作，当兵打仗、带兵打仗的责任感、紧迫感、危机感不强，在破解制约基层武装部全面建设和民兵预备役建设的重点难点问题上还放不开手脚，办法还不多，使命意识有所淡化，抓武装工作存在一些过关应付、得过且过的思想。</w:t>
      </w:r>
    </w:p>
    <w:p>
      <w:pPr>
        <w:ind w:left="0" w:right="0" w:firstLine="560"/>
        <w:spacing w:before="450" w:after="450" w:line="312" w:lineRule="auto"/>
      </w:pPr>
      <w:r>
        <w:rPr>
          <w:rFonts w:ascii="宋体" w:hAnsi="宋体" w:eastAsia="宋体" w:cs="宋体"/>
          <w:color w:val="000"/>
          <w:sz w:val="28"/>
          <w:szCs w:val="28"/>
        </w:rPr>
        <w:t xml:space="preserve">（四）放松了廉政勤政要求，纪律约束不严。在思想上，个人认为现在经济发展了，各方面条件好了，标准也提高了，人情礼往是传统，认为吃喝是小事，不涉及大的廉政方面的问题。不再象过去那样艰苦奋斗、勤俭节约，衣食住往、办公条件各方面提高一些标准也没什么问题。看到周围有人怎么做，自己也跟着那样做，随大流走，有盲目从众、互相攀比心理，把厉行节约、过紧日子的要求和制度纪律放在一边，觉得这是工作需要，人在其中身不由己。归根结底，是自己信仰还不够坚定，对党的纪律严肃性不够敬畏。</w:t>
      </w:r>
    </w:p>
    <w:p>
      <w:pPr>
        <w:ind w:left="0" w:right="0" w:firstLine="560"/>
        <w:spacing w:before="450" w:after="450" w:line="312" w:lineRule="auto"/>
      </w:pPr>
      <w:r>
        <w:rPr>
          <w:rFonts w:ascii="宋体" w:hAnsi="宋体" w:eastAsia="宋体" w:cs="宋体"/>
          <w:color w:val="000"/>
          <w:sz w:val="28"/>
          <w:szCs w:val="28"/>
        </w:rPr>
        <w:t xml:space="preserve">四、今后努力方向和整改措施针对自己存在的问题，我将围绕?为民务实清廉?的主题和?反对‘四风’、服务群众?的重点，严肃认真整改到位。</w:t>
      </w:r>
    </w:p>
    <w:p>
      <w:pPr>
        <w:ind w:left="0" w:right="0" w:firstLine="560"/>
        <w:spacing w:before="450" w:after="450" w:line="312" w:lineRule="auto"/>
      </w:pPr>
      <w:r>
        <w:rPr>
          <w:rFonts w:ascii="宋体" w:hAnsi="宋体" w:eastAsia="宋体" w:cs="宋体"/>
          <w:color w:val="000"/>
          <w:sz w:val="28"/>
          <w:szCs w:val="28"/>
        </w:rPr>
        <w:t xml:space="preserve">（一）加强学习，增强思想认识。以认真负责的态度抓好学习，做到学有所思，思有所悟，悟有所行，行有所果。认真系统地学习马列主义、毛泽东思想、邓小平理论和?三个代表?重要思想，促进思想大解放，观念大更新，工作大跨越。根据新形势下军事工作需要，以提高军事工作成效为重点，学习重点军事理论、习主席重要军事指示，不断提高自身军事理论素养。通过学习牢固树立正确的世界观、人生观、价值观和正确的政绩观、权力观、利益观，自觉做到?多学习、少应酬，接地气、干实事，多奉献、少享乐?，努力做党员群众信赖的贴心人。</w:t>
      </w:r>
    </w:p>
    <w:p>
      <w:pPr>
        <w:ind w:left="0" w:right="0" w:firstLine="560"/>
        <w:spacing w:before="450" w:after="450" w:line="312" w:lineRule="auto"/>
      </w:pPr>
      <w:r>
        <w:rPr>
          <w:rFonts w:ascii="宋体" w:hAnsi="宋体" w:eastAsia="宋体" w:cs="宋体"/>
          <w:color w:val="000"/>
          <w:sz w:val="28"/>
          <w:szCs w:val="28"/>
        </w:rPr>
        <w:t xml:space="preserve">（二）改变作风，强化责任，提高服务能力。牢固树立全心全意为人民服务的思想，坚持科学的态度和求实的精神，把为党和为人民无私奉献的精神作为自己的毕生追求，兢兢业业地做好各项工作。树立强烈的责任意识，深入实际，深入基层，联系群众，倾听群众的心声，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加强自身修养，增强拒腐防变能力。常思贪欲之害，常怀律己之心，抗得起诱惑，耐得住寂寞，时刻做到自重、自警、自省、自励，做到在奢靡之风、享乐主义的侵蚀面前一尘不染，一身正气。加强道德修养，模范遵守社会公德和职业道德，做到以德立身、以德服人、以德树威，追求积极向上的生活情趣，坚决抵制歪风邪气，始终做到清正廉洁，自觉与各种腐败现象作斗争。坚持择善而交，多同普通群众交朋友，多同先进模范交朋友，纯洁社交圈、净化生活圈，保持共产党员的良好形象。</w:t>
      </w:r>
    </w:p>
    <w:p>
      <w:pPr>
        <w:ind w:left="0" w:right="0" w:firstLine="560"/>
        <w:spacing w:before="450" w:after="450" w:line="312" w:lineRule="auto"/>
      </w:pPr>
      <w:r>
        <w:rPr>
          <w:rFonts w:ascii="宋体" w:hAnsi="宋体" w:eastAsia="宋体" w:cs="宋体"/>
          <w:color w:val="000"/>
          <w:sz w:val="28"/>
          <w:szCs w:val="28"/>
        </w:rPr>
        <w:t xml:space="preserve">（四）倾注国防事业，狠抓武装建设。搞好民兵政治教育，纯洁民兵队伍，树立全心全意为人民服务的宗旨，保证召之即来、来之能战、战之能胜。抓好基层民兵连建设，软硬件逐步规范达标，民兵各项工作要求全面落实，充分发挥民兵在改革发展稳定各项工作中冲锋陷阵、乐于奉献、模范带头作用，赢得群众的支持和拥护。保障民兵应急队伍建设，组建精兵强将，落实训练任务，发挥应急队伍的拳头作用，在新形势下反恐、治安、救灾等方面当好突击队。</w:t>
      </w:r>
    </w:p>
    <w:p>
      <w:pPr>
        <w:ind w:left="0" w:right="0" w:firstLine="560"/>
        <w:spacing w:before="450" w:after="450" w:line="312" w:lineRule="auto"/>
      </w:pPr>
      <w:r>
        <w:rPr>
          <w:rFonts w:ascii="宋体" w:hAnsi="宋体" w:eastAsia="宋体" w:cs="宋体"/>
          <w:color w:val="000"/>
          <w:sz w:val="28"/>
          <w:szCs w:val="28"/>
        </w:rPr>
        <w:t xml:space="preserve">以上是我的个人对照检查情况，不妥之处恳请领导和同志们批评指正。在今后的工作中，我将加强学习，认真改进，努力提高工作能力，提高自身修养，努力成为一名组织放心、群众信服的优秀专武干部。</w:t>
      </w:r>
    </w:p>
    <w:p>
      <w:pPr>
        <w:ind w:left="0" w:right="0" w:firstLine="560"/>
        <w:spacing w:before="450" w:after="450" w:line="312" w:lineRule="auto"/>
      </w:pPr>
      <w:r>
        <w:rPr>
          <w:rFonts w:ascii="黑体" w:hAnsi="黑体" w:eastAsia="黑体" w:cs="黑体"/>
          <w:color w:val="000000"/>
          <w:sz w:val="36"/>
          <w:szCs w:val="36"/>
          <w:b w:val="1"/>
          <w:bCs w:val="1"/>
        </w:rPr>
        <w:t xml:space="preserve">如何写防风险守底线对照检查材料范文范本六</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转发省纪委机关、省委组织部关于认真组织召开“防风险、守底线”专题会议的通知的通知》精神，我认真学习了习近平新时代中国特色社会主义思想，认真学习了党的十九大精神和习近平总书记关于防范化解重大风险系列重要论述，认真学习了党章、《中国共产党纪律处分条例》和《关于新形势下党内政治生活的若干准则》等有关党内法规，认真学习了全省警示教育大会精神和省委、省政府有关部署要求，围绕“三个责任”压实情况和“六个方面”的底线要求，深入查找存在问题和不足，深刻分析问题产生的原因，明确今后努力的方向和整改措施。现在，我个人作对照检视如下：</w:t>
      </w:r>
    </w:p>
    <w:p>
      <w:pPr>
        <w:ind w:left="0" w:right="0" w:firstLine="560"/>
        <w:spacing w:before="450" w:after="450" w:line="312" w:lineRule="auto"/>
      </w:pPr>
      <w:r>
        <w:rPr>
          <w:rFonts w:ascii="宋体" w:hAnsi="宋体" w:eastAsia="宋体" w:cs="宋体"/>
          <w:color w:val="000"/>
          <w:sz w:val="28"/>
          <w:szCs w:val="28"/>
        </w:rPr>
        <w:t xml:space="preserve">通过全面系统透彻学，思想认识上更加清醒。按照党中央、省委、市委、区委要求，我认真学习了“防风险、守底线”相关学习资料。通过本次学习，我充分认识到“防风险、守底线”是习近平总书记站在百年未有之大变局、中国特色社会主义进入新时代和当前我国经济社会发展进入新阶段的历史高度，对各领域、各行业提出的要求，从根本上深刻阐明了防范化解重大风险工作的重大意义、方向原则、体制机制、方式方法等重大问题。这次学习是对党员领导干部的一次全面的政治体检，更是一次工作能力、工作作风、廉政勤政全方位的检视，自己深感震撼、深受教育。</w:t>
      </w:r>
    </w:p>
    <w:p>
      <w:pPr>
        <w:ind w:left="0" w:right="0" w:firstLine="560"/>
        <w:spacing w:before="450" w:after="450" w:line="312" w:lineRule="auto"/>
      </w:pPr>
      <w:r>
        <w:rPr>
          <w:rFonts w:ascii="宋体" w:hAnsi="宋体" w:eastAsia="宋体" w:cs="宋体"/>
          <w:color w:val="000"/>
          <w:sz w:val="28"/>
          <w:szCs w:val="28"/>
        </w:rPr>
        <w:t xml:space="preserve">通过结合岗位职责学，工作思路上更加清晰。习近平总书记对各级党委、政府和领导干部提出明确要求：“要强化风险意识，常观大势、常思大局，科学预见形势发展走势和隐藏其中的风险挑战，做到未雨绸缪。要提高风险化解能力，透过复杂现象把握本质，抓住要害、找准原因，果断决策，善于引导群众、组织群众，善于整合各方力量、科学排兵布阵，有效予以处理。”这让我本人深刻认识到作为xx一职的责任重大，新形势下，如何充分发挥“坚强前哨”和“巩固后院”作用，有力保障和推动区委各项工作高标准高效率高质量推进?如何去推动全区各级各部门围绕区委中心高质量抓好工作落实?这都是摆在我们面前的重大课题。基于这样的背景下，我更加深刻认识到既要高度警惕“黑天鹅”、又要有效防范“灰犀牛”的极端重要性，同时，更进一步坚定了自身政治立场，明确了政治方向。“四个意识”明显增强，“四个自信”更加坚定，“两个维护”更加牢固，服务区委统揽全局、协调各方的工作思路更加清晰。</w:t>
      </w:r>
    </w:p>
    <w:p>
      <w:pPr>
        <w:ind w:left="0" w:right="0" w:firstLine="560"/>
        <w:spacing w:before="450" w:after="450" w:line="312" w:lineRule="auto"/>
      </w:pPr>
      <w:r>
        <w:rPr>
          <w:rFonts w:ascii="宋体" w:hAnsi="宋体" w:eastAsia="宋体" w:cs="宋体"/>
          <w:color w:val="000"/>
          <w:sz w:val="28"/>
          <w:szCs w:val="28"/>
        </w:rPr>
        <w:t xml:space="preserve">通过对照典型案例学，工作作风上更加清正。通过学习党章党规党纪，并加以近期发生的一系列反面典型为镜鉴，尤其是深刻汲取xx事件、xx问题等反面典型案件教训，自觉做到警钟长鸣、防微杜渐。在守好底线、筑牢防线方面更加常态，在自重、自省、自警、自励方面更加积极。自觉严格执行《规定》、《准则》和《条例》，能够做到时刻自警、自醒，自觉做到“两个维护”。在严格落实“两个责任”方面更加紧实。</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经对照检视，我严格对照守好发展和生态底线相关要求，主要存在的问题是：对习近平生态文明思想学习不够深入，浅尝辄止，没有更好地将理论转化为实际行动。如：在落实“两长制”工作中，对xx河流、xx山林的巡查工作开展得不够密切，对如何发挥生态效益，做足“水文章”、发挥“林效益”上研究得不透彻;又如：在乡村振兴工作中，对发展高质量乡村经济缺乏深入研究，对xx乡村振兴工作缺乏探索。对乡村振兴示范点业态谋划缺乏生态眼光和市场眼光，导致一些乡村振兴示范点还停留在低层次水平。</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经对照检视，本人能够认真贯彻落实中央、省、市、区关于脱贫攻坚有关决策部署要求，坚决落实省委“xxxxx”要求和近期省、市关于xxxxx工作的相关部署，能做到不打折扣、不搞变通，基本做到落实到位。但仍存在不足，主要表现在3个方面。</w:t>
      </w:r>
    </w:p>
    <w:p>
      <w:pPr>
        <w:ind w:left="0" w:right="0" w:firstLine="560"/>
        <w:spacing w:before="450" w:after="450" w:line="312" w:lineRule="auto"/>
      </w:pPr>
      <w:r>
        <w:rPr>
          <w:rFonts w:ascii="宋体" w:hAnsi="宋体" w:eastAsia="宋体" w:cs="宋体"/>
          <w:color w:val="000"/>
          <w:sz w:val="28"/>
          <w:szCs w:val="28"/>
        </w:rPr>
        <w:t xml:space="preserve">一是在认知上做得还不够。仅仅满足于对“3+1”保障、“十个防止”等核心要义的知道和了解，但从认识论和方法论的角度上，对xxx工作细化目标上认知还不够深刻。二是在推动重点工作上做得还不够。对xx干部在脱贫攻坚工作中存在的问题，指导性要求较多，实质性举措少，导致工作成效不明显。三是在责任压实上做得还不够。对xxx部分领导干部存在的厌战情绪、麻痹思想等消极情况，责任拧得不够严和紧，对如何激发乡领导干部工作积极性思之不深、措施不多。本人虽按照区委扶贫开发领导小组各次会议的要求，积极到xx调研督导工作，但在督促落实、统筹兼顾上仍有差距。如：xx月xx日，已是脱贫攻坚工作收官决战的关键节点，xx仍存在xx不在岗的情况。</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经对照检视，主要存在2个方面的问题。一是在服务区委推动改革创新力度不够。总体而言，自己对待民生工作态度端正、勤勉尽责、无私奉献。但在工作任务重、头绪多、时间紧、要求严的情况下，偶尔存在“差不多、过得去”的思想。如：在服务区委深改委推进深改工作中，对一些深改课题研究不深，创新思维不够，导致在体制机制性壁垒方面的破题解题力度不够，导致区委深改工作推进缓慢。二是在推动全区各级各部门办公室系统认真开展调查研究上力度不够，未高质量发挥好办公室参谋助手作用。如：对全区脱贫攻坚边缘户、疫情灾情影响户等影响脱贫攻坚质量和成色的调研工作不够全面细致，导致一些乡镇(街道)和部门在开展全排全查工作中存在疏漏，形成新的致贫风险隐患，甚至在个别地方形成潜在的舆情风险。</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经对照检视，本人能够积极推行推行“党政同责、一岗双责、失职追责”安全生产责任制。但仍有不足，主要表现在责任压实不够常态化，全区上下在形成“齐抓共管、群防群治”的安全生产氛围不够浓厚。尤其是区里一些领导干部还存在安全意识淡薄的情况，如：对xx重要基础设施建设推进不重视;对xx交通安全隐患不重视，且整改推进不力等;个别乡镇(街道)部门对辖区xx隐患、矿山隐患等重视不够、处置不力。</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总体上，本人始终能够较好地坚持将化解债务与促进发展相结合，“开源节流”保稳定，防范化解债务风险工作虽有一定成效。但经本人仔细对照检视，依然存在问题：一是对防范化解债务风险工作的研究不透彻，对经济学理论和相关金融知识学习不够，一知半解，融会贯通不够。如：对如何采取高效的方式发展和壮大区属国有企业，有效化解债务风险，以及发展和壮大区域经济，服务和推动区委推进新型城镇化示范建设，在全国实现“xx率先”上面，钻研不深，未能够多出有价值、有分量的大主意、好主意，未能多提有高度、可操作的金点子、好建议，参谋助手作用发挥得不好;二是在与干部面对面研究问题少，发动干部积极参与防范债务风险工作、激发干部内生动力方面还不够。</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经检视，本人能够牢牢坚持党性原则，能坚定“四个自信”，能做到时刻保持头脑清醒，自觉提高政治敏锐性和政治鉴别力，带头严格遵守xxx等工作要求，并积极学习党的新闻舆论工作知识，坚决做到不为杂音噪音干扰，不为错误思潮迷惑，能做到旗帜鲜明地抵制和反对各种不良舆论。但仍有不足，主要体现在对xx工作的精细化管理、工作机制、创新工作方式等方面做得不够，未与各级各部门形成高效畅通的工作机制，没有实现资源效益的最大化、服务运行的最优化、工作效率的最高化，在发挥“xx”作用方面不够好。工作抓具体抓深入不够，特别是自己对调查研究没有做到经常性，了解面上工作和一般性情况多、蹲点调研、“解剖麻雀”少。比如，今年x月份的xx网络舆情，造成工作被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经全面对照检视，暂无其他方面问题。</w:t>
      </w:r>
    </w:p>
    <w:p>
      <w:pPr>
        <w:ind w:left="0" w:right="0" w:firstLine="560"/>
        <w:spacing w:before="450" w:after="450" w:line="312" w:lineRule="auto"/>
      </w:pPr>
      <w:r>
        <w:rPr>
          <w:rFonts w:ascii="宋体" w:hAnsi="宋体" w:eastAsia="宋体" w:cs="宋体"/>
          <w:color w:val="000"/>
          <w:sz w:val="28"/>
          <w:szCs w:val="28"/>
        </w:rPr>
        <w:t xml:space="preserve">针对自我检视出来的问题，我将从以下几个方面抓好整改，确保做到风险意识和底线思维进一步树牢，切实从源头上消除各种各类风险隐患。</w:t>
      </w:r>
    </w:p>
    <w:p>
      <w:pPr>
        <w:ind w:left="0" w:right="0" w:firstLine="560"/>
        <w:spacing w:before="450" w:after="450" w:line="312" w:lineRule="auto"/>
      </w:pPr>
      <w:r>
        <w:rPr>
          <w:rFonts w:ascii="宋体" w:hAnsi="宋体" w:eastAsia="宋体" w:cs="宋体"/>
          <w:color w:val="000"/>
          <w:sz w:val="28"/>
          <w:szCs w:val="28"/>
        </w:rPr>
        <w:t xml:space="preserve">(一)在思想上强化风险意识底线思维。坚持以学习思考提升思想境界和履职能力，抓住“学懂、弄通、做实”三个关键词，把深入学习贯彻习近平新时代中国特色社会主义思想、习近平总书记关于防范和化解重大风险系列重要论述精神作为当前一项重要政治任务，着力聚焦常态化疫情防控、脱贫攻坚、产业革命等工作，对当下能整改的问题立竿见影立即改，对查摆出的问题分类施策扎实改，全面提升工作的科学化、制度化、规范化水平，全力统筹好全区各级各部门的脱贫攻坚工作高效率、高质量推进，确保做到“风险防得好、底线守得牢”。</w:t>
      </w:r>
    </w:p>
    <w:p>
      <w:pPr>
        <w:ind w:left="0" w:right="0" w:firstLine="560"/>
        <w:spacing w:before="450" w:after="450" w:line="312" w:lineRule="auto"/>
      </w:pPr>
      <w:r>
        <w:rPr>
          <w:rFonts w:ascii="宋体" w:hAnsi="宋体" w:eastAsia="宋体" w:cs="宋体"/>
          <w:color w:val="000"/>
          <w:sz w:val="28"/>
          <w:szCs w:val="28"/>
        </w:rPr>
        <w:t xml:space="preserve">(二)在行动上立足岗位强化防范能力。始终立足党办职责所在，做好统筹谋划、综合协调，确保服务党委充分发挥xxx作用。一是更加注重统筹于全面。推动全区办公室系统既要在工作运行的空间上统筹好上下左右、方方面面，又在党委重点工作、重要事项、重大活动时间的安排上把握好时间节点节奏、轻重缓急程度，照应各方关切，配置各方资源，凝聚各方力量，形成做好工作的整体合力。二是更加注重协调于顺畅。在调整办公室人员、整合工作力量、优化工作职能，服务保障党委各项工作高效运转的基础上，要围绕党委工作科学有效运行的实践总结内在规律，针对党委决策部署的实施过程理顺各方关系，建立更加科学完备的协调协商协作机制，确保上传下达准确无误，沟通情况快捷高效，衔接联系环环相扣。三是更加注重安排于周密。着力推动全区办公室系统紧盯党委推动发展、深化改革、维护稳定的总体思路、任务目标和具体举措，在全局上把各种情况考虑周全，在细节上把各项活动安排缜密，使“三服务”的重点更加突出、方式更加有效、效果更加明显。</w:t>
      </w:r>
    </w:p>
    <w:p>
      <w:pPr>
        <w:ind w:left="0" w:right="0" w:firstLine="560"/>
        <w:spacing w:before="450" w:after="450" w:line="312" w:lineRule="auto"/>
      </w:pPr>
      <w:r>
        <w:rPr>
          <w:rFonts w:ascii="宋体" w:hAnsi="宋体" w:eastAsia="宋体" w:cs="宋体"/>
          <w:color w:val="000"/>
          <w:sz w:val="28"/>
          <w:szCs w:val="28"/>
        </w:rPr>
        <w:t xml:space="preserve">(三)在作风上不断改进提升水平。一是在调查研究上下硬功夫，发挥好“xx”作用，切实增强风险隐患发现能力。紧紧围绕影响xx经济社会发展的战略性、前瞻性、全局性问题，紧盯全区生态环保、脱贫攻坚、防范债务风险、安全生产、舆论安全等方面的短板弱项，围绕群众关切的热点难点问题，紧贴区情实际，坚持问题导向，分阶段、分领域、分专题深入研究，加强综合分析，注重解剖麻雀，着力破解难题，为区委提出具有针对性、可操作性的建议和对策。二是在xx上下硬功夫，发挥好“xx”作用，切实增强风险隐患研判能力。把xx工作摆在更突出更重要的位置，把捕捉信息的视觉放在落实中央和省、市、区的决策部署上，延伸到我区经济社会发展的方方面面上来，充分发挥xx作用，突出xx地位。严格执行紧急信息报送制度，坚持用好用好“xx”和“xx”经验，保证紧急重要xx，使xx工作真正成为xx，坚决将各类风险隐患消除在萌芽状态。三是在xx上下硬功夫，发挥好“xx”作用，切实增强风险隐患处置能力。坚持“xxxx”，围绕全区大局谋要事、谋实事，为区委决策部署积极建言献策。无论是起草文件报告，还是研究政策措施，都要始终坚持把中央大政方针和区情实际结合起来，把宏观指导和具体执行结合起来，多出有价值、有分量的大主意、好主意，多提有高度、可操作的金点子、好建议，真正做到参在点子上、谋在关键处。</w:t>
      </w:r>
    </w:p>
    <w:p>
      <w:pPr>
        <w:ind w:left="0" w:right="0" w:firstLine="560"/>
        <w:spacing w:before="450" w:after="450" w:line="312" w:lineRule="auto"/>
      </w:pPr>
      <w:r>
        <w:rPr>
          <w:rFonts w:ascii="宋体" w:hAnsi="宋体" w:eastAsia="宋体" w:cs="宋体"/>
          <w:color w:val="000"/>
          <w:sz w:val="28"/>
          <w:szCs w:val="28"/>
        </w:rPr>
        <w:t xml:space="preserve">以上是我的问题检视，可能查得不全面、不精准，原因分析和整改措施也不一定到位，请同志们多提醒、多批评、多帮助，我一定虚心接受、认真整改。谢谢大家!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2025-04-28T00:36:08+08:00</dcterms:created>
  <dcterms:modified xsi:type="dcterms:W3CDTF">2025-04-28T00:36:08+08:00</dcterms:modified>
</cp:coreProperties>
</file>

<file path=docProps/custom.xml><?xml version="1.0" encoding="utf-8"?>
<Properties xmlns="http://schemas.openxmlformats.org/officeDocument/2006/custom-properties" xmlns:vt="http://schemas.openxmlformats.org/officeDocument/2006/docPropsVTypes"/>
</file>