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2025年营业部营销计划怎么写(二篇)</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营业部营销计划怎么写一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w:t>
      </w:r>
    </w:p>
    <w:p>
      <w:pPr>
        <w:ind w:left="0" w:right="0" w:firstLine="560"/>
        <w:spacing w:before="450" w:after="450" w:line="312" w:lineRule="auto"/>
      </w:pPr>
      <w:r>
        <w:rPr>
          <w:rFonts w:ascii="黑体" w:hAnsi="黑体" w:eastAsia="黑体" w:cs="黑体"/>
          <w:color w:val="000000"/>
          <w:sz w:val="36"/>
          <w:szCs w:val="36"/>
          <w:b w:val="1"/>
          <w:bCs w:val="1"/>
        </w:rPr>
        <w:t xml:space="preserve">20_年营业部营销计划怎么写一</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20_年营业部营销计划怎么写二</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xx万元，比去年同期增加xx万元，其中：企业存款余额xx万元，比去年同期减少xx万元，个人存款余额xx万元，比去年同期增加xx万元。截止到十二月三十一日，贷款余额为xx万元（不含票据中心及保全部的数据），五级分类口径不良率为%。截止到十二月三十一日，我部个人类贷款余额达xx万元，五级分类口径不良率为%；累计发放公司类人民币贷款xx万元，回收公司类人民币贷款xx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2、与省行开展的“网点”创建活动相结合。创建网点不仅仅是统一网点建设、规范服务标准，更重要的是对“以客户为中心”理念更深层次的诠释和实践，其稳步推进更要以合规工作为先导。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2025-04-25T14:50:19+08:00</dcterms:created>
  <dcterms:modified xsi:type="dcterms:W3CDTF">2025-04-25T14:50:19+08:00</dcterms:modified>
</cp:coreProperties>
</file>

<file path=docProps/custom.xml><?xml version="1.0" encoding="utf-8"?>
<Properties xmlns="http://schemas.openxmlformats.org/officeDocument/2006/custom-properties" xmlns:vt="http://schemas.openxmlformats.org/officeDocument/2006/docPropsVTypes"/>
</file>