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销售文员辞职信简短(六篇)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文员辞职信简短一一、切实落实岗位职责，认真履行本职工作作为一名销售文员，自己的岗位职责是：千方百计完成区域销售任务并及时催回货款;努力完成销售管理办法中的各项要求;负责严格执行产品的出库手续;积极广泛收集市场信息并及时整理上报领导;严格...</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身材：168 cm 60 kg</w:t>
      </w:r>
    </w:p>
    <w:p>
      <w:pPr>
        <w:ind w:left="0" w:right="0" w:firstLine="560"/>
        <w:spacing w:before="450" w:after="450" w:line="312" w:lineRule="auto"/>
      </w:pPr>
      <w:r>
        <w:rPr>
          <w:rFonts w:ascii="宋体" w:hAnsi="宋体" w:eastAsia="宋体" w:cs="宋体"/>
          <w:color w:val="000"/>
          <w:sz w:val="28"/>
          <w:szCs w:val="28"/>
        </w:rPr>
        <w:t xml:space="preserve">婚姻状况：未婚年龄：28 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公司名称：起止年月：__-10 ～ __-12上海一家礼品公司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公司名称：起止年月：__-01 ～ __-09广州一家汽车配件贸易公司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最高学历：大专毕业日期：__-07-01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__-09__-07广州南洋理工职业学院(自考类)市场营销与广告-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1)：作业本年销售目标xx万元/年。 以每年10%-20%的销售额递增。 2)：笔记本年销售目标xx万元/年。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xx市xx文化发展有限公司人力资源部。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xx市xx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始终坚持这样的专业态度和敬业精神，竭诚为xx锦绣中华、中国民俗文化村、成都欢乐谷、xx大明宫国家遗址公园、长沙世界之窗、重庆美丽乡村嘉年华等客户打造旅游品牌，提供专业的景区演艺策划、规划、制作等服务。伴随着这些客户在旅游业中取得的累累硕果，x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2025-01-31T14:06:15+08:00</dcterms:created>
  <dcterms:modified xsi:type="dcterms:W3CDTF">2025-01-31T14:06:15+08:00</dcterms:modified>
</cp:coreProperties>
</file>

<file path=docProps/custom.xml><?xml version="1.0" encoding="utf-8"?>
<Properties xmlns="http://schemas.openxmlformats.org/officeDocument/2006/custom-properties" xmlns:vt="http://schemas.openxmlformats.org/officeDocument/2006/docPropsVTypes"/>
</file>