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的甘肃大佛寺导游词范文如何写</w:t>
      </w:r>
      <w:bookmarkEnd w:id="1"/>
    </w:p>
    <w:p>
      <w:pPr>
        <w:jc w:val="center"/>
        <w:spacing w:before="0" w:after="450"/>
      </w:pPr>
      <w:r>
        <w:rPr>
          <w:rFonts w:ascii="Arial" w:hAnsi="Arial" w:eastAsia="Arial" w:cs="Arial"/>
          <w:color w:val="999999"/>
          <w:sz w:val="20"/>
          <w:szCs w:val="20"/>
        </w:rPr>
        <w:t xml:space="preserve">来源：网络  作者：静默星光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的甘肃大佛寺导游词范文如何写一它像一块瑰丽的宝玉，镶嵌在中国中部的黄土高原、青藏高原和内蒙古高原上，东西蜿蜒1600多公里，纵横45.37万平方公里，占全国总面积的4.72%。甘肃，是取甘州(今张掖)、肃州(今酒泉)二地的首字而成。 由于西...</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的甘肃大佛寺导游词范文如何写一</w:t>
      </w:r>
    </w:p>
    <w:p>
      <w:pPr>
        <w:ind w:left="0" w:right="0" w:firstLine="560"/>
        <w:spacing w:before="450" w:after="450" w:line="312" w:lineRule="auto"/>
      </w:pPr>
      <w:r>
        <w:rPr>
          <w:rFonts w:ascii="宋体" w:hAnsi="宋体" w:eastAsia="宋体" w:cs="宋体"/>
          <w:color w:val="000"/>
          <w:sz w:val="28"/>
          <w:szCs w:val="28"/>
        </w:rPr>
        <w:t xml:space="preserve">它像一块瑰丽的宝玉，镶嵌在中国中部的黄土高原、青藏高原和内蒙古高原上，东西蜿蜒1600多公里，纵横45.37万平方公里，占全国总面积的4.72%。</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 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海拔大多在1000米以上，四周为群山峻岭所环抱。北有六盘山、合黎山和龙首山;东为岷山、秦岭和子午岭;西接阿尔金山和祁连山;南壤青泥岭。境内地势起伏、山岭连绵、江河奔流，地形相当复杂。这里有直插云天的皑皑雪峰、有一望无垠的辽阔草原、有莽莽漠漠的戈壁瀚海、有郁郁葱葱的次生森林、有神奇碧绿的湖泊佳泉、有江南风韵的自然风光，也有西北特有的名花瑞果。</w:t>
      </w:r>
    </w:p>
    <w:p>
      <w:pPr>
        <w:ind w:left="0" w:right="0" w:firstLine="560"/>
        <w:spacing w:before="450" w:after="450" w:line="312" w:lineRule="auto"/>
      </w:pPr>
      <w:r>
        <w:rPr>
          <w:rFonts w:ascii="宋体" w:hAnsi="宋体" w:eastAsia="宋体" w:cs="宋体"/>
          <w:color w:val="000"/>
          <w:sz w:val="28"/>
          <w:szCs w:val="28"/>
        </w:rPr>
        <w:t xml:space="preserve">甘肃风景甘肃东南部的天水市和陇南地区，是历史悠久、山川锦绣、物产丰富、气候宜人、民俗奇特的天然膏沃之地，有小江南之称。</w:t>
      </w:r>
    </w:p>
    <w:p>
      <w:pPr>
        <w:ind w:left="0" w:right="0" w:firstLine="560"/>
        <w:spacing w:before="450" w:after="450" w:line="312" w:lineRule="auto"/>
      </w:pPr>
      <w:r>
        <w:rPr>
          <w:rFonts w:ascii="宋体" w:hAnsi="宋体" w:eastAsia="宋体" w:cs="宋体"/>
          <w:color w:val="000"/>
          <w:sz w:val="28"/>
          <w:szCs w:val="28"/>
        </w:rPr>
        <w:t xml:space="preserve">唐玄奘在天水的传说，使佛公娇、万紫山、渗金寺等地，成为民俗旅游的主要景点。</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 治州，是藏、回、东乡、保 安、撒拉等少数民族的集聚地，有独具一格的民情和风俗，境内的拉卜楞寺，不但有着精美绝伦的建筑，而且每年7次规模较大的法会和众多的节庆，使拉卜楞寺的宗教民俗活动空前丰富多采。古朴典雅的临夏清真寺，是穆斯林民众们的聚礼之地，这里的宗教民俗活动，独特隆重，令人叹为观止。</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革命历史的老区。境内除有众多的革命遗迹外，黄帝登临、广成子修炼得道的道家圣地崆峒山，西王母设宴招待周穆王的王母宫山以及公刘庙、菩萨山等庙会，都成为民间文化的传播阵地和民间经济的交易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河西走廊是甘肃著名的粮仓，也是昔日铁马金戈的古战场和古丝绸之路的交通要道。中国旅游标志(铜奔马又叫马踏飞燕)就出土于此(武威)。闻名于世的敦煌莫高窟民俗、肃南裕固族风情、肃北蒙古族风情、阿克塞风俗、天祝藏区风情、雷台奇观、古酒泉传奇、嘉峪关传说、玉门关和古阳关、桥湾人皮鼓、民间筵悦、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甘肃是一个发展潜力和困难都比较突出、优势和劣势都比较明显的省份。经过建国以来的开发建设，已形成了以石油化工、有色冶金、机械电子等为主的工业体系，成为我国重要的能源、原材料工业基地。农业生产基础条件得到一定改善，粮食实现了省内供需总量基本平衡，基本形成了草畜、马铃薯、水果、蔬菜等战略性主导产业，制种、中药材、啤酒原料等区域性优势产业，以及食用百合、球根花卉、黄花菜、花椒、油橄榄等一批地方性特色产业和产品。教育、科技事业有了长足发展，现有普通高校34所，中央所属的科研机构22个。文化事业不断进步，舞剧《丝路花雨》、《大梦敦煌》饮誉全球，《读者》杂志成为全国发行量最大的期刊。</w:t>
      </w:r>
    </w:p>
    <w:p>
      <w:pPr>
        <w:ind w:left="0" w:right="0" w:firstLine="560"/>
        <w:spacing w:before="450" w:after="450" w:line="312" w:lineRule="auto"/>
      </w:pPr>
      <w:r>
        <w:rPr>
          <w:rFonts w:ascii="宋体" w:hAnsi="宋体" w:eastAsia="宋体" w:cs="宋体"/>
          <w:color w:val="000"/>
          <w:sz w:val="28"/>
          <w:szCs w:val="28"/>
        </w:rPr>
        <w:t xml:space="preserve">20xx年，省委、政府以科学发展观为指导，深入实施西部大开发战略，贯彻落实《国务院办公厅关于进一步支持甘肃经济社会发展的若干意见》，加快推进经济结构调整和发展方式转变，大力发展各项社会事业，努力保障和改善民生，经济社会发展呈现出增长较快、物价趋稳、效益较好、民生改善的良好态势。全省完成生产总值5020亿元，增长12.5%;固定资产投资完成4200亿元，增长40%;大口径财政收入933.6亿元，增长25.3%;地方财政收入450.4亿元，增长27.4%;城镇居民人均可支配收入达到14988.7元，增长13.6%;农民人均纯收入3909.4元，增长14.2%。</w:t>
      </w:r>
    </w:p>
    <w:p>
      <w:pPr>
        <w:ind w:left="0" w:right="0" w:firstLine="560"/>
        <w:spacing w:before="450" w:after="450" w:line="312" w:lineRule="auto"/>
      </w:pPr>
      <w:r>
        <w:rPr>
          <w:rFonts w:ascii="宋体" w:hAnsi="宋体" w:eastAsia="宋体" w:cs="宋体"/>
          <w:color w:val="000"/>
          <w:sz w:val="28"/>
          <w:szCs w:val="28"/>
        </w:rPr>
        <w:t xml:space="preserve">当前，甘肃正处在负重爬坡期。随着西部大开发战略深入实施和中央支持四省藏区跨越式发展和长治久安的政策措施力度加大，特别是为甘肃量身定制的《国务院办公厅关于进一步支持甘肃经济社会发展的若干意见》、《甘肃省循环经济总体规划》等政策机遇，使甘肃面临着难得的政策叠加期和黄金发展期，步入了奋力赶超、转型跨越的历史阶段。20xx年，根据中央经济工作会议精神，省委提出了稳中求进、好中求快的总基调，继续坚持发展抓项目、改革抓创新、和谐抓民生、保证抓党建和强化基础设施建设、特色优势产业培育、人力资源开发的“四抓三支撑”总体工作思路以及“中心带动、两翼齐飞、组团发展、整体推进”区域发展战略，紧紧围绕科学发展、转型跨越、民族团结、富民兴陇的目标，更加注重开发开放，更加注重转型转移，更加注重创新创业，更加注重民族民生，更加注重安全安定，全力做好稳增长、控物价、调结构、惠民生、抓改革、促和谐的各项工作，推动经济转型跨越发展、社会稳定和谐发展、民族共同繁荣发展。</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的甘肃大佛寺导游词范文如何写四</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_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_年沙皇俄国的奥勃鲁切夫来到莫高窟，以六包日用品为诱饵骗取了一些文物;1907英国人斯坦因仅用树十块马蹄银劫取了约一万多卷，同时还有佛教绣品和佛画五百多幅，现藏于大英博物馆;1920_年法国人伯希和盗走文物六千多卷，现藏于巴黎法国国立图书馆和吉美博物馆;1920_年10月，日本大谷光瑞探险队的吉川小一郎和橘瑞超盗走约九百多卷。直到1920_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的甘肃大佛寺导游词范文如何写五</w:t>
      </w:r>
    </w:p>
    <w:p>
      <w:pPr>
        <w:ind w:left="0" w:right="0" w:firstLine="560"/>
        <w:spacing w:before="450" w:after="450" w:line="312" w:lineRule="auto"/>
      </w:pPr>
      <w:r>
        <w:rPr>
          <w:rFonts w:ascii="宋体" w:hAnsi="宋体" w:eastAsia="宋体" w:cs="宋体"/>
          <w:color w:val="000"/>
          <w:sz w:val="28"/>
          <w:szCs w:val="28"/>
        </w:rPr>
        <w:t xml:space="preserve">其实原来我对甘肃的了解并不深入，是那次去出差，觉得可以有必要了解一下那里的民俗风情，有没有什么好玩的地方，我一直都喜欢自由的天空，不喜欢被束缚，所以，每次出差都会在网上翻阅一下资料，去甘肃，我依稀清楚的记得那里的人们，那里的民俗风情，那里的天空蔚蓝，那里的人们纯真质朴，很热情，不知道大家有没有想去那里的，我把甘肃的民俗风情发一下，如果有需要的可以借鉴!</w:t>
      </w:r>
    </w:p>
    <w:p>
      <w:pPr>
        <w:ind w:left="0" w:right="0" w:firstLine="560"/>
        <w:spacing w:before="450" w:after="450" w:line="312" w:lineRule="auto"/>
      </w:pPr>
      <w:r>
        <w:rPr>
          <w:rFonts w:ascii="宋体" w:hAnsi="宋体" w:eastAsia="宋体" w:cs="宋体"/>
          <w:color w:val="000"/>
          <w:sz w:val="28"/>
          <w:szCs w:val="28"/>
        </w:rPr>
        <w:t xml:space="preserve">甘肃，古属雍州，地处黄河上游，在东经92。13`~108。42`，北纬32。12`~42。57`之间。它东接陕西，南控巴蜀、青海，西倚新疆，北扼内蒙、宁夏，是古丝绸之路的锁匙之地和黄金路段。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象一块瑰丽的宝玉，镶嵌在中国中部的黄土高原、青藏高原和内蒙古高原上，东西蜿蜒1600多公里，南北地跨10个纬度，纵横45.37万平方公里，佔全国总面积的4.72%。辖兰州市、天水市、白银市、金昌市、嘉峪关市、庆阳地区、平凉地区、陇南地区、定西地区、武威地区、张掖地区、酒泉地区、临夏回族自治州、甘南藏族自治州等14个地、州、市，86个县、自治县、市区。包含汉、回、藏、东乡、裕固、蒙古、哈萨克、保安、撒拉、满、土、维吾尔等12个主要民族。其中，东乡、裕固、保安族是甘肃独有的三个少数民族。</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历史悠久，民俗活动和名胜古迹不胜枚举，拥有国家级历史文化古城3个、国家级重点文物保护单位14个、省级重点文物保护单位433个、动植物自然保护区和风景区26个。相传三皇之首的伏羲氏便诞生在这裡。远自上古，黄河两岸的农业文明已经萌芽。璀璨的古代文化与现代风采展现在唐诗、宋词、元曲之中;展现在古老的洞窟内、绚烂的壁画上;展现在“花儿”的歌声里、香浪节的笑语中;展现在无边无际的雪山草原深处……行走在甘肃大地上，到处都有民俗风情、动人传说和名胜古迹。</w:t>
      </w:r>
    </w:p>
    <w:p>
      <w:pPr>
        <w:ind w:left="0" w:right="0" w:firstLine="560"/>
        <w:spacing w:before="450" w:after="450" w:line="312" w:lineRule="auto"/>
      </w:pPr>
      <w:r>
        <w:rPr>
          <w:rFonts w:ascii="宋体" w:hAnsi="宋体" w:eastAsia="宋体" w:cs="宋体"/>
          <w:color w:val="000"/>
          <w:sz w:val="28"/>
          <w:szCs w:val="28"/>
        </w:rPr>
        <w:t xml:space="preserve">甘肃东南部的天水市和陇南地区，是历史悠久、山川锦绣、物产丰富、气候宜人、民俗奇特的天然膏沃之地，有小江南之称。境内除有举世闻名的麦积山石窟和秦安大地湾古文化遗址外，伏羲文化、秦文化、三国文化在天水的遗风民俗也十分丰富。每年农曆正月十六日的伏羲庙会和农曆五月十三日的伏羲文化节，将天水民俗活动推向高潮。唐玄奘在天水的传说，使佛公山乔、万紫山、渗金寺等地，成为主要民俗景点。三国的古战场街亭、祁山堡、木门道、诸葛军垒、阴平古道、姜维墓祠等遗迹，不仅能使您重温三国历史，而且至今流传的孔明帽房屋、正月十五点灯盏等民俗，使人深感三国遗风的浓郁。</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治州，是藏、回、东乡、保安、撒拉等少数民族的集聚地，有独具一格的民情和风俗。境内的拉卜楞寺，作为黄教三大寺，不但有著精美绝伦的建筑，而且每年7次规模较大的法会和众多的节庆，使拉卜楞寺的宗教民俗活动空前丰富多采，古朴典雅的临夏清真寺，是穆斯林民众们的聚礼之地，这裡的宗教民俗活动，独特隆重，令人叹为观止。规模宏大的莲花山和松鸣岩花儿会，不但是临夏民俗风情的充分展现，而且在世界民俗风情中，也佔有一席之地。更有那甘南藏区的浪山节、採花节;临夏东乡族、保安族的婚礼、饮食等习俗，使甘南和临夏成为甘肃民俗的黄金地域。</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历史的地区。这裡除有众多中国革命遗迹外，更有轩辕“黄帝得道于广成子”的道家圣地崆峒山、西王母设宴招待周穆王的王母宫山，而公刘庙、菩萨山等庙会，都成为民俗文化主要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定西地区和白银市，虽乾旱少雨，植被较差，但也不乏引人入胜的民俗风情。陇西是天下李姓的祖地，是海内外李氏寻根问祖之地;岷县是当归主要产地，由此而形成的生活、礼仪、节庆等民俗，在海内外都有一定影响。会宁县的会师楼则标志著中国工农红军长征的胜利结束。</w:t>
      </w:r>
    </w:p>
    <w:p>
      <w:pPr>
        <w:ind w:left="0" w:right="0" w:firstLine="560"/>
        <w:spacing w:before="450" w:after="450" w:line="312" w:lineRule="auto"/>
      </w:pPr>
      <w:r>
        <w:rPr>
          <w:rFonts w:ascii="宋体" w:hAnsi="宋体" w:eastAsia="宋体" w:cs="宋体"/>
          <w:color w:val="000"/>
          <w:sz w:val="28"/>
          <w:szCs w:val="28"/>
        </w:rPr>
        <w:t xml:space="preserve">河西走廊是甘肃著名粮仓，更是昔日铁马金戈的古战场河古丝绸之路的交通要道。闻名于世的敦煌莫高窟民俗、肃南裕固族风情、肃北蒙古族风情、阿克塞风俗、天祝藏区风情、雷台奇观、古酒泉传奇、嘉峪关传说、玉门关和古阳关遗址、桥湾人皮鼓、民间筵悦、民勤骆驼队等奇风异俗在这裡熠熠生辉。</w:t>
      </w:r>
    </w:p>
    <w:p>
      <w:pPr>
        <w:ind w:left="0" w:right="0" w:firstLine="560"/>
        <w:spacing w:before="450" w:after="450" w:line="312" w:lineRule="auto"/>
      </w:pPr>
      <w:r>
        <w:rPr>
          <w:rFonts w:ascii="宋体" w:hAnsi="宋体" w:eastAsia="宋体" w:cs="宋体"/>
          <w:color w:val="000"/>
          <w:sz w:val="28"/>
          <w:szCs w:val="28"/>
        </w:rPr>
        <w:t xml:space="preserve">省会兰州市，不但是一座历史文化名城，也是一座现代化的工业城市。这裡民俗风情更是多彩多姿，连城鲁土司衙门、黄河古渡和铁桥、五泉山庙会、安宁堡桃花会、皋兰闹元宵与打春牛、水车与皮筏、太平鼓和太平歌以及雕刻葫芦、黄河石、水烟、白兰瓜等，让人流连往返。</w:t>
      </w:r>
    </w:p>
    <w:p>
      <w:pPr>
        <w:ind w:left="0" w:right="0" w:firstLine="560"/>
        <w:spacing w:before="450" w:after="450" w:line="312" w:lineRule="auto"/>
      </w:pPr>
      <w:r>
        <w:rPr>
          <w:rFonts w:ascii="宋体" w:hAnsi="宋体" w:eastAsia="宋体" w:cs="宋体"/>
          <w:color w:val="000"/>
          <w:sz w:val="28"/>
          <w:szCs w:val="28"/>
        </w:rPr>
        <w:t xml:space="preserve">很多地方，它不出名，可是当你去了却发现它出奇的美，让你感受那里是那么独特，走近甘肃你会发现，其实有很多好玩的地方，只是我们都不曾用心去体会，包括那里的民俗风情，包括那里的人，问题能让我再次回味!</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的甘肃大佛寺导游词范文如何写六</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560"/>
        <w:spacing w:before="450" w:after="450" w:line="312" w:lineRule="auto"/>
      </w:pPr>
      <w:r>
        <w:rPr>
          <w:rFonts w:ascii="黑体" w:hAnsi="黑体" w:eastAsia="黑体" w:cs="黑体"/>
          <w:color w:val="000000"/>
          <w:sz w:val="36"/>
          <w:szCs w:val="36"/>
          <w:b w:val="1"/>
          <w:bCs w:val="1"/>
        </w:rPr>
        <w:t xml:space="preserve">的甘肃大佛寺导游词范文如何写七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_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_年沙皇俄国的奥勃鲁切夫来到莫高窟，以六包日用品为诱饵骗取了一些文物;1907英国人斯坦因仅用树十块马蹄银劫取了约一万多卷，同时还有佛教绣品和佛画五百多幅，现藏于大英博物馆;1920_年法国人伯希和盗走文物六千多卷，现藏于巴黎法国国立图书馆和吉美博物馆;1920_年10月，日本大谷光瑞探险队的吉川小一郎和橘瑞超盗走约九百多卷。直到1920_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2025-04-25T08:48:01+08:00</dcterms:created>
  <dcterms:modified xsi:type="dcterms:W3CDTF">2025-04-25T08:48:01+08:00</dcterms:modified>
</cp:coreProperties>
</file>

<file path=docProps/custom.xml><?xml version="1.0" encoding="utf-8"?>
<Properties xmlns="http://schemas.openxmlformats.org/officeDocument/2006/custom-properties" xmlns:vt="http://schemas.openxmlformats.org/officeDocument/2006/docPropsVTypes"/>
</file>