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精选在全面从严治党主体责任落实情况约谈会上的讲话范文通用(二篇)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在全面从严治党主体责任落实情况约谈会上的讲话范文通用一一、上半年落实全面从严治党主体责任工作情况。(一)加强学习教育。全面准确把握中央和省委、市委各项决策部署，突出政治纪律学习，持续深入学习习近平新时代中国特色社会主义思想，坚持读原著、...</w:t>
      </w:r>
    </w:p>
    <w:p>
      <w:pPr>
        <w:ind w:left="0" w:right="0" w:firstLine="560"/>
        <w:spacing w:before="450" w:after="450" w:line="312" w:lineRule="auto"/>
      </w:pPr>
      <w:r>
        <w:rPr>
          <w:rFonts w:ascii="黑体" w:hAnsi="黑体" w:eastAsia="黑体" w:cs="黑体"/>
          <w:color w:val="000000"/>
          <w:sz w:val="36"/>
          <w:szCs w:val="36"/>
          <w:b w:val="1"/>
          <w:bCs w:val="1"/>
        </w:rPr>
        <w:t xml:space="preserve">精选在全面从严治党主体责任落实情况约谈会上的讲话范文通用一</w:t>
      </w:r>
    </w:p>
    <w:p>
      <w:pPr>
        <w:ind w:left="0" w:right="0" w:firstLine="560"/>
        <w:spacing w:before="450" w:after="450" w:line="312" w:lineRule="auto"/>
      </w:pPr>
      <w:r>
        <w:rPr>
          <w:rFonts w:ascii="宋体" w:hAnsi="宋体" w:eastAsia="宋体" w:cs="宋体"/>
          <w:color w:val="000"/>
          <w:sz w:val="28"/>
          <w:szCs w:val="28"/>
        </w:rPr>
        <w:t xml:space="preserve">一、上半年落实全面从严治党主体责任工作情况。(一)加强学习教育。全面准确把握中央和省委、市委各项决策部署，突出政治纪律学习，持续深入学习习近平新时代中国特色社会主义思想，坚持读原著、学原文、悟原理，将《习近平谈治国理政》、《习近平新时代中国特色社会主义思想学习纲要》等权威读本列入x年市x理论学习中心组重要学习内容，统一安排，精心组织。充分利用党员活动日的学习机会，进一步加强对习近平总书记新思想、新要求的学习。切实做到重点学、深入学、反复学，切实认清严守政治纪律和规矩的重要意义。</w:t>
      </w:r>
    </w:p>
    <w:p>
      <w:pPr>
        <w:ind w:left="0" w:right="0" w:firstLine="560"/>
        <w:spacing w:before="450" w:after="450" w:line="312" w:lineRule="auto"/>
      </w:pPr>
      <w:r>
        <w:rPr>
          <w:rFonts w:ascii="宋体" w:hAnsi="宋体" w:eastAsia="宋体" w:cs="宋体"/>
          <w:color w:val="000"/>
          <w:sz w:val="28"/>
          <w:szCs w:val="28"/>
        </w:rPr>
        <w:t xml:space="preserve">(二)健全工作机制。成立局落实全面从严治党和党风廉政建设责任制工作领导小组，将全面从严治党和党风廉政建设工作列入《x年度市局工作要点》。召开x次党组会议分别研究x年落实全面从严治党、党风廉政建设、“三重一大”事项和巡察反馈问题整改专项检查工作。</w:t>
      </w:r>
    </w:p>
    <w:p>
      <w:pPr>
        <w:ind w:left="0" w:right="0" w:firstLine="560"/>
        <w:spacing w:before="450" w:after="450" w:line="312" w:lineRule="auto"/>
      </w:pPr>
      <w:r>
        <w:rPr>
          <w:rFonts w:ascii="宋体" w:hAnsi="宋体" w:eastAsia="宋体" w:cs="宋体"/>
          <w:color w:val="000"/>
          <w:sz w:val="28"/>
          <w:szCs w:val="28"/>
        </w:rPr>
        <w:t xml:space="preserve">(三)抓好责任分解。研究制定了《市x年落实全面从严治党主体责任总体工作计划》、《市x领导班子成员党风廉政建设责任分工》、《领导班子及其成员主体责任共性清单和个性清单》，明确班子成员严格履行“一岗双责”。同时党组书记与党组成员之间，党组成员与分管科室负责人之间，层层签订了《全面从严治党和党风廉政建设责任书》，责任书在保留共性部分的基础上，根据班子成员不同的工作职责和特点制定出相应的个性责任条款，推动了责任制的细化、分解、落实。</w:t>
      </w:r>
    </w:p>
    <w:p>
      <w:pPr>
        <w:ind w:left="0" w:right="0" w:firstLine="560"/>
        <w:spacing w:before="450" w:after="450" w:line="312" w:lineRule="auto"/>
      </w:pPr>
      <w:r>
        <w:rPr>
          <w:rFonts w:ascii="宋体" w:hAnsi="宋体" w:eastAsia="宋体" w:cs="宋体"/>
          <w:color w:val="000"/>
          <w:sz w:val="28"/>
          <w:szCs w:val="28"/>
        </w:rPr>
        <w:t xml:space="preserve">(四)认真开展自查。按照省、市纪委通知要求，每季度定期对我局公车使用情况、滥发津贴补贴、违规公款吃喝、违规收送礼品礼金等重点事项开展自查。通过自查，我局无以上违法违纪问题，在思想教育、落实责任、领导干部调查研究、公务接待、办公用房、制度建设、个人住房、经费管理等方面均严格按照市委、市政府有关规定办理，不存在任何不规范问题。</w:t>
      </w:r>
    </w:p>
    <w:p>
      <w:pPr>
        <w:ind w:left="0" w:right="0" w:firstLine="560"/>
        <w:spacing w:before="450" w:after="450" w:line="312" w:lineRule="auto"/>
      </w:pPr>
      <w:r>
        <w:rPr>
          <w:rFonts w:ascii="宋体" w:hAnsi="宋体" w:eastAsia="宋体" w:cs="宋体"/>
          <w:color w:val="000"/>
          <w:sz w:val="28"/>
          <w:szCs w:val="28"/>
        </w:rPr>
        <w:t xml:space="preserve">(五)筑牢防控体系。利用每月党员活动日和集中学习时间组织全体人员收看廉政教育警示片，及时传达各级纪委通报的违规违纪案件，把开展思想教育和警示教育作为拒腐防变的第一防线。同时，根据我局最新机构职能和工作特点，在原来工作基础上重新进行廉政风险点梳理排查工作，科学确定风险等级，制定防控措施，对重点领域、重点人员和重点岗位进行重点监督检查，形成风险点排查台账。市x党组始终坚持严明纪律为先的原则，由主要负责人多次在党组会议、局长办公会议、全体会议上进一步强调严明党的政治纪律、政治规矩的重要性。同时，坚决纠正和查处违反纪律的行为，用好党组纪律处分权限，进一步强化对全体党员干部的管理监督。</w:t>
      </w:r>
    </w:p>
    <w:p>
      <w:pPr>
        <w:ind w:left="0" w:right="0" w:firstLine="560"/>
        <w:spacing w:before="450" w:after="450" w:line="312" w:lineRule="auto"/>
      </w:pPr>
      <w:r>
        <w:rPr>
          <w:rFonts w:ascii="宋体" w:hAnsi="宋体" w:eastAsia="宋体" w:cs="宋体"/>
          <w:color w:val="000"/>
          <w:sz w:val="28"/>
          <w:szCs w:val="28"/>
        </w:rPr>
        <w:t xml:space="preserve">(六)规范组织生活。进一步修订完善市x“三会一课”制度，印发了《关于调整中共x市x机关支部党小组的通知》，将我局副县级以上领导成员划分至x个党小组。并于今年x月份由各党小组分别组织召开组织生活会。组织生活会上各党小组成员分别结合自身的思想、工作实际，对照党员标准深刻剖析自身存在的问题，并同时接受其他党小组成员的批评。通过各党小组组织生活会的召开，真正在全体党员范围内达到了交流思想、查找问题、互相激励、凝聚团结、弘扬正气、明确方向、促进工作的预期目的。</w:t>
      </w:r>
    </w:p>
    <w:p>
      <w:pPr>
        <w:ind w:left="0" w:right="0" w:firstLine="560"/>
        <w:spacing w:before="450" w:after="450" w:line="312" w:lineRule="auto"/>
      </w:pPr>
      <w:r>
        <w:rPr>
          <w:rFonts w:ascii="宋体" w:hAnsi="宋体" w:eastAsia="宋体" w:cs="宋体"/>
          <w:color w:val="000"/>
          <w:sz w:val="28"/>
          <w:szCs w:val="28"/>
        </w:rPr>
        <w:t xml:space="preserve">(七)严肃纪律要求。作风建设永远在路上，我局坚持把作风建设作为从严治党永恒的主题，持之以恒的改进全体人员工作作风。制定印发《x市x重点工作考核管理办法》，将局重点工作责任分解到人，初步形成了正向激励、考核评价、容错纠错等机制。制定印发《x市x工作人员考勤和请销假管理办法》，明确奖惩规定和纪律监督措施，机构改革调整办公场所后，及时安装考勤机，每天两次指纹签到。主要负责人在多次会议上强调工作纪律，要求全体干部严格执行考勤制度，对迟到、早退，不按规定履行请销假程序等开展了集中整治。</w:t>
      </w:r>
    </w:p>
    <w:p>
      <w:pPr>
        <w:ind w:left="0" w:right="0" w:firstLine="560"/>
        <w:spacing w:before="450" w:after="450" w:line="312" w:lineRule="auto"/>
      </w:pPr>
      <w:r>
        <w:rPr>
          <w:rFonts w:ascii="宋体" w:hAnsi="宋体" w:eastAsia="宋体" w:cs="宋体"/>
          <w:color w:val="000"/>
          <w:sz w:val="28"/>
          <w:szCs w:val="28"/>
        </w:rPr>
        <w:t xml:space="preserve">(八)扎实组织开展《清风x》党纪法规和德廉知识学习测试活动。按照通知要求，在我局年初全体会上由局领导传达上级学习精神，部署学习任务，严肃纪律要求。每月按要求组织全体人员参加学习测试，参与率与通过率均为x%。</w:t>
      </w:r>
    </w:p>
    <w:p>
      <w:pPr>
        <w:ind w:left="0" w:right="0" w:firstLine="560"/>
        <w:spacing w:before="450" w:after="450" w:line="312" w:lineRule="auto"/>
      </w:pPr>
      <w:r>
        <w:rPr>
          <w:rFonts w:ascii="黑体" w:hAnsi="黑体" w:eastAsia="黑体" w:cs="黑体"/>
          <w:color w:val="000000"/>
          <w:sz w:val="36"/>
          <w:szCs w:val="36"/>
          <w:b w:val="1"/>
          <w:bCs w:val="1"/>
        </w:rPr>
        <w:t xml:space="preserve">精选在全面从严治党主体责任落实情况约谈会上的讲话范文通用二</w:t>
      </w:r>
    </w:p>
    <w:p>
      <w:pPr>
        <w:ind w:left="0" w:right="0" w:firstLine="560"/>
        <w:spacing w:before="450" w:after="450" w:line="312" w:lineRule="auto"/>
      </w:pPr>
      <w:r>
        <w:rPr>
          <w:rFonts w:ascii="宋体" w:hAnsi="宋体" w:eastAsia="宋体" w:cs="宋体"/>
          <w:color w:val="000"/>
          <w:sz w:val="28"/>
          <w:szCs w:val="28"/>
        </w:rPr>
        <w:t xml:space="preserve">根据****县委《关于落实党风廉政建设党委主体责任和纪委监督责任的实施意见》文件要求和中共***县委办公室《关于定期报告全面从严治党主体责任落实情况的通知》的有关文件精神，现将**乡党委20_年上半年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20_年上半年，****乡党委在县委的正确领导和县纪委的大力指导下，认真落实、落细全面从严治党要求，严格落实全面从严治党主体责任，优化党风政风，推动**乡全面从严治党工作向纵深发展。</w:t>
      </w:r>
    </w:p>
    <w:p>
      <w:pPr>
        <w:ind w:left="0" w:right="0" w:firstLine="560"/>
        <w:spacing w:before="450" w:after="450" w:line="312" w:lineRule="auto"/>
      </w:pPr>
      <w:r>
        <w:rPr>
          <w:rFonts w:ascii="宋体" w:hAnsi="宋体" w:eastAsia="宋体" w:cs="宋体"/>
          <w:color w:val="000"/>
          <w:sz w:val="28"/>
          <w:szCs w:val="28"/>
        </w:rPr>
        <w:t xml:space="preserve">一是从严抓好思想教育，不断强化理想信念。***乡党委把狠抓思想政治建设放在首位，把党章党纪党规的学习放在首位，不断强化党员干部理想信念教育，引导他们坚守政治灵魂。今年以来，多次组织党员干部集中观看警示教育片、到县党风廉政警示教育基地参观学习，开展廉政电影《打虎记》进农村公益展演活动，召开整治群众身边腐败问题工作推进会1次，开展党纪党规知识党委班子成员专题学习3次，邀请县纪委常委为全乡26名新当选的农村两委主干上廉政党课1次，充分运用廉政微信群发布党纪条规200余条，及时通报违反中央八项规定精神及群众身边腐败问题典型案例，以身边事教育身边人。**乡党委坚持以上率下，党委班子成员定期到所包村为基层党员讲廉政党课，形成制度。</w:t>
      </w:r>
    </w:p>
    <w:p>
      <w:pPr>
        <w:ind w:left="0" w:right="0" w:firstLine="560"/>
        <w:spacing w:before="450" w:after="450" w:line="312" w:lineRule="auto"/>
      </w:pPr>
      <w:r>
        <w:rPr>
          <w:rFonts w:ascii="宋体" w:hAnsi="宋体" w:eastAsia="宋体" w:cs="宋体"/>
          <w:color w:val="000"/>
          <w:sz w:val="28"/>
          <w:szCs w:val="28"/>
        </w:rPr>
        <w:t xml:space="preserve">二是从严抓好管党治党，不断强化责任落实。**乡党委始终把全面从严治党与其他中心工作同步考虑、同步部署、同步实施、同步检查。坚持书记抓、抓书记，强化“一把手”的责任担当，严格落实好领导班子的集体责任、党委书记的第一责任、班子成员的“一岗双责”，年初乡党委与班子成员、14个农村基层党组织逐一签订《党风廉政建设责任书》，突出班子成员“一岗双责”，今年以来各班子成员深入农村基层开展调研多次，集中汇报“一岗双责”落实情况1次。强化履职纪实，实行全面从严治党主体责任全程纪实，党委书记每季度集中审阅，并认真签署审阅意见，确保主体责任落实履责有痕、倒查有据、落实有力。</w:t>
      </w:r>
    </w:p>
    <w:p>
      <w:pPr>
        <w:ind w:left="0" w:right="0" w:firstLine="560"/>
        <w:spacing w:before="450" w:after="450" w:line="312" w:lineRule="auto"/>
      </w:pPr>
      <w:r>
        <w:rPr>
          <w:rFonts w:ascii="宋体" w:hAnsi="宋体" w:eastAsia="宋体" w:cs="宋体"/>
          <w:color w:val="000"/>
          <w:sz w:val="28"/>
          <w:szCs w:val="28"/>
        </w:rPr>
        <w:t xml:space="preserve">三是从严抓好制度建设，不断强化廉政文化。乡党委不断强化制度建设，建立完善了工作纪律制度、干部任用制度、“三资”管理制度和党务、政务、财务“三公开”制度，坚持民主集中制，严格落实民主生活会、班子成员述职述廉制度。严格执行《领导干部报告个人有关事项规定》，主要领导带头如实报告个人有关事项，自觉接受监督，做到对党忠诚老实，着力健全防腐机制。</w:t>
      </w:r>
    </w:p>
    <w:p>
      <w:pPr>
        <w:ind w:left="0" w:right="0" w:firstLine="560"/>
        <w:spacing w:before="450" w:after="450" w:line="312" w:lineRule="auto"/>
      </w:pPr>
      <w:r>
        <w:rPr>
          <w:rFonts w:ascii="宋体" w:hAnsi="宋体" w:eastAsia="宋体" w:cs="宋体"/>
          <w:color w:val="000"/>
          <w:sz w:val="28"/>
          <w:szCs w:val="28"/>
        </w:rPr>
        <w:t xml:space="preserve">四是从严抓好选人用人，不断强化干事氛围。乡党委坚持正确选人用人导向，严格执行《党政领导干部选拔任用工作条例》，加强对干部选拔任用工作的监督。坚持干部任前廉政谈话制度。探索建立容错纠错机制，鼓励党员干部担当作为、敢为人先，全乡上下形成了创新务实、奋力赶超的良好环境。</w:t>
      </w:r>
    </w:p>
    <w:p>
      <w:pPr>
        <w:ind w:left="0" w:right="0" w:firstLine="560"/>
        <w:spacing w:before="450" w:after="450" w:line="312" w:lineRule="auto"/>
      </w:pPr>
      <w:r>
        <w:rPr>
          <w:rFonts w:ascii="宋体" w:hAnsi="宋体" w:eastAsia="宋体" w:cs="宋体"/>
          <w:color w:val="000"/>
          <w:sz w:val="28"/>
          <w:szCs w:val="28"/>
        </w:rPr>
        <w:t xml:space="preserve">五是从严抓好作风建设，不断强化效能提升。乡党委坚持把作风建设当做推动党的建设的切入点，对不担当、不作为、慢作为问题、财务管理和“三资”监管问题、违反工作纪律问题、“四风”问题、扶贫领域侵害群众利益的问题进行重点整治。开展工作纪律检查3次，针对全乡“三资”管理不规范问题，出台了《农村集体经济组织“三资”规范化管理制度》。通过整治，促进全乡党员干部务实重行，担当作为，提高群众满意度。</w:t>
      </w:r>
    </w:p>
    <w:p>
      <w:pPr>
        <w:ind w:left="0" w:right="0" w:firstLine="560"/>
        <w:spacing w:before="450" w:after="450" w:line="312" w:lineRule="auto"/>
      </w:pPr>
      <w:r>
        <w:rPr>
          <w:rFonts w:ascii="宋体" w:hAnsi="宋体" w:eastAsia="宋体" w:cs="宋体"/>
          <w:color w:val="000"/>
          <w:sz w:val="28"/>
          <w:szCs w:val="28"/>
        </w:rPr>
        <w:t xml:space="preserve">六是从严抓好惩治腐败，不断强化追责问责。坚持以零容忍态度，严肃查处发生在群众身边的“四风”和腐败问题。大力提供执纪保障。在人力、物力、财力等方面给予乡纪委大力支持和充分保障。以乡镇监察试点工作为契机，选优培强纪委班子，加强基层纪检干部教育和管理，根据工作需要调整了2名纪委委员，强化了纪检监察力量。全力支持纪委履行监督责任，支持纪委监督执纪和查办案件，做到不说情、不暗示、不打招呼，推动纪检工作的顺利开展和重大案件的突破。今年以来，乡纪委共处置问题线索7件;其中，谈话2件、初核4件、予以了结1件.</w:t>
      </w:r>
    </w:p>
    <w:p>
      <w:pPr>
        <w:ind w:left="0" w:right="0" w:firstLine="560"/>
        <w:spacing w:before="450" w:after="450" w:line="312" w:lineRule="auto"/>
      </w:pPr>
      <w:r>
        <w:rPr>
          <w:rFonts w:ascii="宋体" w:hAnsi="宋体" w:eastAsia="宋体" w:cs="宋体"/>
          <w:color w:val="000"/>
          <w:sz w:val="28"/>
          <w:szCs w:val="28"/>
        </w:rPr>
        <w:t xml:space="preserve">20_年以来，**乡党委在全面从严治党主体责任工作中，虽然取得了一定的成绩，但也存在一些不足。比如一些党员干部对目前的全面从治党高压态势仍然认识不足，抱有侥幸;乡干部八小时工作时间及八小时工作之外时间自我约束不够，有待加强;针对上级明文规定的相关规定制度执行不到位或变相执行的行为。下一步，我们将严格按照县委和县纪委的工作部署，认真学习贯彻十九大精神，切实履行好全面从严治党主体责任，为**乡又快又好发展提供强有力的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2024-12-04T16:53:19+08:00</dcterms:created>
  <dcterms:modified xsi:type="dcterms:W3CDTF">2024-12-04T16:53:19+08:00</dcterms:modified>
</cp:coreProperties>
</file>

<file path=docProps/custom.xml><?xml version="1.0" encoding="utf-8"?>
<Properties xmlns="http://schemas.openxmlformats.org/officeDocument/2006/custom-properties" xmlns:vt="http://schemas.openxmlformats.org/officeDocument/2006/docPropsVTypes"/>
</file>