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最新损害赔偿的心得体会如何写(模板8篇)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损害赔偿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损害赔偿的心得体会如何写四</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损害赔偿的心得体会如何写七</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