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最新对照新时代合格党员方面对照检查材料集合通用(4篇)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方面对照检查材料集合通用一1.是否坚持党的性质宗旨，贯彻党的基本理论、基本路线、基本方略方面。本人能够认真贯彻党的各项决策部署，能够贯彻党的基本理论、基本路线、基本方略。坚决做到政治合格，本人政治信仰坚定，理想信念牢固...</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最新对照新时代合格党员方面对照检查材料集合通用一</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党的各项决策部署，能够贯彻党的基本理论、基本路线、基本方略。坚决做到政治合格，本人政治信仰坚定，理想信念牢固，始终坚持党的基本理论不动摇，认真学习贯彻“四个意识”，从思想上主动自觉向党中央看齐，向党的路线方针政策看齐。</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我认真学习党的理论知识，坚持党和人民的利益高于一切，对党忠诚老实，言行一致。到还有两个方面存在问题：一是学习不够刻苦。学习的自觉性还不十分强，忙于工作琐事，静下心来学习理论、思考问题少，学习也不够系统，多是碎片化的学习，理论学习与实际工作有时结合不够紧密。二是高标准的意识还不强。在工作任务多的情况下，有时有满足于过得去、还行的现象。顺利时热情就高，遇到困难时热情有所下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本人能够认真落实六项基本条件，真正做到信念坚定、为民服务、勤政务实、敢于担当、清正廉洁，把工作和生活分开。</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在大的原则方面，自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主观能动性欠缺，服务意识薄弱。主要表现在：被动工作的多，主动工作的意识不强。虽然在同事需要帮组的时候会积极提供，但是不能主动发现问题，提供帮助。</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理想信念动摇是最危险的动摇，理想信念滑坡是最危险的滑坡。坚决把理想信念的坚定性体现在做好本职工作的过程中，自觉为推进中国特色社会主义事业而苦干实干。政治敏锐性不强。在平时工作和生活中，对一些敏感问题和不当言论，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党在社会主义初级阶段的基本路线是党和国家的生命线、人民的幸福线，在日常工作生活中坚定不移贯彻党的基本路线，在大是大非面前站稳政治立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4.是否严格落实中央八项规定精神，坚决反对“四风”方面：能够时时处处严以律己，坚决抵制形式主义、官僚主义等各种不良风气。</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积极发扬党内民主，坚决少数服从多数，注意听取不同意见，自觉服从组织分工安排。</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在日常工作中，都敢于进行批评与自我批评。自己的批评意见可能还不够中肯，对自己的问题认识的也不够全面，也有时候对他人的批评认识不深，改正的慢，在自我批评时候提及的少，没有引起高度重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8.是否保持清正廉洁的政治本色，坚持“三严三实”，坚决同消极腐败作斗争方面：能够坚决贯彻落实中央八项规定，严格执行《条例》和《准则》。认真对照后我能够做到时刻自警、自醒，</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在重大原则问题上始终同党中央保持一致，严管自己的言行。二是在落实党组织决策部署时，积极参加，自觉执行。但是也存在对自己不明白的地方没有刨根问底的问题。</w:t>
      </w:r>
    </w:p>
    <w:p>
      <w:pPr>
        <w:ind w:left="0" w:right="0" w:firstLine="560"/>
        <w:spacing w:before="450" w:after="450" w:line="312" w:lineRule="auto"/>
      </w:pPr>
      <w:r>
        <w:rPr>
          <w:rFonts w:ascii="宋体" w:hAnsi="宋体" w:eastAsia="宋体" w:cs="宋体"/>
          <w:color w:val="000"/>
          <w:sz w:val="28"/>
          <w:szCs w:val="28"/>
        </w:rPr>
        <w:t xml:space="preserve">2.是否存在滥用职权、以权谋私等问题方面：不存在滥用职权、以权谋私等问题</w:t>
      </w:r>
    </w:p>
    <w:p>
      <w:pPr>
        <w:ind w:left="0" w:right="0" w:firstLine="560"/>
        <w:spacing w:before="450" w:after="450" w:line="312" w:lineRule="auto"/>
      </w:pPr>
      <w:r>
        <w:rPr>
          <w:rFonts w:ascii="宋体" w:hAnsi="宋体" w:eastAsia="宋体" w:cs="宋体"/>
          <w:color w:val="000"/>
          <w:sz w:val="28"/>
          <w:szCs w:val="28"/>
        </w:rPr>
        <w:t xml:space="preserve">3.是否存在优亲厚友问题方面：我全面认真梳理了亲友关系，没有发现有亲友在同一个公司工作，不存在优亲厚友等问题。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4.是否存在工作不负责任，搞形式主义、官僚主义，等问题方面：在工作生活中坚决同形式主义、官僚主义做斗争，将工作落到实处。</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认真学习贯彻党章、《准则》、《条例》、“遵章守纪、诚信文明、奉献担当”教育实践活动思想，树牢“四个意识”、坚定“四个自信”、坚决做到“两个维护”和履职践诺、担当作为、真抓实干、遵规守纪，践行“老西藏精神”“两路精神”和当代民航精神。以过硬的作风彰显党员担当，破除慵懒散漫的思想行为。在工作中,要努力发挥自己的积极性、主动性和创造性。不断改进工作方式方法,胆大心细,敢于创新。在心态上，始终绷紧安全这根弦，以大局为重，以集体为重，将个人利益放在集体利益之后。实事求是，讲真话、讲实话，对安全隐患，工作过失不改正不放过。在生活上，加强党性修养，洁身自好，提取各方意见，发现自身不足，加以改正，积极发挥党员模范带头作用。学法，守法，学规章，学手册，做一名合法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最新对照新时代合格党员方面对照检查材料集合通用二</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最新对照新时代合格党员方面对照检查材料集合通用三</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最新对照新时代合格党员方面对照检查材料集合通用四</w:t>
      </w:r>
    </w:p>
    <w:p>
      <w:pPr>
        <w:ind w:left="0" w:right="0" w:firstLine="560"/>
        <w:spacing w:before="450" w:after="450" w:line="312" w:lineRule="auto"/>
      </w:pPr>
      <w:r>
        <w:rPr>
          <w:rFonts w:ascii="宋体" w:hAnsi="宋体" w:eastAsia="宋体" w:cs="宋体"/>
          <w:color w:val="000"/>
          <w:sz w:val="28"/>
          <w:szCs w:val="28"/>
        </w:rPr>
        <w:t xml:space="preserve">按照此次巡视整改专题组织生活会的要求，会前，本人认真学习深入学习习近平新时代中国特色社会主义思想和党的十九大精神，学习党章党规，重点学习领会以习近平同志为核心的党中央关于巡视工作的新部署新要求，学习《关于新形势下党内政治生活的若干准则》《中国共产党党内监督条例》《中国共产党巡视工作条例》《关于严格落实基层党组织党内组织生活制度的通知》，对照党纪条例，认真剖析，进一步牢固树立“四个意识”，坚定“四个自信”，做到“四个服从”，突出“两个维护”。就查摆相关方面的问题，广泛听取组织和同志们的意见和建议，现将本人思想情况和工作情况以及整改措施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本人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仍存在一些问题。学习自觉性有待加强，在学深悟透上有差距，对新时代思想和党的十九大精神贯彻落实不够深入。</w:t>
      </w:r>
    </w:p>
    <w:p>
      <w:pPr>
        <w:ind w:left="0" w:right="0" w:firstLine="560"/>
        <w:spacing w:before="450" w:after="450" w:line="312" w:lineRule="auto"/>
      </w:pPr>
      <w:r>
        <w:rPr>
          <w:rFonts w:ascii="宋体" w:hAnsi="宋体" w:eastAsia="宋体" w:cs="宋体"/>
          <w:color w:val="000"/>
          <w:sz w:val="28"/>
          <w:szCs w:val="28"/>
        </w:rPr>
        <w:t xml:space="preserve">2、认真贯彻落实新时代党的组织路线方面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作为机关党支部纪检委员，在党员管理教育方面，大部分时间是通过开会学习，学习形式单一，创新能力不强。</w:t>
      </w:r>
    </w:p>
    <w:p>
      <w:pPr>
        <w:ind w:left="0" w:right="0" w:firstLine="560"/>
        <w:spacing w:before="450" w:after="450" w:line="312" w:lineRule="auto"/>
      </w:pPr>
      <w:r>
        <w:rPr>
          <w:rFonts w:ascii="宋体" w:hAnsi="宋体" w:eastAsia="宋体" w:cs="宋体"/>
          <w:color w:val="000"/>
          <w:sz w:val="28"/>
          <w:szCs w:val="28"/>
        </w:rPr>
        <w:t xml:space="preserve">3、强化作风建设方面</w:t>
      </w:r>
    </w:p>
    <w:p>
      <w:pPr>
        <w:ind w:left="0" w:right="0" w:firstLine="560"/>
        <w:spacing w:before="450" w:after="450" w:line="312" w:lineRule="auto"/>
      </w:pPr>
      <w:r>
        <w:rPr>
          <w:rFonts w:ascii="宋体" w:hAnsi="宋体" w:eastAsia="宋体" w:cs="宋体"/>
          <w:color w:val="000"/>
          <w:sz w:val="28"/>
          <w:szCs w:val="28"/>
        </w:rPr>
        <w:t xml:space="preserve">入职以来，奋发有为的锐气减退了，对自己的要求稍有放松，冲劲和猛劲不如从前。在工作纪律方面对自己要求不算很高，上班经常踩点来，不能做到提早一刻钟到单位，应当继续加强工作作风。</w:t>
      </w:r>
    </w:p>
    <w:p>
      <w:pPr>
        <w:ind w:left="0" w:right="0" w:firstLine="560"/>
        <w:spacing w:before="450" w:after="450" w:line="312" w:lineRule="auto"/>
      </w:pPr>
      <w:r>
        <w:rPr>
          <w:rFonts w:ascii="宋体" w:hAnsi="宋体" w:eastAsia="宋体" w:cs="宋体"/>
          <w:color w:val="000"/>
          <w:sz w:val="28"/>
          <w:szCs w:val="28"/>
        </w:rPr>
        <w:t xml:space="preserve">4、推进脱贫攻坚工作方面</w:t>
      </w:r>
    </w:p>
    <w:p>
      <w:pPr>
        <w:ind w:left="0" w:right="0" w:firstLine="560"/>
        <w:spacing w:before="450" w:after="450" w:line="312" w:lineRule="auto"/>
      </w:pPr>
      <w:r>
        <w:rPr>
          <w:rFonts w:ascii="宋体" w:hAnsi="宋体" w:eastAsia="宋体" w:cs="宋体"/>
          <w:color w:val="000"/>
          <w:sz w:val="28"/>
          <w:szCs w:val="28"/>
        </w:rPr>
        <w:t xml:space="preserve">扶贫工作方面比较被动，对自己的要求仅限于按照县里的要求完成工作。扶贫与扶志结合不够紧密，扶贫工作多是进行物质帮扶，对思想脱贫引导不够。税收政策业务不够精，应利用业务时间加强业务知识的学习。</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5、履行全面从严治党主体责任、“一岗双责”和监督执纪问责方面</w:t>
      </w:r>
    </w:p>
    <w:p>
      <w:pPr>
        <w:ind w:left="0" w:right="0" w:firstLine="560"/>
        <w:spacing w:before="450" w:after="450" w:line="312" w:lineRule="auto"/>
      </w:pPr>
      <w:r>
        <w:rPr>
          <w:rFonts w:ascii="宋体" w:hAnsi="宋体" w:eastAsia="宋体" w:cs="宋体"/>
          <w:color w:val="000"/>
          <w:sz w:val="28"/>
          <w:szCs w:val="28"/>
        </w:rPr>
        <w:t xml:space="preserve">作为机关党支部纪检委员，机构改革以来，党内活动推进稍有滞后，比如给党员过政治生日活动、党日活动没有及时开展。</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学习不到位。习近平新时代中国特色社会主义思想竖家现阶段干事创业的总方针指南，对其深研细钻不够，导致工作方向把握不稳。对党规党纪、法律法规、基础理论学得少，对党和国家的创新理论学原著不够，悟原理不够，许多时候浅尝辄止，与实际工作两层皮。没有真正把自己融进去，把学习、思考、实践紧密结合在一起。没有系统掌握马克思主义基本原理特别是习近平新时代中国特色社会主义思想，用马克思主义立场、观点、方法去观察问题、分析问题、解决问题。</w:t>
      </w:r>
    </w:p>
    <w:p>
      <w:pPr>
        <w:ind w:left="0" w:right="0" w:firstLine="560"/>
        <w:spacing w:before="450" w:after="450" w:line="312" w:lineRule="auto"/>
      </w:pPr>
      <w:r>
        <w:rPr>
          <w:rFonts w:ascii="宋体" w:hAnsi="宋体" w:eastAsia="宋体" w:cs="宋体"/>
          <w:color w:val="000"/>
          <w:sz w:val="28"/>
          <w:szCs w:val="28"/>
        </w:rPr>
        <w:t xml:space="preserve">二是党性修养弱化。认为受党教育多年，已经有了一定的理论知识和工作经验，基本能满足工作所需，进取意识、奋斗精神开始减弱，放松了对党性修养的要求，放松了对增强自我净化、自我完善、自我革新、自我提供能力的重视，对共产党人的理想和追求还没有上升为一种理性自觉、一种持久坚守、一种沉着定力，在精神上及时“补钙”不够。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三是担当精神不够。敢于担当什产党人最可贵的品质。随着工作头绪越来越多，带头自我加压、持之以恒的劲头少了，缺乏钉钉子精神和滴水穿石的韧劲。有时对某些工作也有所思考，但行动上懒惰或者有这样那样的顾虑，不能充分实践。思想不够解放，工作按部就班、求稳怕变，习惯用惯例解决问题和推进工作。这些表现的实质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针对存在的突出问题及其产生的原因，我要对照要求，结合实际，逐项认真抓好整改落实。</w:t>
      </w:r>
    </w:p>
    <w:p>
      <w:pPr>
        <w:ind w:left="0" w:right="0" w:firstLine="560"/>
        <w:spacing w:before="450" w:after="450" w:line="312" w:lineRule="auto"/>
      </w:pPr>
      <w:r>
        <w:rPr>
          <w:rFonts w:ascii="宋体" w:hAnsi="宋体" w:eastAsia="宋体" w:cs="宋体"/>
          <w:color w:val="000"/>
          <w:sz w:val="28"/>
          <w:szCs w:val="28"/>
        </w:rPr>
        <w:t xml:space="preserve">一是树立四个意识，维护中央权威。认真学习贯彻党的十九大精神，深刻学习领会习近平系列重要讲话精神，坚持用习近平新时代中国特色社会主义思想武装头脑、指导实践、推动工作，带头真学、真信、真懂、真用，不断增强“四个自信”，坚定维护党中央领导，思想行动上与党中央高度一致。牢固树立“四个意识”，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二是强化担当精神，落实上级决定。坚持执行党中央决策部署，敢于担当，提高执行能力和效率。做到贯彻执行中央和上级党委决策部署不打折扣、不做选择、不搞变通，坚决保证政令畅通、令行禁止。</w:t>
      </w:r>
    </w:p>
    <w:p>
      <w:pPr>
        <w:ind w:left="0" w:right="0" w:firstLine="560"/>
        <w:spacing w:before="450" w:after="450" w:line="312" w:lineRule="auto"/>
      </w:pPr>
      <w:r>
        <w:rPr>
          <w:rFonts w:ascii="宋体" w:hAnsi="宋体" w:eastAsia="宋体" w:cs="宋体"/>
          <w:color w:val="000"/>
          <w:sz w:val="28"/>
          <w:szCs w:val="28"/>
        </w:rPr>
        <w:t xml:space="preserve">三是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加强和规范党内政治生活，积极组织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2025-04-03T22:11:13+08:00</dcterms:created>
  <dcterms:modified xsi:type="dcterms:W3CDTF">2025-04-03T22:11:13+08:00</dcterms:modified>
</cp:coreProperties>
</file>

<file path=docProps/custom.xml><?xml version="1.0" encoding="utf-8"?>
<Properties xmlns="http://schemas.openxmlformats.org/officeDocument/2006/custom-properties" xmlns:vt="http://schemas.openxmlformats.org/officeDocument/2006/docPropsVTypes"/>
</file>