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国企调整工资的通知范文(精选7篇)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国企调整工资的通知范文 第一篇尊敬的别墅全体业主：北京物业管理有限公司xx项目管理处，自20xx年8月24日进入小区已经一年有余，在此期间我公司严格履行了与北京基业房地产开发有限公司签订的物业服务合同，并以热情服务和精心管理，获得广大业主的...</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第一篇</w:t>
      </w:r>
    </w:p>
    <w:p>
      <w:pPr>
        <w:ind w:left="0" w:right="0" w:firstLine="560"/>
        <w:spacing w:before="450" w:after="450" w:line="312" w:lineRule="auto"/>
      </w:pPr>
      <w:r>
        <w:rPr>
          <w:rFonts w:ascii="宋体" w:hAnsi="宋体" w:eastAsia="宋体" w:cs="宋体"/>
          <w:color w:val="000"/>
          <w:sz w:val="28"/>
          <w:szCs w:val="28"/>
        </w:rPr>
        <w:t xml:space="preserve">尊敬的别墅全体业主：</w:t>
      </w:r>
    </w:p>
    <w:p>
      <w:pPr>
        <w:ind w:left="0" w:right="0" w:firstLine="560"/>
        <w:spacing w:before="450" w:after="450" w:line="312" w:lineRule="auto"/>
      </w:pPr>
      <w:r>
        <w:rPr>
          <w:rFonts w:ascii="宋体" w:hAnsi="宋体" w:eastAsia="宋体" w:cs="宋体"/>
          <w:color w:val="000"/>
          <w:sz w:val="28"/>
          <w:szCs w:val="28"/>
        </w:rPr>
        <w:t xml:space="preserve">北京物业管理有限公司xx项目管理处，自20xx年8月24日进入小区已经一年有余，在此期间我公司严格履行了与北京基业房地产开发有限公司签订的物业服务合同，并以热情服务和精心管理，获得广大业主的认可与称赞。由于某些原因，我公司经与开发公司充分协商达成共识，且在开发公司选聘新的物业管理公司后，我公司项目管理处于20xx年9月23日零时，撤出本小区。新的物业管理公司于同一时点接管本小区，继续为全体业主提供服务。</w:t>
      </w:r>
    </w:p>
    <w:p>
      <w:pPr>
        <w:ind w:left="0" w:right="0" w:firstLine="560"/>
        <w:spacing w:before="450" w:after="450" w:line="312" w:lineRule="auto"/>
      </w:pPr>
      <w:r>
        <w:rPr>
          <w:rFonts w:ascii="宋体" w:hAnsi="宋体" w:eastAsia="宋体" w:cs="宋体"/>
          <w:color w:val="000"/>
          <w:sz w:val="28"/>
          <w:szCs w:val="28"/>
        </w:rPr>
        <w:t xml:space="preserve">北京物业管理有限公司管理处一年多以来的服务情况及相关财务情况现同时予以公布。</w:t>
      </w:r>
    </w:p>
    <w:p>
      <w:pPr>
        <w:ind w:left="0" w:right="0" w:firstLine="560"/>
        <w:spacing w:before="450" w:after="450" w:line="312" w:lineRule="auto"/>
      </w:pPr>
      <w:r>
        <w:rPr>
          <w:rFonts w:ascii="宋体" w:hAnsi="宋体" w:eastAsia="宋体" w:cs="宋体"/>
          <w:color w:val="000"/>
          <w:sz w:val="28"/>
          <w:szCs w:val="28"/>
        </w:rPr>
        <w:t xml:space="preserve">根据孟先生的辞职申请，自20xx年10月9日起，孟先生已离开我公司且不再担任北京物业管理有限公司xx项目管理处主任职务。</w:t>
      </w:r>
    </w:p>
    <w:p>
      <w:pPr>
        <w:ind w:left="0" w:right="0" w:firstLine="560"/>
        <w:spacing w:before="450" w:after="450" w:line="312" w:lineRule="auto"/>
      </w:pPr>
      <w:r>
        <w:rPr>
          <w:rFonts w:ascii="宋体" w:hAnsi="宋体" w:eastAsia="宋体" w:cs="宋体"/>
          <w:color w:val="000"/>
          <w:sz w:val="28"/>
          <w:szCs w:val="28"/>
        </w:rPr>
        <w:t xml:space="preserve">北京物业管理有限公司，诚意提请尚未交纳20xx年8月24日至20xx年9月23日物业费及同期供暖费和电费的部分业主，请于20xx年6月30前及时交纳相关费用。我公司将安排工作人员接待有关业主(办公地点：北京市xx区路园小区物业办公室。联系人：王。联系电：83、83、83)。对逾期仍未交纳费用的业主，本公司保有进一步追索的权利。</w:t>
      </w:r>
    </w:p>
    <w:p>
      <w:pPr>
        <w:ind w:left="0" w:right="0" w:firstLine="560"/>
        <w:spacing w:before="450" w:after="450" w:line="312" w:lineRule="auto"/>
      </w:pPr>
      <w:r>
        <w:rPr>
          <w:rFonts w:ascii="宋体" w:hAnsi="宋体" w:eastAsia="宋体" w:cs="宋体"/>
          <w:color w:val="000"/>
          <w:sz w:val="28"/>
          <w:szCs w:val="28"/>
        </w:rPr>
        <w:t xml:space="preserve">北京物业管理有限公司及xx项目管理处的全体员工，对小区全体业主和北京基业房地产开发有限公司所给予的各种支持、帮助表示衷心的感谢!</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第二篇</w:t>
      </w:r>
    </w:p>
    <w:p>
      <w:pPr>
        <w:ind w:left="0" w:right="0" w:firstLine="560"/>
        <w:spacing w:before="450" w:after="450" w:line="312" w:lineRule="auto"/>
      </w:pPr>
      <w:r>
        <w:rPr>
          <w:rFonts w:ascii="宋体" w:hAnsi="宋体" w:eastAsia="宋体" w:cs="宋体"/>
          <w:color w:val="000"/>
          <w:sz w:val="28"/>
          <w:szCs w:val="28"/>
        </w:rPr>
        <w:t xml:space="preserve">城区基本公共卫生服务公告</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国家基本公共卫生服务项目包括城乡居民健康档案管理、健康教育、预防接种、0～6岁儿童健康管理、孕产妇健康管理、老年人健康管理、慢性病患者健康管理(高血压、糖尿病)、重性精神疾病患者管理、结核病患者健康管理、传染病及突发公共卫生事件报告和处理服务、中医药健康管理、卫生监督协管服务等12项内容。</w:t>
      </w:r>
    </w:p>
    <w:p>
      <w:pPr>
        <w:ind w:left="0" w:right="0" w:firstLine="560"/>
        <w:spacing w:before="450" w:after="450" w:line="312" w:lineRule="auto"/>
      </w:pPr>
      <w:r>
        <w:rPr>
          <w:rFonts w:ascii="宋体" w:hAnsi="宋体" w:eastAsia="宋体" w:cs="宋体"/>
          <w:color w:val="000"/>
          <w:sz w:val="28"/>
          <w:szCs w:val="28"/>
        </w:rPr>
        <w:t xml:space="preserve">为保障我县城区居民享有基本公共卫生服务，提高城区居民健康水平，自20xx年10月起，五莲医疗集团洪凝社区卫生服务中心下设的社区卫生服务站相关工作人员将对本小区常住居民(居住六个月以上)进行入户调查，为每一位居民建立动态完整的健康档案，该档案信息将作为居民个人健康状况的基础资料录入健康信息系统。今后，随时就医，随时更新，终生伴随，实现全生命周期、全方位、信息化的个人健康管理和服务。</w:t>
      </w:r>
    </w:p>
    <w:p>
      <w:pPr>
        <w:ind w:left="0" w:right="0" w:firstLine="560"/>
        <w:spacing w:before="450" w:after="450" w:line="312" w:lineRule="auto"/>
      </w:pPr>
      <w:r>
        <w:rPr>
          <w:rFonts w:ascii="宋体" w:hAnsi="宋体" w:eastAsia="宋体" w:cs="宋体"/>
          <w:color w:val="000"/>
          <w:sz w:val="28"/>
          <w:szCs w:val="28"/>
        </w:rPr>
        <w:t xml:space="preserve">对高血压、糖尿病等慢性病居民，将有专业服务团队负责，每年至少进行4次面对面的血压和血糖监测;对65岁及以上的老年居民，每年免费进行一次血常规、尿常规、肝功、肾功、血糖、血脂和彩超、心电图等全面检查;其他如0—6岁儿童、孕产妇等重点人群都将实行专项健康管理。</w:t>
      </w:r>
    </w:p>
    <w:p>
      <w:pPr>
        <w:ind w:left="0" w:right="0" w:firstLine="560"/>
        <w:spacing w:before="450" w:after="450" w:line="312" w:lineRule="auto"/>
      </w:pPr>
      <w:r>
        <w:rPr>
          <w:rFonts w:ascii="宋体" w:hAnsi="宋体" w:eastAsia="宋体" w:cs="宋体"/>
          <w:color w:val="000"/>
          <w:sz w:val="28"/>
          <w:szCs w:val="28"/>
        </w:rPr>
        <w:t xml:space="preserve">以上所有健康管理及检查费用均由国家承担，不收取任何费用。检查结果将即时反馈给个人或监护人，并对个人信息实行严格保密。</w:t>
      </w:r>
    </w:p>
    <w:p>
      <w:pPr>
        <w:ind w:left="0" w:right="0" w:firstLine="560"/>
        <w:spacing w:before="450" w:after="450" w:line="312" w:lineRule="auto"/>
      </w:pPr>
      <w:r>
        <w:rPr>
          <w:rFonts w:ascii="宋体" w:hAnsi="宋体" w:eastAsia="宋体" w:cs="宋体"/>
          <w:color w:val="000"/>
          <w:sz w:val="28"/>
          <w:szCs w:val="28"/>
        </w:rPr>
        <w:t xml:space="preserve">为了您和家人的健康，请广大居民主动参与，积极配合工作人员入户调查，以便为您尽快建立健康档案，保证您切实享受到基本公共卫生服务项目的实惠。</w:t>
      </w:r>
    </w:p>
    <w:p>
      <w:pPr>
        <w:ind w:left="0" w:right="0" w:firstLine="560"/>
        <w:spacing w:before="450" w:after="450" w:line="312" w:lineRule="auto"/>
      </w:pPr>
      <w:r>
        <w:rPr>
          <w:rFonts w:ascii="宋体" w:hAnsi="宋体" w:eastAsia="宋体" w:cs="宋体"/>
          <w:color w:val="000"/>
          <w:sz w:val="28"/>
          <w:szCs w:val="28"/>
        </w:rPr>
        <w:t xml:space="preserve">五莲县卫生和计划生育局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第三篇</w:t>
      </w:r>
    </w:p>
    <w:p>
      <w:pPr>
        <w:ind w:left="0" w:right="0" w:firstLine="560"/>
        <w:spacing w:before="450" w:after="450" w:line="312" w:lineRule="auto"/>
      </w:pPr>
      <w:r>
        <w:rPr>
          <w:rFonts w:ascii="宋体" w:hAnsi="宋体" w:eastAsia="宋体" w:cs="宋体"/>
          <w:color w:val="000"/>
          <w:sz w:val="28"/>
          <w:szCs w:val="28"/>
        </w:rPr>
        <w:t xml:space="preserve">根据《_政府采购法》之规定，上海市金山区政府采购中心受委托，对环卫车辆采购采购项目进行国内公开招投标采购，特邀请合格的供应商前来投标。</w:t>
      </w:r>
    </w:p>
    <w:p>
      <w:pPr>
        <w:ind w:left="0" w:right="0" w:firstLine="560"/>
        <w:spacing w:before="450" w:after="450" w:line="312" w:lineRule="auto"/>
      </w:pPr>
      <w:r>
        <w:rPr>
          <w:rFonts w:ascii="宋体" w:hAnsi="宋体" w:eastAsia="宋体" w:cs="宋体"/>
          <w:color w:val="000"/>
          <w:sz w:val="28"/>
          <w:szCs w:val="28"/>
        </w:rPr>
        <w:t xml:space="preserve">一、合格的投标人必须具备以下条件：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1、符合《_政府采购法》第二十二条规定的供应商。</w:t>
      </w:r>
    </w:p>
    <w:p>
      <w:pPr>
        <w:ind w:left="0" w:right="0" w:firstLine="560"/>
        <w:spacing w:before="450" w:after="450" w:line="312" w:lineRule="auto"/>
      </w:pPr>
      <w:r>
        <w:rPr>
          <w:rFonts w:ascii="宋体" w:hAnsi="宋体" w:eastAsia="宋体" w:cs="宋体"/>
          <w:color w:val="000"/>
          <w:sz w:val="28"/>
          <w:szCs w:val="28"/>
        </w:rPr>
        <w:t xml:space="preserve">2、根据《上海市政府采购供应商登记及诚信管理办法》已登记入库的供应商。</w:t>
      </w:r>
    </w:p>
    <w:p>
      <w:pPr>
        <w:ind w:left="0" w:right="0" w:firstLine="560"/>
        <w:spacing w:before="450" w:after="450" w:line="312" w:lineRule="auto"/>
      </w:pPr>
      <w:r>
        <w:rPr>
          <w:rFonts w:ascii="宋体" w:hAnsi="宋体" w:eastAsia="宋体" w:cs="宋体"/>
          <w:color w:val="000"/>
          <w:sz w:val="28"/>
          <w:szCs w:val="28"/>
        </w:rPr>
        <w:t xml:space="preserve">3、其他资格要求：</w:t>
      </w:r>
    </w:p>
    <w:p>
      <w:pPr>
        <w:ind w:left="0" w:right="0" w:firstLine="560"/>
        <w:spacing w:before="450" w:after="450" w:line="312" w:lineRule="auto"/>
      </w:pPr>
      <w:r>
        <w:rPr>
          <w:rFonts w:ascii="宋体" w:hAnsi="宋体" w:eastAsia="宋体" w:cs="宋体"/>
          <w:color w:val="000"/>
          <w:sz w:val="28"/>
          <w:szCs w:val="28"/>
        </w:rPr>
        <w:t xml:space="preserve">必须是投标车辆的最终制造厂商或厂商在上海地区针对本项目的授权销售代理商。(代理商必须提供产品制造商出具的针对本项目的专项授权文件) 根据《政府采购促进中小企业发展暂行办法》等规定，本项目非专门面向中小企业采购。中小企业应当按照规定提供《中小企业声明函》，享受相关的优惠政策。 本次招标不接受联合投标。</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1、项目名称：环卫车辆采购</w:t>
      </w:r>
    </w:p>
    <w:p>
      <w:pPr>
        <w:ind w:left="0" w:right="0" w:firstLine="560"/>
        <w:spacing w:before="450" w:after="450" w:line="312" w:lineRule="auto"/>
      </w:pPr>
      <w:r>
        <w:rPr>
          <w:rFonts w:ascii="宋体" w:hAnsi="宋体" w:eastAsia="宋体" w:cs="宋体"/>
          <w:color w:val="000"/>
          <w:sz w:val="28"/>
          <w:szCs w:val="28"/>
        </w:rPr>
        <w:t xml:space="preserve">2、招标编号：SHXM-16-20xx0322-1239(代理机构内部编号：jsjzcg 16-60025)</w:t>
      </w:r>
    </w:p>
    <w:p>
      <w:pPr>
        <w:ind w:left="0" w:right="0" w:firstLine="560"/>
        <w:spacing w:before="450" w:after="450" w:line="312" w:lineRule="auto"/>
      </w:pPr>
      <w:r>
        <w:rPr>
          <w:rFonts w:ascii="宋体" w:hAnsi="宋体" w:eastAsia="宋体" w:cs="宋体"/>
          <w:color w:val="000"/>
          <w:sz w:val="28"/>
          <w:szCs w:val="28"/>
        </w:rPr>
        <w:t xml:space="preserve">3、预算编号：16-16-60025001,16-16-60025002,16-16-60025003,16-16-60025005,16-16-60025006,16-16-60025007,16-16-60025008,16-16-60025009</w:t>
      </w:r>
    </w:p>
    <w:p>
      <w:pPr>
        <w:ind w:left="0" w:right="0" w:firstLine="560"/>
        <w:spacing w:before="450" w:after="450" w:line="312" w:lineRule="auto"/>
      </w:pPr>
      <w:r>
        <w:rPr>
          <w:rFonts w:ascii="宋体" w:hAnsi="宋体" w:eastAsia="宋体" w:cs="宋体"/>
          <w:color w:val="000"/>
          <w:sz w:val="28"/>
          <w:szCs w:val="28"/>
        </w:rPr>
        <w:t xml:space="preserve">4、项目主要内容、数量及简要规格描述或项目基本概况介绍：</w:t>
      </w:r>
    </w:p>
    <w:p>
      <w:pPr>
        <w:ind w:left="0" w:right="0" w:firstLine="560"/>
        <w:spacing w:before="450" w:after="450" w:line="312" w:lineRule="auto"/>
      </w:pPr>
      <w:r>
        <w:rPr>
          <w:rFonts w:ascii="宋体" w:hAnsi="宋体" w:eastAsia="宋体" w:cs="宋体"/>
          <w:color w:val="000"/>
          <w:sz w:val="28"/>
          <w:szCs w:val="28"/>
        </w:rPr>
        <w:t xml:space="preserve">本项目共分8个包件，供应商可以对任意部分包件或者全部包件进行投标。 包件一：3吨压缩车 1辆 包件二：3吨吸粪车 1辆 包件三：5吨自卸式加盖垃圾车 4辆 包件四：8吨清洗车 2辆 包件五：8吨扫路车 2辆 包件六：3吨轮式装载机 2辆 上述项目包括根据使用单位的要求负责办理车辆上牌、交强险费等一切相关手续，安装到位，调试合格送货上门，并免费进行操作培训。上牌、交强险、安装、调试、培训、送货等与交货有关的全部费用应包含在总价中。 包件七：120马力 湿地推土机 1辆 包件八：1立方 履带式液压挖掘机 1辆 上述项目包括根据使用单位的要求负责安装到位，调试合格送货上门，并免费进行操作培训。安装、调试、培训、送货等与交货有关的全部费用应包含在总价中。 具体项目内容、采购范围及所应达到的具体要求，以招标文件相应规定为准。</w:t>
      </w:r>
    </w:p>
    <w:p>
      <w:pPr>
        <w:ind w:left="0" w:right="0" w:firstLine="560"/>
        <w:spacing w:before="450" w:after="450" w:line="312" w:lineRule="auto"/>
      </w:pPr>
      <w:r>
        <w:rPr>
          <w:rFonts w:ascii="宋体" w:hAnsi="宋体" w:eastAsia="宋体" w:cs="宋体"/>
          <w:color w:val="000"/>
          <w:sz w:val="28"/>
          <w:szCs w:val="28"/>
        </w:rPr>
        <w:t xml:space="preserve">5、交付地址：金山区内</w:t>
      </w:r>
    </w:p>
    <w:p>
      <w:pPr>
        <w:ind w:left="0" w:right="0" w:firstLine="560"/>
        <w:spacing w:before="450" w:after="450" w:line="312" w:lineRule="auto"/>
      </w:pPr>
      <w:r>
        <w:rPr>
          <w:rFonts w:ascii="宋体" w:hAnsi="宋体" w:eastAsia="宋体" w:cs="宋体"/>
          <w:color w:val="000"/>
          <w:sz w:val="28"/>
          <w:szCs w:val="28"/>
        </w:rPr>
        <w:t xml:space="preserve">6、交付日期：合同签订后30个工作日内完中标货及验收。</w:t>
      </w:r>
    </w:p>
    <w:p>
      <w:pPr>
        <w:ind w:left="0" w:right="0" w:firstLine="560"/>
        <w:spacing w:before="450" w:after="450" w:line="312" w:lineRule="auto"/>
      </w:pPr>
      <w:r>
        <w:rPr>
          <w:rFonts w:ascii="宋体" w:hAnsi="宋体" w:eastAsia="宋体" w:cs="宋体"/>
          <w:color w:val="000"/>
          <w:sz w:val="28"/>
          <w:szCs w:val="28"/>
        </w:rPr>
        <w:t xml:space="preserve">7、采购预算金额：6290000(国库资金：6290000;自筹资金：0)</w:t>
      </w:r>
    </w:p>
    <w:p>
      <w:pPr>
        <w:ind w:left="0" w:right="0" w:firstLine="560"/>
        <w:spacing w:before="450" w:after="450" w:line="312" w:lineRule="auto"/>
      </w:pPr>
      <w:r>
        <w:rPr>
          <w:rFonts w:ascii="宋体" w:hAnsi="宋体" w:eastAsia="宋体" w:cs="宋体"/>
          <w:color w:val="000"/>
          <w:sz w:val="28"/>
          <w:szCs w:val="28"/>
        </w:rPr>
        <w:t xml:space="preserve">8、采购项目需要落实的政府采购政策情况：</w:t>
      </w:r>
    </w:p>
    <w:p>
      <w:pPr>
        <w:ind w:left="0" w:right="0" w:firstLine="560"/>
        <w:spacing w:before="450" w:after="450" w:line="312" w:lineRule="auto"/>
      </w:pPr>
      <w:r>
        <w:rPr>
          <w:rFonts w:ascii="宋体" w:hAnsi="宋体" w:eastAsia="宋体" w:cs="宋体"/>
          <w:color w:val="000"/>
          <w:sz w:val="28"/>
          <w:szCs w:val="28"/>
        </w:rPr>
        <w:t xml:space="preserve">三、招标文件的获取</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第四篇</w:t>
      </w:r>
    </w:p>
    <w:p>
      <w:pPr>
        <w:ind w:left="0" w:right="0" w:firstLine="560"/>
        <w:spacing w:before="450" w:after="450" w:line="312" w:lineRule="auto"/>
      </w:pPr>
      <w:r>
        <w:rPr>
          <w:rFonts w:ascii="宋体" w:hAnsi="宋体" w:eastAsia="宋体" w:cs="宋体"/>
          <w:color w:val="000"/>
          <w:sz w:val="28"/>
          <w:szCs w:val="28"/>
        </w:rPr>
        <w:t xml:space="preserve">木林森股份有限公司关于完成工商变更登记及“三证合一”的公告</w:t>
      </w:r>
    </w:p>
    <w:p>
      <w:pPr>
        <w:ind w:left="0" w:right="0" w:firstLine="560"/>
        <w:spacing w:before="450" w:after="450" w:line="312" w:lineRule="auto"/>
      </w:pPr>
      <w:r>
        <w:rPr>
          <w:rFonts w:ascii="宋体" w:hAnsi="宋体" w:eastAsia="宋体" w:cs="宋体"/>
          <w:color w:val="000"/>
          <w:sz w:val="28"/>
          <w:szCs w:val="28"/>
        </w:rPr>
        <w:t xml:space="preserve">经中国证监会“证监许可[20xx]414号”文核准，木林森股份有限公司(以 下简称“木林森”或“公司”)非公开发行83,827,918股A股股票(以下简称“本 次发行”)已于 20xx 年 5 月 27 日完成。本次发行完成以后，公司股份总数由444,500,000股变更为528,327,918股，注册资本相应由人民币444,500,000元变更为人民币528,327,918元。</w:t>
      </w:r>
    </w:p>
    <w:p>
      <w:pPr>
        <w:ind w:left="0" w:right="0" w:firstLine="560"/>
        <w:spacing w:before="450" w:after="450" w:line="312" w:lineRule="auto"/>
      </w:pPr>
      <w:r>
        <w:rPr>
          <w:rFonts w:ascii="宋体" w:hAnsi="宋体" w:eastAsia="宋体" w:cs="宋体"/>
          <w:color w:val="000"/>
          <w:sz w:val="28"/>
          <w:szCs w:val="28"/>
        </w:rPr>
        <w:t xml:space="preserve">根据《_办公厅关于加快推进“三证合一”登记制度改革的意见》(国办发【20xx】50 号)和《工商总局等六部门关于贯彻落实的通知》(工商企注字【20xx】121号)等相关文件要求，公司向中山市工商行政管理局申请办理注册资本工商变更登记的同时，办理原营业执照、组织机构代码证、税务登记证“三证合一”登记。</w:t>
      </w:r>
    </w:p>
    <w:p>
      <w:pPr>
        <w:ind w:left="0" w:right="0" w:firstLine="560"/>
        <w:spacing w:before="450" w:after="450" w:line="312" w:lineRule="auto"/>
      </w:pPr>
      <w:r>
        <w:rPr>
          <w:rFonts w:ascii="宋体" w:hAnsi="宋体" w:eastAsia="宋体" w:cs="宋体"/>
          <w:color w:val="000"/>
          <w:sz w:val="28"/>
          <w:szCs w:val="28"/>
        </w:rPr>
        <w:t xml:space="preserve">20xx 年 7 月 12 日，公司完成上述工商变更登记手续，并领取了中山市工商 行政管理局换发的新版《营业执照》，相关登记信息如下：</w:t>
      </w:r>
    </w:p>
    <w:p>
      <w:pPr>
        <w:ind w:left="0" w:right="0" w:firstLine="560"/>
        <w:spacing w:before="450" w:after="450" w:line="312" w:lineRule="auto"/>
      </w:pPr>
      <w:r>
        <w:rPr>
          <w:rFonts w:ascii="宋体" w:hAnsi="宋体" w:eastAsia="宋体" w:cs="宋体"/>
          <w:color w:val="000"/>
          <w:sz w:val="28"/>
          <w:szCs w:val="28"/>
        </w:rPr>
        <w:t xml:space="preserve">统一社会信用代码：9438692</w:t>
      </w:r>
    </w:p>
    <w:p>
      <w:pPr>
        <w:ind w:left="0" w:right="0" w:firstLine="560"/>
        <w:spacing w:before="450" w:after="450" w:line="312" w:lineRule="auto"/>
      </w:pPr>
      <w:r>
        <w:rPr>
          <w:rFonts w:ascii="宋体" w:hAnsi="宋体" w:eastAsia="宋体" w:cs="宋体"/>
          <w:color w:val="000"/>
          <w:sz w:val="28"/>
          <w:szCs w:val="28"/>
        </w:rPr>
        <w:t xml:space="preserve">名称：木林森股份有限公司</w:t>
      </w:r>
    </w:p>
    <w:p>
      <w:pPr>
        <w:ind w:left="0" w:right="0" w:firstLine="560"/>
        <w:spacing w:before="450" w:after="450" w:line="312" w:lineRule="auto"/>
      </w:pPr>
      <w:r>
        <w:rPr>
          <w:rFonts w:ascii="宋体" w:hAnsi="宋体" w:eastAsia="宋体" w:cs="宋体"/>
          <w:color w:val="000"/>
          <w:sz w:val="28"/>
          <w:szCs w:val="28"/>
        </w:rPr>
        <w:t xml:space="preserve">类型：股份有限公司(上市、自然人投资或控股)</w:t>
      </w:r>
    </w:p>
    <w:p>
      <w:pPr>
        <w:ind w:left="0" w:right="0" w:firstLine="560"/>
        <w:spacing w:before="450" w:after="450" w:line="312" w:lineRule="auto"/>
      </w:pPr>
      <w:r>
        <w:rPr>
          <w:rFonts w:ascii="宋体" w:hAnsi="宋体" w:eastAsia="宋体" w:cs="宋体"/>
          <w:color w:val="000"/>
          <w:sz w:val="28"/>
          <w:szCs w:val="28"/>
        </w:rPr>
        <w:t xml:space="preserve">住所：中山市小榄镇木林森大道1号、中山市小榄镇泰丰工业大道中42号之一</w:t>
      </w:r>
    </w:p>
    <w:p>
      <w:pPr>
        <w:ind w:left="0" w:right="0" w:firstLine="560"/>
        <w:spacing w:before="450" w:after="450" w:line="312" w:lineRule="auto"/>
      </w:pPr>
      <w:r>
        <w:rPr>
          <w:rFonts w:ascii="宋体" w:hAnsi="宋体" w:eastAsia="宋体" w:cs="宋体"/>
          <w:color w:val="000"/>
          <w:sz w:val="28"/>
          <w:szCs w:val="28"/>
        </w:rPr>
        <w:t xml:space="preserve">法定代表人：孙清焕</w:t>
      </w:r>
    </w:p>
    <w:p>
      <w:pPr>
        <w:ind w:left="0" w:right="0" w:firstLine="560"/>
        <w:spacing w:before="450" w:after="450" w:line="312" w:lineRule="auto"/>
      </w:pPr>
      <w:r>
        <w:rPr>
          <w:rFonts w:ascii="宋体" w:hAnsi="宋体" w:eastAsia="宋体" w:cs="宋体"/>
          <w:color w:val="000"/>
          <w:sz w:val="28"/>
          <w:szCs w:val="28"/>
        </w:rPr>
        <w:t xml:space="preserve">注册资本：人民币伍亿贰仟捌佰叁拾贰万柒仟玖佰壹拾捌元</w:t>
      </w:r>
    </w:p>
    <w:p>
      <w:pPr>
        <w:ind w:left="0" w:right="0" w:firstLine="560"/>
        <w:spacing w:before="450" w:after="450" w:line="312" w:lineRule="auto"/>
      </w:pPr>
      <w:r>
        <w:rPr>
          <w:rFonts w:ascii="宋体" w:hAnsi="宋体" w:eastAsia="宋体" w:cs="宋体"/>
          <w:color w:val="000"/>
          <w:sz w:val="28"/>
          <w:szCs w:val="28"/>
        </w:rPr>
        <w:t xml:space="preserve">成立日期：1997年03月03日</w:t>
      </w:r>
    </w:p>
    <w:p>
      <w:pPr>
        <w:ind w:left="0" w:right="0" w:firstLine="560"/>
        <w:spacing w:before="450" w:after="450" w:line="312" w:lineRule="auto"/>
      </w:pPr>
      <w:r>
        <w:rPr>
          <w:rFonts w:ascii="宋体" w:hAnsi="宋体" w:eastAsia="宋体" w:cs="宋体"/>
          <w:color w:val="000"/>
          <w:sz w:val="28"/>
          <w:szCs w:val="28"/>
        </w:rPr>
        <w:t xml:space="preserve">营业期限：长期</w:t>
      </w:r>
    </w:p>
    <w:p>
      <w:pPr>
        <w:ind w:left="0" w:right="0" w:firstLine="560"/>
        <w:spacing w:before="450" w:after="450" w:line="312" w:lineRule="auto"/>
      </w:pPr>
      <w:r>
        <w:rPr>
          <w:rFonts w:ascii="宋体" w:hAnsi="宋体" w:eastAsia="宋体" w:cs="宋体"/>
          <w:color w:val="000"/>
          <w:sz w:val="28"/>
          <w:szCs w:val="28"/>
        </w:rPr>
        <w:t xml:space="preserve">经营范围：进出口贸易(法律、行政法规禁止的项目除外;法律、行政法规 限制的项目需取得许可证方可经营);生产、销售：发光二极管、液晶显示、 LED 发光系列产品及材料、电子产品、灯饰、电子封装材料，城市及道路照明 工程专业承包、施工;铝合金、不锈钢制作;承接夜景工程设计及施工、绿化工 程施工;节能技术研发服务、合同能源管理。(依法须经批准的项目，经相关部 门批准后方可开展经营活动。)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木林森股份有限公司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 东吴证券股份有限公司(以下简称“公司”)接控股股东苏州国际发展集团有限公司(以下简称“国发集团”)通知，国发集团质押给浙商银行股份有限公司苏州分行的77,000,000股公司限售流通股，已于近日在中国证券登记结算有限责任公司上海分公司办理了证券质押登记解除手续。 截至本公告日，国发集团持有公司693,371,528股(其中，有限 售条件流通股109,000,000股)，占公司总股本的;累计质押 96,500,000股，占其所持公司股份的 %,占公司总股本的 。</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备查文件：证券质押登记解除通知书</w:t>
      </w:r>
    </w:p>
    <w:p>
      <w:pPr>
        <w:ind w:left="0" w:right="0" w:firstLine="560"/>
        <w:spacing w:before="450" w:after="450" w:line="312" w:lineRule="auto"/>
      </w:pPr>
      <w:r>
        <w:rPr>
          <w:rFonts w:ascii="宋体" w:hAnsi="宋体" w:eastAsia="宋体" w:cs="宋体"/>
          <w:color w:val="000"/>
          <w:sz w:val="28"/>
          <w:szCs w:val="28"/>
        </w:rPr>
        <w:t xml:space="preserve">东吴证券股份有限公司董事会</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第六篇</w:t>
      </w:r>
    </w:p>
    <w:p>
      <w:pPr>
        <w:ind w:left="0" w:right="0" w:firstLine="560"/>
        <w:spacing w:before="450" w:after="450" w:line="312" w:lineRule="auto"/>
      </w:pPr>
      <w:r>
        <w:rPr>
          <w:rFonts w:ascii="宋体" w:hAnsi="宋体" w:eastAsia="宋体" w:cs="宋体"/>
          <w:color w:val="000"/>
          <w:sz w:val="28"/>
          <w:szCs w:val="28"/>
        </w:rPr>
        <w:t xml:space="preserve">三水一生家园小区全体业主:</w:t>
      </w:r>
    </w:p>
    <w:p>
      <w:pPr>
        <w:ind w:left="0" w:right="0" w:firstLine="560"/>
        <w:spacing w:before="450" w:after="450" w:line="312" w:lineRule="auto"/>
      </w:pPr>
      <w:r>
        <w:rPr>
          <w:rFonts w:ascii="宋体" w:hAnsi="宋体" w:eastAsia="宋体" w:cs="宋体"/>
          <w:color w:val="000"/>
          <w:sz w:val="28"/>
          <w:szCs w:val="28"/>
        </w:rPr>
        <w:t xml:space="preserve">为了规范管理，合法有序的开展小区管理工作，统一房管机构业主委员会的备案名称、印章落款名称、中国人民银行机构信用代码证登记名称、银行开户名称和业主委员会文件行文名称，根据_《印章管理办法》的规定，业主委员会决定对小区印章进行更换。</w:t>
      </w:r>
    </w:p>
    <w:p>
      <w:pPr>
        <w:ind w:left="0" w:right="0" w:firstLine="560"/>
        <w:spacing w:before="450" w:after="450" w:line="312" w:lineRule="auto"/>
      </w:pPr>
      <w:r>
        <w:rPr>
          <w:rFonts w:ascii="宋体" w:hAnsi="宋体" w:eastAsia="宋体" w:cs="宋体"/>
          <w:color w:val="000"/>
          <w:sz w:val="28"/>
          <w:szCs w:val="28"/>
        </w:rPr>
        <w:t xml:space="preserve">将原来使用的印章“三水一生家园业主委员会(第四届)”作废，向公安机关登记备案重新刻制印章“义桥镇杨岐社区三水一生小区业主委员会”，备案码3301090182711;增加“义桥镇杨岐社区三水一生小区业主委员会财务专用章”、业主委员会负责人“宋影”印章。</w:t>
      </w:r>
    </w:p>
    <w:p>
      <w:pPr>
        <w:ind w:left="0" w:right="0" w:firstLine="560"/>
        <w:spacing w:before="450" w:after="450" w:line="312" w:lineRule="auto"/>
      </w:pPr>
      <w:r>
        <w:rPr>
          <w:rFonts w:ascii="宋体" w:hAnsi="宋体" w:eastAsia="宋体" w:cs="宋体"/>
          <w:color w:val="000"/>
          <w:sz w:val="28"/>
          <w:szCs w:val="28"/>
        </w:rPr>
        <w:t xml:space="preserve">统一上述名称后，于20xx年4月17日正式停止原印章的使用并办理销毁手续，启用公安机关登记备案的新印章，今后业主委员会的各项文件行文名称进行相应的调整。</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三水一生小区业主委员会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国企调整工资的通知范文 第七篇</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_行政强制法》(以下简称“《行政强制法》”)已于20xx年1月1日起施行，为保障《行政强制法》的正确有效实施，根据《_关于贯彻实施_行政强制法的通知》(国发〔20xx〕25号)和《浙江省人民政府关于贯彻实施_行政强制法的通知》(浙政发〔20xx〕72号)要求，市政府对全市行政强制实施主体进行了全面清理。经审核，确定下列行政机关和组织具备行政强制实施主体资格(第一批，共74个)，现予公布(具体行政强制事项和法律依据详见附件)：</w:t>
      </w:r>
    </w:p>
    <w:p>
      <w:pPr>
        <w:ind w:left="0" w:right="0" w:firstLine="560"/>
        <w:spacing w:before="450" w:after="450" w:line="312" w:lineRule="auto"/>
      </w:pPr>
      <w:r>
        <w:rPr>
          <w:rFonts w:ascii="宋体" w:hAnsi="宋体" w:eastAsia="宋体" w:cs="宋体"/>
          <w:color w:val="000"/>
          <w:sz w:val="28"/>
          <w:szCs w:val="28"/>
        </w:rPr>
        <w:t xml:space="preserve">一、法定行政机关(59个)</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各镇人民政府(龙山镇、掌起镇、观海卫镇、附海镇、逍林镇、胜山镇、新浦镇、桥头镇、匡堰镇、横河镇、崇寿镇、天元镇、长河镇、庵东镇、周巷镇。)</w:t>
      </w:r>
    </w:p>
    <w:p>
      <w:pPr>
        <w:ind w:left="0" w:right="0" w:firstLine="560"/>
        <w:spacing w:before="450" w:after="450" w:line="312" w:lineRule="auto"/>
      </w:pPr>
      <w:r>
        <w:rPr>
          <w:rFonts w:ascii="宋体" w:hAnsi="宋体" w:eastAsia="宋体" w:cs="宋体"/>
          <w:color w:val="000"/>
          <w:sz w:val="28"/>
          <w:szCs w:val="28"/>
        </w:rPr>
        <w:t xml:space="preserve">宗汉街道办事处、坎墩街道办事处。</w:t>
      </w:r>
    </w:p>
    <w:p>
      <w:pPr>
        <w:ind w:left="0" w:right="0" w:firstLine="560"/>
        <w:spacing w:before="450" w:after="450" w:line="312" w:lineRule="auto"/>
      </w:pPr>
      <w:r>
        <w:rPr>
          <w:rFonts w:ascii="宋体" w:hAnsi="宋体" w:eastAsia="宋体" w:cs="宋体"/>
          <w:color w:val="000"/>
          <w:sz w:val="28"/>
          <w:szCs w:val="28"/>
        </w:rPr>
        <w:t xml:space="preserve">慈溪市发展和改革局、慈溪市经济和信息化局、慈溪市_、慈溪市教育局、慈溪市科学技术局、慈溪市民族宗教事务局、慈溪市公安局、慈溪市民政局、慈溪市司法局、慈溪市财政局、慈溪市地方税务局、慈溪市地方税务局稽查局、慈溪市地方税务局龙山分局、慈溪市地方税务局观海卫分局、慈溪市地方税务局周巷分局、慈溪市地方税务局逍林分局、慈溪市地方税务局城区分局、慈溪市地方税务局横河分局、慈溪市地方税务局宗汉分局、慈溪市地方税务局长河分局、慈溪市人力资源和社会保障局、慈溪市国土资源局、慈溪市环境保护局、慈溪市规划局、慈溪市住房和城乡建设局、慈溪市城市管理行政执法局、慈溪市交通运输局、慈溪市水利局、慈溪市农业局、慈溪市林业局、慈溪市海洋与渔业局、慈溪市商务局、慈溪市文化广电新闻出版局、慈溪市体育局、慈溪市卫生局、慈溪市人口和计划生育局、慈溪市审计局、慈溪市食品药品监督管理局、慈溪市安全生产监督管理局、宁波市工商行政管理局慈溪分局、慈溪市质量技术监督局。</w:t>
      </w:r>
    </w:p>
    <w:p>
      <w:pPr>
        <w:ind w:left="0" w:right="0" w:firstLine="560"/>
        <w:spacing w:before="450" w:after="450" w:line="312" w:lineRule="auto"/>
      </w:pPr>
      <w:r>
        <w:rPr>
          <w:rFonts w:ascii="宋体" w:hAnsi="宋体" w:eastAsia="宋体" w:cs="宋体"/>
          <w:color w:val="000"/>
          <w:sz w:val="28"/>
          <w:szCs w:val="28"/>
        </w:rPr>
        <w:t xml:space="preserve">二、法律、行政法规授权组织(15个)</w:t>
      </w:r>
    </w:p>
    <w:p>
      <w:pPr>
        <w:ind w:left="0" w:right="0" w:firstLine="560"/>
        <w:spacing w:before="450" w:after="450" w:line="312" w:lineRule="auto"/>
      </w:pPr>
      <w:r>
        <w:rPr>
          <w:rFonts w:ascii="宋体" w:hAnsi="宋体" w:eastAsia="宋体" w:cs="宋体"/>
          <w:color w:val="000"/>
          <w:sz w:val="28"/>
          <w:szCs w:val="28"/>
        </w:rPr>
        <w:t xml:space="preserve">慈溪市_、慈溪市农业机械化管理站、慈溪市风景旅游局、慈溪市气象局、浙江省慈溪市盐务管理局、慈溪市烟草专卖局、慈溪市公安局交通警察大队、慈溪市公安消防大队、慈溪市道路运输管理所、慈溪市公路管理段、慈溪市港航管理处、慈溪市动物卫生监督所、慈溪市渔政站、慈溪市森林病虫防治检疫站、慈溪市植物检疫站。</w:t>
      </w:r>
    </w:p>
    <w:p>
      <w:pPr>
        <w:ind w:left="0" w:right="0" w:firstLine="560"/>
        <w:spacing w:before="450" w:after="450" w:line="312" w:lineRule="auto"/>
      </w:pPr>
      <w:r>
        <w:rPr>
          <w:rFonts w:ascii="宋体" w:hAnsi="宋体" w:eastAsia="宋体" w:cs="宋体"/>
          <w:color w:val="000"/>
          <w:sz w:val="28"/>
          <w:szCs w:val="28"/>
        </w:rPr>
        <w:t xml:space="preserve">上述具备行政强制实施主体资格的单位要对照《行政强制法》的规定，对现行法律、法规、规章规定的行政强制程序进行全面梳理，严格规范行政强制实施程序。同时，要及时调整和完善行政执法责任制相关内容，严格落实行政强制执法责任。各单位要切实做好《行政强制法》实施相关工作，凡不具备行政强制实施主体资格的行政机关及其他组织不得行使行政强制权，凡不符合《行政强制法》规定的行政强制行为，要坚决予以纠正。</w:t>
      </w:r>
    </w:p>
    <w:p>
      <w:pPr>
        <w:ind w:left="0" w:right="0" w:firstLine="560"/>
        <w:spacing w:before="450" w:after="450" w:line="312" w:lineRule="auto"/>
      </w:pPr>
      <w:r>
        <w:rPr>
          <w:rFonts w:ascii="宋体" w:hAnsi="宋体" w:eastAsia="宋体" w:cs="宋体"/>
          <w:color w:val="000"/>
          <w:sz w:val="28"/>
          <w:szCs w:val="28"/>
        </w:rPr>
        <w:t xml:space="preserve">附件：慈溪市行政强制实施主体、事项名称及法律依据</w:t>
      </w:r>
    </w:p>
    <w:p>
      <w:pPr>
        <w:ind w:left="0" w:right="0" w:firstLine="560"/>
        <w:spacing w:before="450" w:after="450" w:line="312" w:lineRule="auto"/>
      </w:pPr>
      <w:r>
        <w:rPr>
          <w:rFonts w:ascii="宋体" w:hAnsi="宋体" w:eastAsia="宋体" w:cs="宋体"/>
          <w:color w:val="000"/>
          <w:sz w:val="28"/>
          <w:szCs w:val="28"/>
        </w:rPr>
        <w:t xml:space="preserve">慈溪市人民政府</w:t>
      </w:r>
    </w:p>
    <w:p>
      <w:pPr>
        <w:ind w:left="0" w:right="0" w:firstLine="560"/>
        <w:spacing w:before="450" w:after="450" w:line="312" w:lineRule="auto"/>
      </w:pPr>
      <w:r>
        <w:rPr>
          <w:rFonts w:ascii="宋体" w:hAnsi="宋体" w:eastAsia="宋体" w:cs="宋体"/>
          <w:color w:val="000"/>
          <w:sz w:val="28"/>
          <w:szCs w:val="28"/>
        </w:rPr>
        <w:t xml:space="preserve">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