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学校政治教师学科教学总结</w:t>
      </w:r>
      <w:bookmarkEnd w:id="1"/>
    </w:p>
    <w:p>
      <w:pPr>
        <w:jc w:val="center"/>
        <w:spacing w:before="0" w:after="450"/>
      </w:pPr>
      <w:r>
        <w:rPr>
          <w:rFonts w:ascii="Arial" w:hAnsi="Arial" w:eastAsia="Arial" w:cs="Arial"/>
          <w:color w:val="999999"/>
          <w:sz w:val="20"/>
          <w:szCs w:val="20"/>
        </w:rPr>
        <w:t xml:space="preserve">来源：网络  作者：梦里花开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政治教师学科教学总结五篇人们常常对已做过的工作进行回顾、分析、总结，并提到理论高度，肯定已取得的成绩，指出应汲取的教训，以便今后做得更好。下面就是小编给大家带来的学校政治教师学科教学总结五篇，欢迎查阅！学校政治教师学科教学总结1一学期的...</w:t>
      </w:r>
    </w:p>
    <w:p>
      <w:pPr>
        <w:ind w:left="0" w:right="0" w:firstLine="560"/>
        <w:spacing w:before="450" w:after="450" w:line="312" w:lineRule="auto"/>
      </w:pPr>
      <w:r>
        <w:rPr>
          <w:rFonts w:ascii="宋体" w:hAnsi="宋体" w:eastAsia="宋体" w:cs="宋体"/>
          <w:color w:val="000"/>
          <w:sz w:val="28"/>
          <w:szCs w:val="28"/>
        </w:rPr>
        <w:t xml:space="preserve">学校政治教师学科教学总结五篇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人们常常对已做过的工作进行回顾、分析、总结，并提到理论高度，肯定已取得的成绩，指出应汲取的教训，以便今后做得更好。下面就是小编给大家带来的学校政治教师学科教学总结五篇，欢迎查阅！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