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2024学校我们的节日端午活动总结</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我们的节日端午活动总结范文5篇在传统文化的影响下，端午节还有许多民俗活动，如踩高跷、蹴鞠比赛等，这些活动都是非常有趣的，让人们在忙碌的生活中得到放松和享受。以下是小编整理的学校我们的节日端午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20_学校我们的节日端午活动总结范文5篇</w:t>
      </w:r>
    </w:p>
    <w:p>
      <w:pPr>
        <w:ind w:left="0" w:right="0" w:firstLine="560"/>
        <w:spacing w:before="450" w:after="450" w:line="312" w:lineRule="auto"/>
      </w:pPr>
      <w:r>
        <w:rPr>
          <w:rFonts w:ascii="宋体" w:hAnsi="宋体" w:eastAsia="宋体" w:cs="宋体"/>
          <w:color w:val="000"/>
          <w:sz w:val="28"/>
          <w:szCs w:val="28"/>
        </w:rPr>
        <w:t xml:space="preserve">在传统文化的影响下，端午节还有许多民俗活动，如踩高跷、蹴鞠比赛等，这些活动都是非常有趣的，让人们在忙碌的生活中得到放松和享受。以下是小编整理的学校我们的节日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20_学校我们的节日端午活动总结篇2</w:t>
      </w:r>
    </w:p>
    <w:p>
      <w:pPr>
        <w:ind w:left="0" w:right="0" w:firstLine="560"/>
        <w:spacing w:before="450" w:after="450" w:line="312" w:lineRule="auto"/>
      </w:pPr>
      <w:r>
        <w:rPr>
          <w:rFonts w:ascii="宋体" w:hAnsi="宋体" w:eastAsia="宋体" w:cs="宋体"/>
          <w:color w:val="000"/>
          <w:sz w:val="28"/>
          <w:szCs w:val="28"/>
        </w:rPr>
        <w:t xml:space="preserve">5月22日13：30，“缅怀屈原精神，弘扬民族气节”——学院20__年学生端午节活动于成功举办。现就活动开展情况总结如下：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16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20_学校我们的节日端午活动总结篇3</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20_学校我们的节日端午活动总结篇5</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2024-11-25T14:19:15+08:00</dcterms:created>
  <dcterms:modified xsi:type="dcterms:W3CDTF">2024-11-25T14:19:15+08:00</dcterms:modified>
</cp:coreProperties>
</file>

<file path=docProps/custom.xml><?xml version="1.0" encoding="utf-8"?>
<Properties xmlns="http://schemas.openxmlformats.org/officeDocument/2006/custom-properties" xmlns:vt="http://schemas.openxmlformats.org/officeDocument/2006/docPropsVTypes"/>
</file>