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师范附属学校教师培训总结</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师范附属学校教师培训总结1.认真组织青年教师教学素养达标提升活动。为青年教师购置了字帖、钢笔、小黑板、普通话教材等培训材料。目前，全体青年教师正根据学校要求，扎扎实实地学习和训练着。 2.中小学教师远程研修工作准备充分。全省小学语文、数学、...</w:t>
      </w:r>
    </w:p>
    <w:p>
      <w:pPr>
        <w:ind w:left="0" w:right="0" w:firstLine="560"/>
        <w:spacing w:before="450" w:after="450" w:line="312" w:lineRule="auto"/>
      </w:pPr>
      <w:r>
        <w:rPr>
          <w:rFonts w:ascii="宋体" w:hAnsi="宋体" w:eastAsia="宋体" w:cs="宋体"/>
          <w:color w:val="000"/>
          <w:sz w:val="28"/>
          <w:szCs w:val="28"/>
        </w:rPr>
        <w:t xml:space="preserve">师范附属学校教师培训总结</w:t>
      </w:r>
    </w:p>
    <w:p>
      <w:pPr>
        <w:ind w:left="0" w:right="0" w:firstLine="560"/>
        <w:spacing w:before="450" w:after="450" w:line="312" w:lineRule="auto"/>
      </w:pPr>
      <w:r>
        <w:rPr>
          <w:rFonts w:ascii="宋体" w:hAnsi="宋体" w:eastAsia="宋体" w:cs="宋体"/>
          <w:color w:val="000"/>
          <w:sz w:val="28"/>
          <w:szCs w:val="28"/>
        </w:rPr>
        <w:t xml:space="preserve">1.认真组织青年教师教学素养达标提升活动。为青年教师购置了字帖、钢笔、小黑板、普通话教材等培训材料。目前，全体青年教师正根据学校要求，扎扎实实地学习和训练着。</w:t>
      </w:r>
    </w:p>
    <w:p>
      <w:pPr>
        <w:ind w:left="0" w:right="0" w:firstLine="560"/>
        <w:spacing w:before="450" w:after="450" w:line="312" w:lineRule="auto"/>
      </w:pPr>
      <w:r>
        <w:rPr>
          <w:rFonts w:ascii="宋体" w:hAnsi="宋体" w:eastAsia="宋体" w:cs="宋体"/>
          <w:color w:val="000"/>
          <w:sz w:val="28"/>
          <w:szCs w:val="28"/>
        </w:rPr>
        <w:t xml:space="preserve">2.中小学教师远程研修工作准备充分。全省小学语文、数学、英语教师的远程研修是今年教师培养的重要内容。分为集中和分散研修两个阶段。八月底正式开始。目前，我校已做好了方案制定上报、报名分组、场地器材等准备工作。</w:t>
      </w:r>
    </w:p>
    <w:p>
      <w:pPr>
        <w:ind w:left="0" w:right="0" w:firstLine="560"/>
        <w:spacing w:before="450" w:after="450" w:line="312" w:lineRule="auto"/>
      </w:pPr>
      <w:r>
        <w:rPr>
          <w:rFonts w:ascii="宋体" w:hAnsi="宋体" w:eastAsia="宋体" w:cs="宋体"/>
          <w:color w:val="000"/>
          <w:sz w:val="28"/>
          <w:szCs w:val="28"/>
        </w:rPr>
        <w:t xml:space="preserve">3.课例打磨活动创造新亮点。由我校名师人选副校长牵头，依托其名师工作室进行了课例打磨活动，全体数学教师围绕“计算教学中如何使算理和算法有效结合”进行的网上磨课过程及相关视频材料将作为今年远程研修的课程供全省小学数学教师研修学习。</w:t>
      </w:r>
    </w:p>
    <w:p>
      <w:pPr>
        <w:ind w:left="0" w:right="0" w:firstLine="560"/>
        <w:spacing w:before="450" w:after="450" w:line="312" w:lineRule="auto"/>
      </w:pPr>
      <w:r>
        <w:rPr>
          <w:rFonts w:ascii="宋体" w:hAnsi="宋体" w:eastAsia="宋体" w:cs="宋体"/>
          <w:color w:val="000"/>
          <w:sz w:val="28"/>
          <w:szCs w:val="28"/>
        </w:rPr>
        <w:t xml:space="preserve">4.组织了各科教学能手推选活动。我们根据市教研室的有关要求成立了学校教学能手推选领导小组、制定了《教学能手推选方案》《教学能手推选计分办法》等相关文件，规范了教学能手推选，最大限度地保证了推选的公正和公平。共推选15人参加了市直教学能手评选，其中9人参加了市教学能手评选，4人将代表市参加下半年举行的全省教学能手评选。在这里，衷心希望四位青年教师不负众望，马到成功，为我校赢得新的荣誉！</w:t>
      </w:r>
    </w:p>
    <w:p>
      <w:pPr>
        <w:ind w:left="0" w:right="0" w:firstLine="560"/>
        <w:spacing w:before="450" w:after="450" w:line="312" w:lineRule="auto"/>
      </w:pPr>
      <w:r>
        <w:rPr>
          <w:rFonts w:ascii="宋体" w:hAnsi="宋体" w:eastAsia="宋体" w:cs="宋体"/>
          <w:color w:val="000"/>
          <w:sz w:val="28"/>
          <w:szCs w:val="28"/>
        </w:rPr>
        <w:t xml:space="preserve">5.走出去，请进来，积极参加教研活动。我们先后派出120余人次参加上级组织的各项教学研讨和培训活动，进一步开阔了教师的视野。先后9次承办上级组织的教研活动和会议，为学校引进了丰富的智力资源。</w:t>
      </w:r>
    </w:p>
    <w:p>
      <w:pPr>
        <w:ind w:left="0" w:right="0" w:firstLine="560"/>
        <w:spacing w:before="450" w:after="450" w:line="312" w:lineRule="auto"/>
      </w:pPr>
      <w:r>
        <w:rPr>
          <w:rFonts w:ascii="宋体" w:hAnsi="宋体" w:eastAsia="宋体" w:cs="宋体"/>
          <w:color w:val="000"/>
          <w:sz w:val="28"/>
          <w:szCs w:val="28"/>
        </w:rPr>
        <w:t xml:space="preserve">6.促进了教师的专业成长。我校先后被评为市、省、全国首批中华优秀文化艺术传承学校，我校网站被评为市“十佳教育教学网站”，2人获市教学技能大赛一等奖，8人获市优质课一等奖，2人获市创新课一等奖，4人获省优质课一、二等奖，1人被评为市课程与教学管理先进个人，2人被评为市先进班主任，6人被评为市教学工作先进个人，4人被聘为市教科所兼职研究员，12位教师荣获市“优秀教育博客”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2025-01-18T20:23:34+08:00</dcterms:created>
  <dcterms:modified xsi:type="dcterms:W3CDTF">2025-01-18T20:23:34+08:00</dcterms:modified>
</cp:coreProperties>
</file>

<file path=docProps/custom.xml><?xml version="1.0" encoding="utf-8"?>
<Properties xmlns="http://schemas.openxmlformats.org/officeDocument/2006/custom-properties" xmlns:vt="http://schemas.openxmlformats.org/officeDocument/2006/docPropsVTypes"/>
</file>