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学校新春消费帮扶工作总结[推荐范文10篇]</w:t>
      </w:r>
      <w:bookmarkEnd w:id="1"/>
    </w:p>
    <w:p>
      <w:pPr>
        <w:jc w:val="center"/>
        <w:spacing w:before="0" w:after="450"/>
      </w:pPr>
      <w:r>
        <w:rPr>
          <w:rFonts w:ascii="Arial" w:hAnsi="Arial" w:eastAsia="Arial" w:cs="Arial"/>
          <w:color w:val="999999"/>
          <w:sz w:val="20"/>
          <w:szCs w:val="20"/>
        </w:rPr>
        <w:t xml:space="preserve">来源：会员投稿  作者：雨雪飘飘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新春消费帮扶工作总结1***扶贫办2024年就提出了消费扶贫的理念，但从目前我县的情况看，消费扶贫的理念还主要限于扶贫体系内，尚未形成广泛的社会影响，导致扶贫产品的销售量不是很好，个别乡镇为了打开扶贫产业的销售渠道就变相出台了一些强制消...</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学校新春消费帮扶工作总结1（）</w:t>
      </w:r>
    </w:p>
    <w:p>
      <w:pPr>
        <w:ind w:left="0" w:right="0" w:firstLine="560"/>
        <w:spacing w:before="450" w:after="450" w:line="312" w:lineRule="auto"/>
      </w:pPr>
      <w:r>
        <w:rPr>
          <w:rFonts w:ascii="宋体" w:hAnsi="宋体" w:eastAsia="宋体" w:cs="宋体"/>
          <w:color w:val="000"/>
          <w:sz w:val="28"/>
          <w:szCs w:val="28"/>
        </w:rPr>
        <w:t xml:space="preserve">***扶贫办2024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学校新春消费帮扶工作总结2</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二是扩大农副产品销售渠道。积极联系工业企业、商贸企业、物流园食堂，为扶贫大棚蔬菜的销售寻找销路，重点用好***府集中采购的方式助力贫困户增收。</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2024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学校新春消费帮扶工作总结3</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明光市农业农村局成立了以主要领导为组长，分管领导为副组长，各乡镇街道分管领导为成员的工作专班，分工明确，责任到人，确保各项消费帮扶活动有序高效开展。</w:t>
      </w:r>
    </w:p>
    <w:p>
      <w:pPr>
        <w:ind w:left="0" w:right="0" w:firstLine="560"/>
        <w:spacing w:before="450" w:after="450" w:line="312" w:lineRule="auto"/>
      </w:pPr>
      <w:r>
        <w:rPr>
          <w:rFonts w:ascii="宋体" w:hAnsi="宋体" w:eastAsia="宋体" w:cs="宋体"/>
          <w:color w:val="000"/>
          <w:sz w:val="28"/>
          <w:szCs w:val="28"/>
        </w:rPr>
        <w:t xml:space="preserve">&gt;二、宣传到位，活动热烈。</w:t>
      </w:r>
    </w:p>
    <w:p>
      <w:pPr>
        <w:ind w:left="0" w:right="0" w:firstLine="560"/>
        <w:spacing w:before="450" w:after="450" w:line="312" w:lineRule="auto"/>
      </w:pPr>
      <w:r>
        <w:rPr>
          <w:rFonts w:ascii="宋体" w:hAnsi="宋体" w:eastAsia="宋体" w:cs="宋体"/>
          <w:color w:val="000"/>
          <w:sz w:val="28"/>
          <w:szCs w:val="28"/>
        </w:rPr>
        <w:t xml:space="preserve">拓宽渠道，开展多样式宣传。活动前期，明光市充分利用城市主干道路灯灯杆，陆续安装富有活动特色标语道旗，营造活动氛围，还通过微信朋友圈、抖音、快手等深受群众喜爱的方式来播放富有明光市地理特色的活动宣传短视频，确保活动宣传更加形象生动。活动期间，抖音、快手平台账号直播观看率达到500万人次。</w:t>
      </w:r>
    </w:p>
    <w:p>
      <w:pPr>
        <w:ind w:left="0" w:right="0" w:firstLine="560"/>
        <w:spacing w:before="450" w:after="450" w:line="312" w:lineRule="auto"/>
      </w:pPr>
      <w:r>
        <w:rPr>
          <w:rFonts w:ascii="宋体" w:hAnsi="宋体" w:eastAsia="宋体" w:cs="宋体"/>
          <w:color w:val="000"/>
          <w:sz w:val="28"/>
          <w:szCs w:val="28"/>
        </w:rPr>
        <w:t xml:space="preserve">&gt;三、活动丰富，成效显著。</w:t>
      </w:r>
    </w:p>
    <w:p>
      <w:pPr>
        <w:ind w:left="0" w:right="0" w:firstLine="560"/>
        <w:spacing w:before="450" w:after="450" w:line="312" w:lineRule="auto"/>
      </w:pPr>
      <w:r>
        <w:rPr>
          <w:rFonts w:ascii="宋体" w:hAnsi="宋体" w:eastAsia="宋体" w:cs="宋体"/>
          <w:color w:val="000"/>
          <w:sz w:val="28"/>
          <w:szCs w:val="28"/>
        </w:rPr>
        <w:t xml:space="preserve">一是举办农货节、美食节、骑游等三节，现场展示明光农特产品，吸引市民采购。首先在明光市体育馆举办为期五天的明光首届农货节，设立农特产品展位54个，17个乡镇街道、农产品电商、出列村组织130余种扶贫农产品参加农货节农展，累计帮助销售万元，订单844万元。</w:t>
      </w:r>
    </w:p>
    <w:p>
      <w:pPr>
        <w:ind w:left="0" w:right="0" w:firstLine="560"/>
        <w:spacing w:before="450" w:after="450" w:line="312" w:lineRule="auto"/>
      </w:pPr>
      <w:r>
        <w:rPr>
          <w:rFonts w:ascii="宋体" w:hAnsi="宋体" w:eastAsia="宋体" w:cs="宋体"/>
          <w:color w:val="000"/>
          <w:sz w:val="28"/>
          <w:szCs w:val="28"/>
        </w:rPr>
        <w:t xml:space="preserve">二是开展农产品进银行活动。在民丰村镇银行举办消费扶贫专场农展，吸引银行VIP客户采购扶贫农产品，3天时间销售万元。</w:t>
      </w:r>
    </w:p>
    <w:p>
      <w:pPr>
        <w:ind w:left="0" w:right="0" w:firstLine="560"/>
        <w:spacing w:before="450" w:after="450" w:line="312" w:lineRule="auto"/>
      </w:pPr>
      <w:r>
        <w:rPr>
          <w:rFonts w:ascii="宋体" w:hAnsi="宋体" w:eastAsia="宋体" w:cs="宋体"/>
          <w:color w:val="000"/>
          <w:sz w:val="28"/>
          <w:szCs w:val="28"/>
        </w:rPr>
        <w:t xml:space="preserve">三是组织工会会员在832平台采购脱贫县农产品6800元。</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一是建立脱贫户、出列村、带贫主体生产的农特产品滞销监测帮销制度，确保脱贫户出列村带贫主体收入稳定。</w:t>
      </w:r>
    </w:p>
    <w:p>
      <w:pPr>
        <w:ind w:left="0" w:right="0" w:firstLine="560"/>
        <w:spacing w:before="450" w:after="450" w:line="312" w:lineRule="auto"/>
      </w:pPr>
      <w:r>
        <w:rPr>
          <w:rFonts w:ascii="宋体" w:hAnsi="宋体" w:eastAsia="宋体" w:cs="宋体"/>
          <w:color w:val="000"/>
          <w:sz w:val="28"/>
          <w:szCs w:val="28"/>
        </w:rPr>
        <w:t xml:space="preserve">二是加强农业特色产业保险工作，对脱贫户、出列村、带贫主体产业项目实现保险全覆盖。</w:t>
      </w:r>
    </w:p>
    <w:p>
      <w:pPr>
        <w:ind w:left="0" w:right="0" w:firstLine="560"/>
        <w:spacing w:before="450" w:after="450" w:line="312" w:lineRule="auto"/>
      </w:pPr>
      <w:r>
        <w:rPr>
          <w:rFonts w:ascii="宋体" w:hAnsi="宋体" w:eastAsia="宋体" w:cs="宋体"/>
          <w:color w:val="000"/>
          <w:sz w:val="28"/>
          <w:szCs w:val="28"/>
        </w:rPr>
        <w:t xml:space="preserve">三是积极推进脱贫地区农产品“八进”活动。</w:t>
      </w:r>
    </w:p>
    <w:p>
      <w:pPr>
        <w:ind w:left="0" w:right="0" w:firstLine="560"/>
        <w:spacing w:before="450" w:after="450" w:line="312" w:lineRule="auto"/>
      </w:pPr>
      <w:r>
        <w:rPr>
          <w:rFonts w:ascii="宋体" w:hAnsi="宋体" w:eastAsia="宋体" w:cs="宋体"/>
          <w:color w:val="000"/>
          <w:sz w:val="28"/>
          <w:szCs w:val="28"/>
        </w:rPr>
        <w:t xml:space="preserve">四是加大对832平台上脱贫地区农特产品的采购力度，在巩固我市产业脱贫成果的同时，积极帮扶其他脱贫地区巩固脱贫成果。</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学校新春消费帮扶工作总结4</w:t>
      </w:r>
    </w:p>
    <w:p>
      <w:pPr>
        <w:ind w:left="0" w:right="0" w:firstLine="560"/>
        <w:spacing w:before="450" w:after="450" w:line="312" w:lineRule="auto"/>
      </w:pPr>
      <w:r>
        <w:rPr>
          <w:rFonts w:ascii="宋体" w:hAnsi="宋体" w:eastAsia="宋体" w:cs="宋体"/>
          <w:color w:val="000"/>
          <w:sz w:val="28"/>
          <w:szCs w:val="28"/>
        </w:rPr>
        <w:t xml:space="preserve">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学校新春消费帮扶工作总结5</w:t>
      </w:r>
    </w:p>
    <w:p>
      <w:pPr>
        <w:ind w:left="0" w:right="0" w:firstLine="560"/>
        <w:spacing w:before="450" w:after="450" w:line="312" w:lineRule="auto"/>
      </w:pPr>
      <w:r>
        <w:rPr>
          <w:rFonts w:ascii="宋体" w:hAnsi="宋体" w:eastAsia="宋体" w:cs="宋体"/>
          <w:color w:val="000"/>
          <w:sz w:val="28"/>
          <w:szCs w:val="28"/>
        </w:rPr>
        <w:t xml:space="preserve">一是市民政局充分发挥行业优势，局社会组织管理局向全市社会组织发出倡议，将新集村农产品和手工艺品制作成册，发给意向社会组织和企业，希望他们为乡村振兴和扶贫工作尽自己的心意。社会组织和企业踊跃参与，自发出倡议到2月底，直接采购和帮助销售全市农副产品400余万元，起到了良好的社会效应和经济效应，拓宽了农村农副产品的销路。</w:t>
      </w:r>
    </w:p>
    <w:p>
      <w:pPr>
        <w:ind w:left="0" w:right="0" w:firstLine="560"/>
        <w:spacing w:before="450" w:after="450" w:line="312" w:lineRule="auto"/>
      </w:pPr>
      <w:r>
        <w:rPr>
          <w:rFonts w:ascii="宋体" w:hAnsi="宋体" w:eastAsia="宋体" w:cs="宋体"/>
          <w:color w:val="000"/>
          <w:sz w:val="28"/>
          <w:szCs w:val="28"/>
        </w:rPr>
        <w:t xml:space="preserve">二是驻村第一书记计刚带领新集村“两位”拜访市直、怀远县直各单位和相关企业，利用春节有利时间，推荐村内农副产品，并且通过送货上门、向媒体推广等方式打响了口碑，使该村农副产品销售额逐步提升，极大的解决了农民农副产品销售难题。</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学校新春消费帮扶工作总结6</w:t>
      </w:r>
    </w:p>
    <w:p>
      <w:pPr>
        <w:ind w:left="0" w:right="0" w:firstLine="560"/>
        <w:spacing w:before="450" w:after="450" w:line="312" w:lineRule="auto"/>
      </w:pPr>
      <w:r>
        <w:rPr>
          <w:rFonts w:ascii="宋体" w:hAnsi="宋体" w:eastAsia="宋体" w:cs="宋体"/>
          <w:color w:val="000"/>
          <w:sz w:val="28"/>
          <w:szCs w:val="28"/>
        </w:rPr>
        <w:t xml:space="preserve">为进一步贯彻中央和省、市、县脱贫攻坚决策部署，精准落实后续帮扶措施，县司法局以促进村扶贫产品销售通畅、贫困群众收入稳定、巩固脱贫成果为目标，认真落实消费扶贫工作。现结合县司法局近年来帮扶工作基础及村实际情况，将县司法局2024年消费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花园口镇村位于县东部，距离县城60公里，与抚松县毗邻，为县东部门户，与抚松县一江之隔。辖区3个自然屯，幅员面积平方公里，耕地面积1250亩，人均耕地2亩，全村总人口294户587人，村党支部共有党员21人。</w:t>
      </w:r>
    </w:p>
    <w:p>
      <w:pPr>
        <w:ind w:left="0" w:right="0" w:firstLine="560"/>
        <w:spacing w:before="450" w:after="450" w:line="312" w:lineRule="auto"/>
      </w:pPr>
      <w:r>
        <w:rPr>
          <w:rFonts w:ascii="宋体" w:hAnsi="宋体" w:eastAsia="宋体" w:cs="宋体"/>
          <w:color w:val="000"/>
          <w:sz w:val="28"/>
          <w:szCs w:val="28"/>
        </w:rPr>
        <w:t xml:space="preserve">目前在册81户142人，现已全体脱贫。其中，适龄儿童5人，危房改造13户。总人口294户587人，2024年脱贫15户35人，2024年脱贫10户16人，2024年脱贫15户26人，2024年脱贫41户65人。</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广泛组织动员，巩固帮扶力量。县司法局高度重视消费扶贫工作，将此项工作作为局2024年包保帮扶计划中的一项重要目标，明确了消费扶贫工作的任务与要求。同时，定期召开村三委班子成员会议，研究落实关于脱贫攻坚工作中消费扶贫工作任务及措施，为村消费扶贫工作的开展提供了有力保障。2024年，局领导班子针对消费扶贫工作召开会议6次，就村消费扶贫工作制定年度任务目标，同时对帮扶责任人结对帮扶提出要求，必须重视消费扶贫工作，并抓好后期跟进和落实。</w:t>
      </w:r>
    </w:p>
    <w:p>
      <w:pPr>
        <w:ind w:left="0" w:right="0" w:firstLine="560"/>
        <w:spacing w:before="450" w:after="450" w:line="312" w:lineRule="auto"/>
      </w:pPr>
      <w:r>
        <w:rPr>
          <w:rFonts w:ascii="宋体" w:hAnsi="宋体" w:eastAsia="宋体" w:cs="宋体"/>
          <w:color w:val="000"/>
          <w:sz w:val="28"/>
          <w:szCs w:val="28"/>
        </w:rPr>
        <w:t xml:space="preserve">（二）瞄准突出短板，解决“瓶颈”问题。屯灵芝种植及榆树林子屯蔬菜大棚是村目前比较成熟的集体项目，但灵芝孢子粉缺乏销售渠道、蔬菜大棚种植技术不成熟阻碍了产业的发展。今年，县司法局全体帮扶干部通过微信公众号、新浪微博等自媒体平台对屯灵芝孢子粉进行宣传推广，驻村工作队还联系厂家为产品设计包装，使其焕然一新；同时，局领导请来专家为村民讲解蔬菜大棚支架、扣膜及选种、种植经验，解决了老百姓的难题，蔬菜成熟后，帮扶责任人还帮忙联系销售渠道，确保实现稳定增收。</w:t>
      </w:r>
    </w:p>
    <w:p>
      <w:pPr>
        <w:ind w:left="0" w:right="0" w:firstLine="560"/>
        <w:spacing w:before="450" w:after="450" w:line="312" w:lineRule="auto"/>
      </w:pPr>
      <w:r>
        <w:rPr>
          <w:rFonts w:ascii="宋体" w:hAnsi="宋体" w:eastAsia="宋体" w:cs="宋体"/>
          <w:color w:val="000"/>
          <w:sz w:val="28"/>
          <w:szCs w:val="28"/>
        </w:rPr>
        <w:t xml:space="preserve">（三）注重宣传引导，凝聚全社会消费扶贫合力。2024年，县司法局在中国网、日报、平安、白山政法等各大平台上发表脱贫攻坚新闻信息共五十余篇，起到了良好的宣传作用。通过宣传脱贫攻坚优秀工作经验及典型事迹，积极弘扬脱贫攻坚正能量，激励全社会齐心协力、攻坚克难，进一步推进消费扶贫工作，坚决打赢打好脱贫攻坚战，正当其时。</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2024年，县司法局于春节、端午、中秋组织大型走访慰问活动，为贫困户送去米、面、油等生活必需品，合计两万余元。村屯灵芝种植产业产出灵芝孢子粉1500余斤，在司法局全体干部的共同努力下，于两个月内全部售罄，合计收入20余万元；榆树林子屯经营蔬菜大棚十余户，通过局销售渠道共计售出11万余元；另外，县司法局还组织帮扶责任人购买包保贫困户产出农产品两万余元，其中包含蔬菜、鸡蛋、水果等等，圆满完成消费扶贫任务目标。</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学校新春消费帮扶工作总结7</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xx市发改委牵头，市商工局、人社局、教育局等多部门参与的xx援x工作座谈会召开，会上，xxxx工作队专门就2024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学校新春消费帮扶工作总结8</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学校新春消费帮扶工作总结9</w:t>
      </w:r>
    </w:p>
    <w:p>
      <w:pPr>
        <w:ind w:left="0" w:right="0" w:firstLine="560"/>
        <w:spacing w:before="450" w:after="450" w:line="312" w:lineRule="auto"/>
      </w:pPr>
      <w:r>
        <w:rPr>
          <w:rFonts w:ascii="宋体" w:hAnsi="宋体" w:eastAsia="宋体" w:cs="宋体"/>
          <w:color w:val="000"/>
          <w:sz w:val="28"/>
          <w:szCs w:val="28"/>
        </w:rPr>
        <w:t xml:space="preserve">一是开展走访慰问活动。单位筹措慰问金，组织帮扶干部深入帮扶村走访慰问帮扶户10户、困难老党员10人，为他们送去米面油等生活物资和门画、春联各两副，送去党和政府的关怀。二是开展“送春联·献爱心”助残志愿服务活动。残联干部充分发挥个人专长，自带笔墨纸砚，在村委会现场为残疾人书写赠送春联62副，为群众书写赠送春联43副。三是开展环境卫生整治活动，组织干部与村社干部共同开展全域无死角垃圾清理行动，督促指导群众对村组主干道、沿路沿线、房前屋后等重点区域内枯枝落叶、废旧地膜、垃圾杂物等进行彻底清理，实现乡村面貌干净整洁。</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学校新春消费帮扶工作总结10</w:t>
      </w:r>
    </w:p>
    <w:p>
      <w:pPr>
        <w:ind w:left="0" w:right="0" w:firstLine="560"/>
        <w:spacing w:before="450" w:after="450" w:line="312" w:lineRule="auto"/>
      </w:pPr>
      <w:r>
        <w:rPr>
          <w:rFonts w:ascii="宋体" w:hAnsi="宋体" w:eastAsia="宋体" w:cs="宋体"/>
          <w:color w:val="000"/>
          <w:sz w:val="28"/>
          <w:szCs w:val="28"/>
        </w:rPr>
        <w:t xml:space="preserve">今年是脱贫攻坚决战决胜全面收官之年。我们将认真贯彻落实市县消费扶贫工作会议精神，针对消费扶贫实施过程中的难点和堵点，进一步增强决战决胜脱贫攻坚的责任感、紧迫感和使命感，突出工作重点，强化工作措施，在电商精准扶贫、消费扶贫等方面发挥职能作用，推动扶贫产品市场销售，助力脱贫攻坚，确保坚决打赢脱贫攻坚战。</w:t>
      </w:r>
    </w:p>
    <w:p>
      <w:pPr>
        <w:ind w:left="0" w:right="0" w:firstLine="560"/>
        <w:spacing w:before="450" w:after="450" w:line="312" w:lineRule="auto"/>
      </w:pPr>
      <w:r>
        <w:rPr>
          <w:rFonts w:ascii="宋体" w:hAnsi="宋体" w:eastAsia="宋体" w:cs="宋体"/>
          <w:color w:val="000"/>
          <w:sz w:val="28"/>
          <w:szCs w:val="28"/>
        </w:rPr>
        <w:t xml:space="preserve">服务“三农” 始终是供销合作社的立身之本、生存之基，为农、务农、姓农是供销合作社的根本宗旨。为深入贯彻落实上级党委、政府关于开展巩固脱贫攻坚成果与乡村振兴有效衔接工作重大决策部署，县供销社积极服务“三农”不断提高为农服务水平。下面，将2024年县供销社消费帮扶工作方案汇报如下。</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2025-01-19T03:08:23+08:00</dcterms:created>
  <dcterms:modified xsi:type="dcterms:W3CDTF">2025-01-19T03:08:23+08:00</dcterms:modified>
</cp:coreProperties>
</file>

<file path=docProps/custom.xml><?xml version="1.0" encoding="utf-8"?>
<Properties xmlns="http://schemas.openxmlformats.org/officeDocument/2006/custom-properties" xmlns:vt="http://schemas.openxmlformats.org/officeDocument/2006/docPropsVTypes"/>
</file>