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学校校长优秀工作总结</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校长优秀工作总结5篇总结是对自身社会实践进行回顾的产物，它以自身工作实践为材料。是回顾过去，对前一段时间里的工作进行反思，但目的还是为了做好下一阶段的工作。下面是小编给大家带来的学校校长优秀工作总结，希望大家能够喜欢!学校校长优秀工作总...</w:t>
      </w:r>
    </w:p>
    <w:p>
      <w:pPr>
        <w:ind w:left="0" w:right="0" w:firstLine="560"/>
        <w:spacing w:before="450" w:after="450" w:line="312" w:lineRule="auto"/>
      </w:pPr>
      <w:r>
        <w:rPr>
          <w:rFonts w:ascii="宋体" w:hAnsi="宋体" w:eastAsia="宋体" w:cs="宋体"/>
          <w:color w:val="000"/>
          <w:sz w:val="28"/>
          <w:szCs w:val="28"/>
        </w:rPr>
        <w:t xml:space="preserve">学校校长优秀工作总结5篇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校长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1、通过学习不断提高自己的政治思想素质。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黄主任工作。服从工作安排，抓好生态文明校建设。一年来，深入学检查危房工作和文明校建设工作。检查学校危房和提出改危意见。并如何规划校园建设提出了自己的看法和意见，都得到学校领导的赞同。</w:t>
      </w:r>
    </w:p>
    <w:p>
      <w:pPr>
        <w:ind w:left="0" w:right="0" w:firstLine="560"/>
        <w:spacing w:before="450" w:after="450" w:line="312" w:lineRule="auto"/>
      </w:pPr>
      <w:r>
        <w:rPr>
          <w:rFonts w:ascii="宋体" w:hAnsi="宋体" w:eastAsia="宋体" w:cs="宋体"/>
          <w:color w:val="000"/>
          <w:sz w:val="28"/>
          <w:szCs w:val="28"/>
        </w:rPr>
        <w:t xml:space="preserve">4、按学区工作安排，做好教育教学、安全等工作。在一年来，我积极带领教师深入课堂，经常检查各班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教师和所属的村委会干部联系。认真研究学校的“减负”推行素质教育和文明校建设工作。</w:t>
      </w:r>
    </w:p>
    <w:p>
      <w:pPr>
        <w:ind w:left="0" w:right="0" w:firstLine="560"/>
        <w:spacing w:before="450" w:after="450" w:line="312" w:lineRule="auto"/>
      </w:pPr>
      <w:r>
        <w:rPr>
          <w:rFonts w:ascii="宋体" w:hAnsi="宋体" w:eastAsia="宋体" w:cs="宋体"/>
          <w:color w:val="000"/>
          <w:sz w:val="28"/>
          <w:szCs w:val="28"/>
        </w:rPr>
        <w:t xml:space="preserve">5、积极协助学区其他领导，抓好其他活动工作。以促进学校其他工作正常开展。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6、教研工作。(1)积极组织教师学习三亚市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20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7、积极开展安全教育提高师生安全、健康意识。经常深入学校检查过问，要求学校发现问题及时上报，并建议学校采取有效措施，防止事故发生。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8、随着乡镇合并学区合并，积极配合镇委抓好党支部工作。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_至_年度本人被评为镇优秀教育工作者。</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1、生态文明校建设发展不平衡，学校尚在建设之中，有些教师的住房问题未能好好的解决。</w:t>
      </w:r>
    </w:p>
    <w:p>
      <w:pPr>
        <w:ind w:left="0" w:right="0" w:firstLine="560"/>
        <w:spacing w:before="450" w:after="450" w:line="312" w:lineRule="auto"/>
      </w:pPr>
      <w:r>
        <w:rPr>
          <w:rFonts w:ascii="宋体" w:hAnsi="宋体" w:eastAsia="宋体" w:cs="宋体"/>
          <w:color w:val="000"/>
          <w:sz w:val="28"/>
          <w:szCs w:val="28"/>
        </w:rPr>
        <w:t xml:space="preserve">2、勤工俭学活动存在资金不足，项目难于发展。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学校校长优秀工作总结篇2</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学校校长优秀工作总结篇3</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学校校长优秀工作总结篇4</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中华人民共和国未成年人保护 法》、《中华人民共和国预防未成年人犯罪法》、《中华人民共和国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学校校长优秀工作总结篇5</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2025-01-22T21:52:28+08:00</dcterms:created>
  <dcterms:modified xsi:type="dcterms:W3CDTF">2025-01-22T21:52:28+08:00</dcterms:modified>
</cp:coreProperties>
</file>

<file path=docProps/custom.xml><?xml version="1.0" encoding="utf-8"?>
<Properties xmlns="http://schemas.openxmlformats.org/officeDocument/2006/custom-properties" xmlns:vt="http://schemas.openxmlformats.org/officeDocument/2006/docPropsVTypes"/>
</file>