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最新学校政教办公室工作总结汇总(四篇)</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政教办公室工作总结一一、狠抓德育队伍建设，提升德育队伍的管理水平、育人水平加强班主任队伍建设，努力提高班主任育人水平。班主任是学校教育管理工作的主力军，班主任整体素质的高下直接决定着学校教育水平的高下。政教处把班主任队伍建设放在政教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学校政教办公室工作总结一</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二、养成教育常抓不懈，积极推行＂每日检查、每日公布＂的活动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学校政教办公室工作总结三</w:t>
      </w:r>
    </w:p>
    <w:p>
      <w:pPr>
        <w:ind w:left="0" w:right="0" w:firstLine="560"/>
        <w:spacing w:before="450" w:after="450" w:line="312" w:lineRule="auto"/>
      </w:pPr>
      <w:r>
        <w:rPr>
          <w:rFonts w:ascii="宋体" w:hAnsi="宋体" w:eastAsia="宋体" w:cs="宋体"/>
          <w:color w:val="000"/>
          <w:sz w:val="28"/>
          <w:szCs w:val="28"/>
        </w:rPr>
        <w:t xml:space="preserve">本学期，政教处在教体局的指示下，紧紧围绕学校提出的“平安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学校政教办公室工作总结四</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培养学生热爱祖国语言文字的意识及朗读能力，帮助学生构建崇尚文学的生活氛围；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政教处成立学生自我管理委员会。强化惩罚力度，学生参与到学校的一日常规检查工作，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2025-01-22T23:49:21+08:00</dcterms:created>
  <dcterms:modified xsi:type="dcterms:W3CDTF">2025-01-22T23:49:21+08:00</dcterms:modified>
</cp:coreProperties>
</file>

<file path=docProps/custom.xml><?xml version="1.0" encoding="utf-8"?>
<Properties xmlns="http://schemas.openxmlformats.org/officeDocument/2006/custom-properties" xmlns:vt="http://schemas.openxmlformats.org/officeDocument/2006/docPropsVTypes"/>
</file>